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spacing w:val="-100"/>
          <w:w w:val="150"/>
          <w:kern w:val="96"/>
          <w:sz w:val="32"/>
          <w:szCs w:val="32"/>
        </w:rPr>
      </w:pPr>
      <w:r>
        <w:rPr>
          <w:rFonts w:hint="eastAsia" w:ascii="宋体" w:hAnsi="宋体"/>
          <w:b/>
          <w:color w:val="FF0000"/>
          <w:spacing w:val="4"/>
          <w:w w:val="50"/>
          <w:kern w:val="0"/>
          <w:sz w:val="110"/>
          <w:szCs w:val="110"/>
          <w:fitText w:val="8384" w:id="0"/>
        </w:rPr>
        <w:t>中共泉州师院纪律检查委员会文</w:t>
      </w:r>
      <w:r>
        <w:rPr>
          <w:rFonts w:hint="eastAsia" w:ascii="宋体" w:hAnsi="宋体"/>
          <w:b/>
          <w:color w:val="FF0000"/>
          <w:spacing w:val="-21"/>
          <w:w w:val="50"/>
          <w:kern w:val="0"/>
          <w:sz w:val="110"/>
          <w:szCs w:val="110"/>
          <w:fitText w:val="8384" w:id="0"/>
        </w:rPr>
        <w:t>件</w:t>
      </w:r>
    </w:p>
    <w:p>
      <w:pPr>
        <w:spacing w:line="560" w:lineRule="exact"/>
        <w:jc w:val="center"/>
        <w:rPr>
          <w:rFonts w:hint="eastAsia" w:ascii="仿宋" w:hAnsi="仿宋" w:eastAsia="仿宋" w:cs="仿宋"/>
          <w:spacing w:val="-2"/>
          <w:w w:val="89"/>
          <w:kern w:val="0"/>
          <w:sz w:val="30"/>
          <w:szCs w:val="30"/>
          <w:fitText w:val="3150" w:id="1"/>
        </w:rPr>
      </w:pP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</w:rPr>
        <w:t>泉师院纪委〔201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  <w:lang w:val="en-US" w:eastAsia="zh-CN"/>
        </w:rPr>
        <w:t>7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</w:rPr>
        <w:t>〕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  <w:lang w:val="en-US" w:eastAsia="zh-CN"/>
        </w:rPr>
        <w:t>13</w:t>
      </w:r>
      <w:r>
        <w:rPr>
          <w:rFonts w:hint="eastAsia" w:ascii="仿宋" w:hAnsi="仿宋" w:eastAsia="仿宋" w:cs="仿宋"/>
          <w:spacing w:val="-2"/>
          <w:w w:val="89"/>
          <w:kern w:val="0"/>
          <w:sz w:val="30"/>
          <w:szCs w:val="30"/>
          <w:fitText w:val="3150" w:id="1"/>
        </w:rPr>
        <w:t>号</w:t>
      </w:r>
    </w:p>
    <w:p>
      <w:pPr>
        <w:spacing w:line="560" w:lineRule="exact"/>
        <w:jc w:val="center"/>
        <w:rPr>
          <w:rFonts w:hint="eastAsia" w:ascii="仿宋" w:hAnsi="仿宋" w:eastAsia="仿宋" w:cs="仿宋"/>
          <w:spacing w:val="-2"/>
          <w:w w:val="89"/>
          <w:kern w:val="0"/>
          <w:sz w:val="30"/>
          <w:szCs w:val="30"/>
          <w:fitText w:val="3150" w:id="2"/>
        </w:rPr>
      </w:pPr>
    </w:p>
    <w:p>
      <w:pPr>
        <w:pStyle w:val="2"/>
        <w:spacing w:line="900" w:lineRule="exact"/>
        <w:ind w:left="52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color w:val="FF0000"/>
          <w:sz w:val="30"/>
          <w:szCs w:val="30"/>
        </w:rPr>
        <w:pict>
          <v:line id="_x0000_s1026" o:spid="_x0000_s1026" o:spt="20" style="position:absolute;left:0pt;margin-left:5.25pt;margin-top:6.4pt;height:0pt;width:425.25pt;z-index:251658240;mso-width-relative:page;mso-height-relative:page;" stroked="t" coordsize="21600,21600" o:gfxdata="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HWL89QAAAAIAQAADwAAAAAAAAABACAAAAAiAAAAZHJz&#10;L2Rvd25yZXYueG1sUEsBAhQAFAAAAAgAh07iQBjp0t/PAQAAjgMAAA4AAAAAAAAAAQAgAAAAIwEA&#10;AGRycy9lMm9Eb2MueG1sUEsFBgAAAAAGAAYAWQEAAGQFAAAAAA==&#10;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spacing w:line="68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中共泉州师范学院纪律检查委员会转发关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于全省教育系统六起违反中央八项规定精神典型问题的通报的通知</w:t>
      </w:r>
    </w:p>
    <w:p>
      <w:pPr>
        <w:snapToGrid w:val="0"/>
        <w:spacing w:line="54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spacing w:line="54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各二级党委（党总支）、各单位：</w:t>
      </w:r>
    </w:p>
    <w:p>
      <w:pPr>
        <w:snapToGrid w:val="0"/>
        <w:spacing w:line="540" w:lineRule="exact"/>
        <w:ind w:firstLine="623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现将福建省教育纪工委《关于全省教育系统六起违反中央八项规定精神典型问题的通报》（闽教纪工委〔2017〕18号）转发给你们，请认真贯彻落实习近平总书记关于进一步纠正“四风”、加强作风建设的重要指示精神，提高思想认识，强化责任担当，严格按照文件要求，抓好学习宣传贯彻落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倡导勤俭文明过节新时尚，严格执行“六个严禁、六个不准”，</w:t>
      </w:r>
      <w:r>
        <w:rPr>
          <w:rFonts w:hint="eastAsia" w:ascii="仿宋_GB2312" w:eastAsia="仿宋_GB2312"/>
          <w:sz w:val="32"/>
          <w:szCs w:val="32"/>
          <w:lang w:eastAsia="zh-CN"/>
        </w:rPr>
        <w:t>确保元旦春节期间风清气正。“1+X”相关职能部门要认真履行各自职责，结合实际开展专项督查，形成联动联查、齐抓共管局面。校纪委将按照省纪委“五抓五重”要求，采取明察暗访、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专项检查等方式</w:t>
      </w:r>
      <w:r>
        <w:rPr>
          <w:rFonts w:hint="eastAsia" w:ascii="仿宋_GB2312" w:eastAsia="仿宋_GB2312"/>
          <w:sz w:val="32"/>
          <w:szCs w:val="32"/>
          <w:lang w:eastAsia="zh-CN"/>
        </w:rPr>
        <w:t>，对本通知精神落实情况进行检查，切实加大监督执纪问责力度，对顶风违纪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的，</w:t>
      </w:r>
      <w:r>
        <w:rPr>
          <w:rFonts w:hint="eastAsia" w:ascii="仿宋_GB2312" w:eastAsia="仿宋_GB2312"/>
          <w:sz w:val="32"/>
          <w:szCs w:val="32"/>
          <w:lang w:eastAsia="zh-CN"/>
        </w:rPr>
        <w:t>将严肃查处，越往后执纪越严。</w:t>
      </w:r>
    </w:p>
    <w:p>
      <w:pPr>
        <w:snapToGrid w:val="0"/>
        <w:spacing w:line="540" w:lineRule="exact"/>
        <w:ind w:firstLine="623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请各单位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eastAsia="仿宋_GB2312"/>
          <w:sz w:val="32"/>
          <w:szCs w:val="32"/>
          <w:lang w:eastAsia="zh-CN"/>
        </w:rPr>
        <w:t>“两节”期间紧盯“四风”问题报告制度，对发现的有关违纪问题线索、舆情及重要情况及时报告校纪委，并于2018年3月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日之前将元旦春节期间落实中央八项规定精神情况报送至校纪委办（行政楼501室，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电子邮箱：jwb@qztc.edu.cn</w:t>
      </w:r>
      <w:r>
        <w:rPr>
          <w:rFonts w:hint="eastAsia" w:ascii="仿宋_GB2312" w:eastAsia="仿宋_GB2312"/>
          <w:sz w:val="32"/>
          <w:szCs w:val="32"/>
          <w:lang w:eastAsia="zh-CN"/>
        </w:rPr>
        <w:t>）。</w:t>
      </w:r>
    </w:p>
    <w:p>
      <w:pPr>
        <w:snapToGrid w:val="0"/>
        <w:spacing w:line="540" w:lineRule="exact"/>
        <w:ind w:firstLine="623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举报电话：0595-22919635。</w:t>
      </w: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spacing w:line="540" w:lineRule="exact"/>
        <w:ind w:firstLine="3200" w:firstLineChars="10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中共泉州师范学院纪律检查委员会</w:t>
      </w:r>
    </w:p>
    <w:p>
      <w:pPr>
        <w:snapToGrid w:val="0"/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snapToGrid w:val="0"/>
        <w:spacing w:line="540" w:lineRule="exact"/>
        <w:ind w:firstLine="623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tbl>
      <w:tblPr>
        <w:tblStyle w:val="7"/>
        <w:tblpPr w:leftFromText="180" w:rightFromText="180" w:vertAnchor="text" w:horzAnchor="page" w:tblpX="1855" w:tblpY="687"/>
        <w:tblOverlap w:val="never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snapToGrid w:val="0"/>
              <w:spacing w:line="540" w:lineRule="exact"/>
              <w:ind w:firstLine="300" w:firstLineChars="100"/>
              <w:jc w:val="both"/>
              <w:rPr>
                <w:rFonts w:ascii="仿宋" w:hAnsi="仿宋" w:eastAsia="仿宋"/>
                <w:color w:val="292929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泉州师院纪委办公室             201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日印发</w:t>
            </w:r>
          </w:p>
        </w:tc>
      </w:tr>
    </w:tbl>
    <w:p>
      <w:pPr>
        <w:snapToGrid w:val="0"/>
        <w:spacing w:line="540" w:lineRule="exact"/>
        <w:jc w:val="both"/>
        <w:rPr>
          <w:rFonts w:hint="eastAsia" w:ascii="仿宋" w:hAnsi="仿宋" w:eastAsia="仿宋"/>
          <w:color w:val="292929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3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6D1"/>
    <w:rsid w:val="00081D10"/>
    <w:rsid w:val="000D243A"/>
    <w:rsid w:val="000E20A4"/>
    <w:rsid w:val="00100D2E"/>
    <w:rsid w:val="003313EA"/>
    <w:rsid w:val="005A5652"/>
    <w:rsid w:val="005B182A"/>
    <w:rsid w:val="0067489A"/>
    <w:rsid w:val="0069126C"/>
    <w:rsid w:val="006E5189"/>
    <w:rsid w:val="007434AF"/>
    <w:rsid w:val="007975C1"/>
    <w:rsid w:val="008216D1"/>
    <w:rsid w:val="008253C2"/>
    <w:rsid w:val="00830BF0"/>
    <w:rsid w:val="008D0E8E"/>
    <w:rsid w:val="00960BA4"/>
    <w:rsid w:val="009A1222"/>
    <w:rsid w:val="009F63C2"/>
    <w:rsid w:val="00B94786"/>
    <w:rsid w:val="00C82E29"/>
    <w:rsid w:val="00CA2EB5"/>
    <w:rsid w:val="00D236A2"/>
    <w:rsid w:val="00F86AF1"/>
    <w:rsid w:val="00FC1A9D"/>
    <w:rsid w:val="03DC757C"/>
    <w:rsid w:val="0CC319DC"/>
    <w:rsid w:val="232D7169"/>
    <w:rsid w:val="2AA6200E"/>
    <w:rsid w:val="407F6A67"/>
    <w:rsid w:val="639412A7"/>
    <w:rsid w:val="6B634363"/>
    <w:rsid w:val="6BC4326F"/>
    <w:rsid w:val="7CFF14AC"/>
    <w:rsid w:val="7F5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纯文本 Char"/>
    <w:basedOn w:val="5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日期 Char"/>
    <w:basedOn w:val="5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94</Words>
  <Characters>536</Characters>
  <Lines>4</Lines>
  <Paragraphs>1</Paragraphs>
  <ScaleCrop>false</ScaleCrop>
  <LinksUpToDate>false</LinksUpToDate>
  <CharactersWithSpaces>629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2016-12-01T04:22:00Z</dcterms:created>
  <dc:creator>lenovo</dc:creator>
  <cp:lastModifiedBy>惠普</cp:lastModifiedBy>
  <dcterms:modified xsi:type="dcterms:W3CDTF">2017-12-29T02:07:59Z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