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泉州师范学院</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自行采购项目</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竞争性谈判文件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rStyle w:val="12"/>
          <w:rFonts w:hint="eastAsia" w:ascii="宋体" w:hAnsi="宋体" w:cs="宋体"/>
          <w:color w:val="auto"/>
          <w:sz w:val="30"/>
          <w:szCs w:val="30"/>
        </w:rPr>
      </w:pPr>
      <w:r>
        <w:rPr>
          <w:rStyle w:val="12"/>
          <w:rFonts w:hint="eastAsia" w:ascii="宋体" w:hAnsi="宋体" w:cs="宋体"/>
          <w:color w:val="auto"/>
          <w:sz w:val="30"/>
          <w:szCs w:val="30"/>
        </w:rPr>
        <w:t> </w:t>
      </w:r>
    </w:p>
    <w:p>
      <w:pPr>
        <w:pStyle w:val="8"/>
        <w:widowControl/>
        <w:spacing w:before="75" w:beforeAutospacing="0" w:after="75" w:afterAutospacing="0"/>
        <w:jc w:val="center"/>
        <w:rPr>
          <w:rStyle w:val="12"/>
          <w:rFonts w:hint="default" w:ascii="宋体" w:hAnsi="宋体" w:cs="宋体"/>
          <w:color w:val="auto"/>
          <w:sz w:val="30"/>
          <w:szCs w:val="30"/>
          <w:lang w:val="en-US" w:eastAsia="zh-CN"/>
        </w:rPr>
      </w:pPr>
      <w:r>
        <w:rPr>
          <w:rStyle w:val="12"/>
          <w:rFonts w:ascii="宋体" w:cs="宋体"/>
          <w:color w:val="auto"/>
          <w:sz w:val="30"/>
          <w:szCs w:val="30"/>
        </w:rPr>
        <w:t> </w:t>
      </w:r>
      <w:r>
        <w:rPr>
          <w:rStyle w:val="12"/>
          <w:rFonts w:hint="eastAsia" w:ascii="宋体" w:hAnsi="宋体" w:cs="宋体"/>
          <w:color w:val="auto"/>
          <w:sz w:val="30"/>
          <w:szCs w:val="30"/>
        </w:rPr>
        <w:t>项目编号：</w:t>
      </w:r>
      <w:r>
        <w:rPr>
          <w:rStyle w:val="12"/>
          <w:rFonts w:ascii="宋体" w:hAnsi="宋体" w:cs="宋体"/>
          <w:color w:val="auto"/>
          <w:sz w:val="30"/>
          <w:szCs w:val="30"/>
        </w:rPr>
        <w:t>FJJX20197</w:t>
      </w:r>
      <w:r>
        <w:rPr>
          <w:rStyle w:val="12"/>
          <w:rFonts w:hint="eastAsia" w:ascii="宋体" w:hAnsi="宋体" w:cs="宋体"/>
          <w:color w:val="auto"/>
          <w:sz w:val="30"/>
          <w:szCs w:val="30"/>
          <w:lang w:val="en-US" w:eastAsia="zh-CN"/>
        </w:rPr>
        <w:t>32-2</w:t>
      </w:r>
    </w:p>
    <w:p>
      <w:pPr>
        <w:pStyle w:val="8"/>
        <w:widowControl/>
        <w:spacing w:before="75" w:beforeAutospacing="0" w:after="75" w:afterAutospacing="0"/>
        <w:jc w:val="center"/>
        <w:rPr>
          <w:rStyle w:val="12"/>
          <w:rFonts w:hint="eastAsia" w:ascii="宋体" w:hAnsi="宋体" w:cs="宋体"/>
          <w:color w:val="auto"/>
          <w:sz w:val="30"/>
          <w:szCs w:val="30"/>
        </w:rPr>
      </w:pPr>
      <w:r>
        <w:rPr>
          <w:rStyle w:val="12"/>
          <w:rFonts w:hint="eastAsia" w:ascii="宋体" w:hAnsi="宋体" w:cs="宋体"/>
          <w:color w:val="auto"/>
          <w:sz w:val="30"/>
          <w:szCs w:val="30"/>
        </w:rPr>
        <w:t>项目名称：泉州师范学院纺织与服装学院电脑横编机设备</w:t>
      </w:r>
    </w:p>
    <w:p>
      <w:pPr>
        <w:pStyle w:val="8"/>
        <w:widowControl/>
        <w:spacing w:before="75" w:beforeAutospacing="0" w:after="75" w:afterAutospacing="0"/>
        <w:jc w:val="center"/>
        <w:rPr>
          <w:rStyle w:val="12"/>
          <w:rFonts w:hint="eastAsia" w:ascii="宋体" w:hAnsi="宋体" w:cs="宋体"/>
          <w:color w:val="auto"/>
          <w:sz w:val="30"/>
          <w:szCs w:val="30"/>
        </w:rPr>
      </w:pPr>
      <w:r>
        <w:rPr>
          <w:rStyle w:val="12"/>
          <w:rFonts w:hint="eastAsia" w:ascii="宋体" w:hAnsi="宋体" w:cs="宋体"/>
          <w:color w:val="auto"/>
          <w:sz w:val="30"/>
          <w:szCs w:val="30"/>
        </w:rPr>
        <w:t>采购项目</w:t>
      </w:r>
    </w:p>
    <w:p>
      <w:pPr>
        <w:pStyle w:val="8"/>
        <w:widowControl/>
        <w:spacing w:before="75" w:beforeAutospacing="0" w:after="75" w:afterAutospacing="0"/>
        <w:jc w:val="center"/>
        <w:rPr>
          <w:rFonts w:hint="default" w:eastAsia="宋体"/>
          <w:color w:val="auto"/>
          <w:lang w:val="en-US" w:eastAsia="zh-CN"/>
        </w:rPr>
      </w:pPr>
    </w:p>
    <w:p>
      <w:pPr>
        <w:pStyle w:val="8"/>
        <w:widowControl/>
        <w:spacing w:before="75" w:beforeAutospacing="0" w:after="75" w:afterAutospacing="0"/>
        <w:ind w:firstLine="105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30"/>
          <w:szCs w:val="30"/>
        </w:rPr>
        <w:t>福建景鑫招标有限公司</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hAnsi="宋体" w:cs="宋体"/>
          <w:color w:val="auto"/>
          <w:sz w:val="30"/>
          <w:szCs w:val="30"/>
        </w:rPr>
        <w:t>2019</w:t>
      </w:r>
      <w:r>
        <w:rPr>
          <w:rStyle w:val="12"/>
          <w:rFonts w:hint="eastAsia" w:ascii="宋体" w:hAnsi="宋体" w:cs="宋体"/>
          <w:color w:val="auto"/>
          <w:sz w:val="30"/>
          <w:szCs w:val="30"/>
        </w:rPr>
        <w:t>年</w:t>
      </w:r>
      <w:r>
        <w:rPr>
          <w:rStyle w:val="12"/>
          <w:rFonts w:hint="eastAsia" w:ascii="宋体" w:hAnsi="宋体" w:cs="宋体"/>
          <w:color w:val="auto"/>
          <w:sz w:val="30"/>
          <w:szCs w:val="30"/>
          <w:lang w:val="en-US" w:eastAsia="zh-CN"/>
        </w:rPr>
        <w:t>7</w:t>
      </w:r>
      <w:r>
        <w:rPr>
          <w:rStyle w:val="12"/>
          <w:rFonts w:hint="eastAsia" w:ascii="宋体" w:hAnsi="宋体" w:cs="宋体"/>
          <w:color w:val="auto"/>
          <w:sz w:val="30"/>
          <w:szCs w:val="30"/>
        </w:rPr>
        <w:t>月</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第一章</w:t>
      </w:r>
      <w:r>
        <w:rPr>
          <w:rStyle w:val="12"/>
          <w:rFonts w:ascii="宋体" w:cs="宋体"/>
          <w:color w:val="auto"/>
          <w:sz w:val="43"/>
          <w:szCs w:val="43"/>
        </w:rPr>
        <w:t> </w:t>
      </w:r>
      <w:r>
        <w:rPr>
          <w:rStyle w:val="12"/>
          <w:rFonts w:ascii="宋体" w:hAnsi="宋体" w:cs="宋体"/>
          <w:color w:val="auto"/>
          <w:sz w:val="43"/>
          <w:szCs w:val="43"/>
        </w:rPr>
        <w:t xml:space="preserve">  </w:t>
      </w:r>
      <w:r>
        <w:rPr>
          <w:rStyle w:val="12"/>
          <w:rFonts w:hint="eastAsia" w:ascii="宋体" w:hAnsi="宋体" w:cs="宋体"/>
          <w:color w:val="auto"/>
          <w:sz w:val="43"/>
          <w:szCs w:val="43"/>
        </w:rPr>
        <w:t>采购公告</w:t>
      </w:r>
      <w:r>
        <w:rPr>
          <w:rStyle w:val="12"/>
          <w:rFonts w:ascii="宋体" w:hAnsi="宋体" w:cs="宋体"/>
          <w:color w:val="auto"/>
          <w:sz w:val="43"/>
          <w:szCs w:val="43"/>
        </w:rPr>
        <w:t>/</w:t>
      </w:r>
      <w:r>
        <w:rPr>
          <w:rStyle w:val="12"/>
          <w:rFonts w:hint="eastAsia" w:ascii="宋体" w:hAnsi="宋体" w:cs="宋体"/>
          <w:color w:val="auto"/>
          <w:sz w:val="43"/>
          <w:szCs w:val="43"/>
        </w:rPr>
        <w:t>采购邀请书</w:t>
      </w:r>
    </w:p>
    <w:p>
      <w:pPr>
        <w:pStyle w:val="8"/>
        <w:widowControl/>
        <w:spacing w:before="75" w:beforeAutospacing="0" w:after="75" w:afterAutospacing="0"/>
        <w:jc w:val="center"/>
        <w:rPr>
          <w:color w:val="auto"/>
        </w:rPr>
      </w:pPr>
      <w:r>
        <w:rPr>
          <w:rStyle w:val="12"/>
          <w:rFonts w:ascii="宋体" w:cs="宋体"/>
          <w:color w:val="auto"/>
          <w:sz w:val="43"/>
          <w:szCs w:val="43"/>
        </w:rPr>
        <w:t>         </w:t>
      </w:r>
      <w:r>
        <w:rPr>
          <w:rStyle w:val="12"/>
          <w:rFonts w:hint="eastAsia" w:ascii="宋体" w:hAnsi="宋体" w:cs="宋体"/>
          <w:color w:val="auto"/>
          <w:sz w:val="43"/>
          <w:szCs w:val="43"/>
        </w:rPr>
        <w:t>竞争性谈判采购公告</w:t>
      </w:r>
    </w:p>
    <w:p>
      <w:pPr>
        <w:pStyle w:val="8"/>
        <w:widowControl/>
        <w:spacing w:before="75" w:beforeAutospacing="0" w:after="75" w:afterAutospacing="0" w:line="435" w:lineRule="atLeast"/>
        <w:ind w:firstLine="720"/>
        <w:rPr>
          <w:color w:val="auto"/>
        </w:rPr>
      </w:pPr>
      <w:r>
        <w:rPr>
          <w:rFonts w:hint="eastAsia" w:ascii="宋体" w:hAnsi="宋体" w:cs="宋体"/>
          <w:color w:val="auto"/>
        </w:rPr>
        <w:t>泉州师范学院已根据政府采购相关法律法规，经相应程序确定采用竞争性谈判方式组织</w:t>
      </w:r>
      <w:r>
        <w:rPr>
          <w:rFonts w:hint="eastAsia" w:ascii="Times New Roman" w:hAnsi="Times New Roman"/>
          <w:bCs/>
          <w:color w:val="auto"/>
          <w:u w:val="single"/>
        </w:rPr>
        <w:t>泉州师范学院纺织与服装学院电脑横编机设备采购项目</w:t>
      </w:r>
      <w:r>
        <w:rPr>
          <w:rFonts w:hint="eastAsia" w:ascii="宋体" w:hAnsi="宋体" w:cs="宋体"/>
          <w:color w:val="auto"/>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shd w:val="clear" w:color="auto" w:fill="FFFFFF"/>
        </w:rPr>
        <w:t>1.</w:t>
      </w:r>
      <w:r>
        <w:rPr>
          <w:rFonts w:hint="eastAsia" w:ascii="宋体" w:hAnsi="宋体" w:cs="宋体"/>
          <w:color w:val="auto"/>
          <w:shd w:val="clear" w:color="auto" w:fill="FFFFFF"/>
        </w:rPr>
        <w:t>项目名称：</w:t>
      </w:r>
      <w:r>
        <w:rPr>
          <w:rFonts w:hint="eastAsia" w:ascii="Times New Roman" w:hAnsi="Times New Roman"/>
          <w:bCs/>
          <w:color w:val="auto"/>
          <w:u w:val="none"/>
        </w:rPr>
        <w:t>泉州师范学院纺织与服装学院电脑横编机设备采购项目</w:t>
      </w:r>
      <w:r>
        <w:rPr>
          <w:rFonts w:ascii="Times New Roman" w:hAnsi="Times New Roman"/>
          <w:bCs/>
          <w:color w:val="auto"/>
          <w:u w:val="none"/>
        </w:rPr>
        <w:t xml:space="preserve">  </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color w:val="auto"/>
          <w:shd w:val="clear" w:color="auto" w:fill="FFFFFF"/>
        </w:rPr>
        <w:t>2.</w:t>
      </w:r>
      <w:r>
        <w:rPr>
          <w:rFonts w:hint="eastAsia" w:ascii="宋体" w:hAnsi="宋体" w:cs="宋体"/>
          <w:color w:val="auto"/>
          <w:shd w:val="clear" w:color="auto" w:fill="FFFFFF"/>
        </w:rPr>
        <w:t>项目编号：</w:t>
      </w:r>
      <w:r>
        <w:rPr>
          <w:rFonts w:ascii="宋体" w:hAnsi="宋体" w:cs="宋体"/>
          <w:color w:val="auto"/>
          <w:shd w:val="clear" w:color="auto" w:fill="FFFFFF"/>
        </w:rPr>
        <w:t>FJJX20197</w:t>
      </w:r>
      <w:r>
        <w:rPr>
          <w:rFonts w:hint="eastAsia" w:ascii="宋体" w:hAnsi="宋体" w:cs="宋体"/>
          <w:color w:val="auto"/>
          <w:shd w:val="clear" w:color="auto" w:fill="FFFFFF"/>
          <w:lang w:val="en-US" w:eastAsia="zh-CN"/>
        </w:rPr>
        <w:t>32-2</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采购内容及要求：</w:t>
      </w:r>
    </w:p>
    <w:p>
      <w:pPr>
        <w:pStyle w:val="8"/>
        <w:widowControl/>
        <w:jc w:val="right"/>
        <w:rPr>
          <w:color w:val="auto"/>
        </w:rPr>
      </w:pPr>
      <w:r>
        <w:rPr>
          <w:rFonts w:hint="eastAsia" w:ascii="宋体" w:hAnsi="宋体" w:cs="宋体"/>
          <w:color w:val="auto"/>
        </w:rPr>
        <w:t>金额单位：人民币元</w:t>
      </w:r>
      <w:r>
        <w:rPr>
          <w:color w:val="auto"/>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527"/>
        <w:gridCol w:w="784"/>
        <w:gridCol w:w="1346"/>
        <w:gridCol w:w="742"/>
        <w:gridCol w:w="138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817" w:type="dxa"/>
            <w:vAlign w:val="center"/>
          </w:tcPr>
          <w:p>
            <w:pPr>
              <w:widowControl/>
              <w:jc w:val="center"/>
              <w:rPr>
                <w:color w:val="auto"/>
              </w:rPr>
            </w:pPr>
            <w:r>
              <w:rPr>
                <w:rFonts w:hint="eastAsia" w:ascii="宋体" w:hAnsi="宋体" w:cs="宋体"/>
                <w:color w:val="auto"/>
                <w:kern w:val="0"/>
                <w:sz w:val="24"/>
              </w:rPr>
              <w:t>合同包</w:t>
            </w:r>
          </w:p>
        </w:tc>
        <w:tc>
          <w:tcPr>
            <w:tcW w:w="851" w:type="dxa"/>
            <w:vAlign w:val="center"/>
          </w:tcPr>
          <w:p>
            <w:pPr>
              <w:widowControl/>
              <w:jc w:val="center"/>
              <w:rPr>
                <w:color w:val="auto"/>
              </w:rPr>
            </w:pPr>
            <w:r>
              <w:rPr>
                <w:rFonts w:hint="eastAsia" w:ascii="宋体" w:hAnsi="宋体" w:cs="宋体"/>
                <w:color w:val="auto"/>
                <w:kern w:val="0"/>
                <w:sz w:val="24"/>
              </w:rPr>
              <w:t>品目号</w:t>
            </w:r>
          </w:p>
        </w:tc>
        <w:tc>
          <w:tcPr>
            <w:tcW w:w="1527" w:type="dxa"/>
            <w:vAlign w:val="center"/>
          </w:tcPr>
          <w:p>
            <w:pPr>
              <w:widowControl/>
              <w:jc w:val="center"/>
              <w:rPr>
                <w:color w:val="auto"/>
              </w:rPr>
            </w:pPr>
            <w:r>
              <w:rPr>
                <w:rFonts w:hint="eastAsia" w:ascii="宋体" w:hAnsi="宋体" w:cs="宋体"/>
                <w:color w:val="auto"/>
                <w:kern w:val="0"/>
                <w:sz w:val="24"/>
              </w:rPr>
              <w:t>采购标的</w:t>
            </w:r>
          </w:p>
        </w:tc>
        <w:tc>
          <w:tcPr>
            <w:tcW w:w="784" w:type="dxa"/>
            <w:vAlign w:val="center"/>
          </w:tcPr>
          <w:p>
            <w:pPr>
              <w:widowControl/>
              <w:jc w:val="center"/>
              <w:rPr>
                <w:color w:val="auto"/>
              </w:rPr>
            </w:pPr>
            <w:r>
              <w:rPr>
                <w:rFonts w:hint="eastAsia" w:ascii="宋体" w:hAnsi="宋体" w:cs="宋体"/>
                <w:color w:val="auto"/>
                <w:kern w:val="0"/>
                <w:sz w:val="24"/>
              </w:rPr>
              <w:t>数量</w:t>
            </w:r>
          </w:p>
        </w:tc>
        <w:tc>
          <w:tcPr>
            <w:tcW w:w="1346" w:type="dxa"/>
            <w:vAlign w:val="center"/>
          </w:tcPr>
          <w:p>
            <w:pPr>
              <w:widowControl/>
              <w:jc w:val="center"/>
              <w:rPr>
                <w:color w:val="auto"/>
              </w:rPr>
            </w:pPr>
            <w:r>
              <w:rPr>
                <w:rFonts w:hint="eastAsia" w:ascii="宋体" w:hAnsi="宋体" w:cs="宋体"/>
                <w:color w:val="auto"/>
                <w:kern w:val="0"/>
                <w:sz w:val="24"/>
              </w:rPr>
              <w:t>品目号预算</w:t>
            </w:r>
          </w:p>
        </w:tc>
        <w:tc>
          <w:tcPr>
            <w:tcW w:w="742" w:type="dxa"/>
            <w:vAlign w:val="center"/>
          </w:tcPr>
          <w:p>
            <w:pPr>
              <w:widowControl/>
              <w:jc w:val="center"/>
              <w:rPr>
                <w:color w:val="auto"/>
              </w:rPr>
            </w:pPr>
            <w:r>
              <w:rPr>
                <w:rFonts w:hint="eastAsia" w:ascii="宋体" w:hAnsi="宋体" w:cs="宋体"/>
                <w:color w:val="auto"/>
                <w:kern w:val="0"/>
                <w:sz w:val="24"/>
              </w:rPr>
              <w:t>允许进口</w:t>
            </w:r>
          </w:p>
        </w:tc>
        <w:tc>
          <w:tcPr>
            <w:tcW w:w="1389" w:type="dxa"/>
            <w:vAlign w:val="center"/>
          </w:tcPr>
          <w:p>
            <w:pPr>
              <w:widowControl/>
              <w:jc w:val="center"/>
              <w:rPr>
                <w:color w:val="auto"/>
              </w:rPr>
            </w:pPr>
            <w:r>
              <w:rPr>
                <w:rFonts w:hint="eastAsia" w:ascii="宋体" w:hAnsi="宋体" w:cs="宋体"/>
                <w:color w:val="auto"/>
                <w:kern w:val="0"/>
                <w:sz w:val="24"/>
              </w:rPr>
              <w:t>合同包预算</w:t>
            </w:r>
          </w:p>
        </w:tc>
        <w:tc>
          <w:tcPr>
            <w:tcW w:w="1066" w:type="dxa"/>
            <w:vAlign w:val="center"/>
          </w:tcPr>
          <w:p>
            <w:pPr>
              <w:widowControl/>
              <w:jc w:val="center"/>
              <w:rPr>
                <w:color w:val="auto"/>
              </w:rPr>
            </w:pPr>
            <w:r>
              <w:rPr>
                <w:rFonts w:hint="eastAsia" w:ascii="宋体" w:hAnsi="宋体" w:cs="宋体"/>
                <w:color w:val="auto"/>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trPr>
        <w:tc>
          <w:tcPr>
            <w:tcW w:w="817" w:type="dxa"/>
            <w:vAlign w:val="center"/>
          </w:tcPr>
          <w:p>
            <w:pPr>
              <w:pStyle w:val="8"/>
              <w:widowControl/>
              <w:jc w:val="cente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851" w:type="dxa"/>
            <w:vAlign w:val="center"/>
          </w:tcPr>
          <w:p>
            <w:pPr>
              <w:pStyle w:val="8"/>
              <w:widowControl/>
              <w:jc w:val="center"/>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1527" w:type="dxa"/>
            <w:vAlign w:val="center"/>
          </w:tcPr>
          <w:p>
            <w:pPr>
              <w:pStyle w:val="8"/>
              <w:widowControl/>
              <w:jc w:val="center"/>
              <w:rPr>
                <w:rFonts w:hint="eastAsia" w:ascii="宋体" w:hAnsi="宋体" w:cs="宋体"/>
                <w:color w:val="auto"/>
                <w:kern w:val="0"/>
                <w:szCs w:val="21"/>
              </w:rPr>
            </w:pPr>
            <w:r>
              <w:rPr>
                <w:rFonts w:hint="eastAsia" w:ascii="Times New Roman" w:hAnsi="Times New Roman"/>
                <w:bCs/>
                <w:color w:val="auto"/>
                <w:u w:val="none"/>
              </w:rPr>
              <w:t>服装学院电脑横编机设备</w:t>
            </w:r>
          </w:p>
        </w:tc>
        <w:tc>
          <w:tcPr>
            <w:tcW w:w="784" w:type="dxa"/>
            <w:vAlign w:val="center"/>
          </w:tcPr>
          <w:p>
            <w:pPr>
              <w:pStyle w:val="8"/>
              <w:widowControl/>
              <w:jc w:val="center"/>
              <w:rPr>
                <w:rFonts w:hint="eastAsia" w:eastAsia="宋体"/>
                <w:color w:val="auto"/>
                <w:lang w:val="en-US" w:eastAsia="zh-CN"/>
              </w:rPr>
            </w:pPr>
            <w:r>
              <w:rPr>
                <w:rFonts w:hint="eastAsia"/>
                <w:color w:val="auto"/>
                <w:lang w:val="en-US" w:eastAsia="zh-CN"/>
              </w:rPr>
              <w:t>1台</w:t>
            </w:r>
          </w:p>
        </w:tc>
        <w:tc>
          <w:tcPr>
            <w:tcW w:w="1346" w:type="dxa"/>
            <w:vAlign w:val="center"/>
          </w:tcPr>
          <w:p>
            <w:pPr>
              <w:pStyle w:val="8"/>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90000.00</w:t>
            </w:r>
          </w:p>
        </w:tc>
        <w:tc>
          <w:tcPr>
            <w:tcW w:w="742" w:type="dxa"/>
            <w:vAlign w:val="center"/>
          </w:tcPr>
          <w:p>
            <w:pPr>
              <w:pStyle w:val="8"/>
              <w:widowControl/>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否</w:t>
            </w:r>
          </w:p>
        </w:tc>
        <w:tc>
          <w:tcPr>
            <w:tcW w:w="1389" w:type="dxa"/>
            <w:vAlign w:val="center"/>
          </w:tcPr>
          <w:p>
            <w:pPr>
              <w:pStyle w:val="8"/>
              <w:widowControl/>
              <w:jc w:val="center"/>
              <w:rPr>
                <w:rFonts w:hint="eastAsia" w:ascii="宋体" w:hAnsi="宋体" w:cs="宋体"/>
                <w:color w:val="auto"/>
                <w:kern w:val="0"/>
                <w:szCs w:val="21"/>
              </w:rPr>
            </w:pPr>
            <w:r>
              <w:rPr>
                <w:rFonts w:hint="eastAsia" w:ascii="宋体" w:hAnsi="宋体" w:cs="宋体"/>
                <w:color w:val="auto"/>
                <w:kern w:val="0"/>
                <w:szCs w:val="21"/>
                <w:lang w:val="en-US" w:eastAsia="zh-CN"/>
              </w:rPr>
              <w:t>90000.00</w:t>
            </w:r>
          </w:p>
        </w:tc>
        <w:tc>
          <w:tcPr>
            <w:tcW w:w="1066" w:type="dxa"/>
            <w:vAlign w:val="center"/>
          </w:tcPr>
          <w:p>
            <w:pPr>
              <w:pStyle w:val="8"/>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1800</w:t>
            </w:r>
          </w:p>
        </w:tc>
      </w:tr>
    </w:tbl>
    <w:p>
      <w:pPr>
        <w:pStyle w:val="8"/>
        <w:widowControl/>
        <w:numPr>
          <w:ilvl w:val="0"/>
          <w:numId w:val="1"/>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进口产品，</w:t>
      </w:r>
      <w:r>
        <w:rPr>
          <w:rFonts w:hint="eastAsia" w:ascii="宋体" w:hAnsi="宋体" w:cs="宋体"/>
          <w:color w:val="auto"/>
          <w:lang w:eastAsia="zh-CN"/>
        </w:rPr>
        <w:t>不</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rPr>
        <w:t>）。节能产品，适用于（合同包</w:t>
      </w:r>
      <w:r>
        <w:rPr>
          <w:rFonts w:ascii="宋体" w:hAnsi="宋体" w:cs="宋体"/>
          <w:color w:val="auto"/>
        </w:rPr>
        <w:t>1</w:t>
      </w:r>
      <w:r>
        <w:rPr>
          <w:rFonts w:hint="eastAsia" w:ascii="宋体" w:hAnsi="宋体" w:cs="宋体"/>
          <w:color w:val="auto"/>
        </w:rPr>
        <w:t>），按照最新一期节能清单执行。环境标志产品，适用于（合同包</w:t>
      </w:r>
      <w:r>
        <w:rPr>
          <w:rFonts w:ascii="宋体" w:hAnsi="宋体" w:cs="宋体"/>
          <w:color w:val="auto"/>
        </w:rPr>
        <w:t>1</w:t>
      </w:r>
      <w:r>
        <w:rPr>
          <w:rFonts w:hint="eastAsia" w:ascii="宋体" w:hAnsi="宋体" w:cs="宋体"/>
          <w:color w:val="auto"/>
        </w:rPr>
        <w:t>），按照最新一期环境标志清单执行。信息安全产品，适用于（合同包</w:t>
      </w:r>
      <w:r>
        <w:rPr>
          <w:rFonts w:ascii="宋体" w:hAnsi="宋体" w:cs="宋体"/>
          <w:color w:val="auto"/>
        </w:rPr>
        <w:t>1</w:t>
      </w:r>
      <w:r>
        <w:rPr>
          <w:rFonts w:hint="eastAsia" w:ascii="宋体" w:hAnsi="宋体" w:cs="宋体"/>
          <w:color w:val="auto"/>
        </w:rPr>
        <w:t>）。小型、微型企业，适用于（合同包</w:t>
      </w:r>
      <w:r>
        <w:rPr>
          <w:rFonts w:ascii="宋体" w:hAnsi="宋体" w:cs="宋体"/>
          <w:color w:val="auto"/>
        </w:rPr>
        <w:t>1</w:t>
      </w:r>
      <w:r>
        <w:rPr>
          <w:rFonts w:hint="eastAsia" w:ascii="宋体" w:hAnsi="宋体" w:cs="宋体"/>
          <w:color w:val="auto"/>
        </w:rPr>
        <w:t>）。监狱企业，适用于（合同包</w:t>
      </w:r>
      <w:r>
        <w:rPr>
          <w:rFonts w:ascii="宋体" w:hAnsi="宋体" w:cs="宋体"/>
          <w:color w:val="auto"/>
        </w:rPr>
        <w:t>1</w:t>
      </w:r>
      <w:r>
        <w:rPr>
          <w:rFonts w:hint="eastAsia" w:ascii="宋体" w:hAnsi="宋体" w:cs="宋体"/>
          <w:color w:val="auto"/>
        </w:rPr>
        <w:t>）。促进残疾人就业</w:t>
      </w:r>
      <w:r>
        <w:rPr>
          <w:rFonts w:ascii="宋体" w:hAnsi="宋体" w:cs="宋体"/>
          <w:color w:val="auto"/>
        </w:rPr>
        <w:t xml:space="preserve"> </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keepNext w:val="0"/>
        <w:keepLines w:val="0"/>
        <w:pageBreakBefore w:val="0"/>
        <w:widowControl/>
        <w:numPr>
          <w:ilvl w:val="0"/>
          <w:numId w:val="1"/>
        </w:numPr>
        <w:kinsoku/>
        <w:wordWrap/>
        <w:overflowPunct/>
        <w:topLinePunct w:val="0"/>
        <w:autoSpaceDE/>
        <w:autoSpaceDN/>
        <w:bidi w:val="0"/>
        <w:adjustRightInd/>
        <w:snapToGrid/>
        <w:spacing w:before="75" w:beforeAutospacing="0" w:after="75" w:afterAutospacing="0" w:line="380" w:lineRule="exact"/>
        <w:textAlignment w:val="auto"/>
        <w:rPr>
          <w:color w:val="auto"/>
        </w:rPr>
      </w:pPr>
      <w:r>
        <w:rPr>
          <w:rFonts w:ascii="宋体" w:hAnsi="宋体" w:cs="宋体"/>
          <w:color w:val="auto"/>
        </w:rPr>
        <w:t>5.</w:t>
      </w:r>
      <w:r>
        <w:rPr>
          <w:rFonts w:hint="eastAsia" w:ascii="宋体" w:hAnsi="宋体" w:cs="宋体"/>
          <w:color w:val="auto"/>
        </w:rPr>
        <w:t>供应商的资格要求</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法定条件：符合《中华人民共和国政府采购法》第二十二条第一款规定的条件。</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rFonts w:hint="eastAsia" w:eastAsia="宋体"/>
          <w:color w:val="auto"/>
          <w:lang w:eastAsia="zh-CN"/>
        </w:rPr>
      </w:pPr>
      <w:r>
        <w:rPr>
          <w:rFonts w:ascii="宋体" w:hAnsi="宋体" w:cs="宋体"/>
          <w:color w:val="auto"/>
          <w:shd w:val="clear" w:color="auto" w:fill="FFFFFF"/>
        </w:rPr>
        <w:t>5.2</w:t>
      </w:r>
      <w:r>
        <w:rPr>
          <w:rFonts w:hint="eastAsia" w:ascii="宋体" w:hAnsi="宋体" w:cs="宋体"/>
          <w:color w:val="auto"/>
          <w:shd w:val="clear" w:color="auto" w:fill="FFFFFF"/>
        </w:rPr>
        <w:t>特定条件：</w:t>
      </w:r>
      <w:r>
        <w:rPr>
          <w:rStyle w:val="12"/>
          <w:rFonts w:hint="eastAsia" w:ascii="宋体" w:hAnsi="宋体" w:cs="宋体"/>
          <w:color w:val="auto"/>
          <w:shd w:val="clear" w:color="auto" w:fill="FFFFFF"/>
        </w:rPr>
        <w:t>包</w:t>
      </w:r>
      <w:r>
        <w:rPr>
          <w:rStyle w:val="12"/>
          <w:rFonts w:ascii="宋体" w:hAnsi="宋体" w:cs="宋体"/>
          <w:color w:val="auto"/>
          <w:shd w:val="clear" w:color="auto" w:fill="FFFFFF"/>
        </w:rPr>
        <w:t>1</w:t>
      </w:r>
      <w:r>
        <w:rPr>
          <w:rFonts w:ascii="宋体" w:hAnsi="宋体" w:cs="宋体"/>
          <w:color w:val="auto"/>
          <w:shd w:val="clear" w:color="auto" w:fill="FFFFFF"/>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b/>
                <w:color w:val="auto"/>
              </w:rPr>
            </w:pPr>
            <w:r>
              <w:rPr>
                <w:rFonts w:hint="eastAsia" w:ascii="宋体" w:hAnsi="宋体" w:cs="宋体"/>
                <w:b/>
                <w:color w:val="auto"/>
                <w:kern w:val="0"/>
                <w:sz w:val="24"/>
              </w:rPr>
              <w:t>明细</w:t>
            </w:r>
          </w:p>
        </w:tc>
        <w:tc>
          <w:tcPr>
            <w:tcW w:w="4585" w:type="dxa"/>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color w:val="auto"/>
              </w:rPr>
            </w:pPr>
            <w:r>
              <w:rPr>
                <w:rFonts w:hint="eastAsia" w:ascii="宋体" w:hAnsi="宋体" w:cs="宋体"/>
                <w:color w:val="auto"/>
                <w:kern w:val="0"/>
                <w:sz w:val="24"/>
              </w:rPr>
              <w:t>具备履行合同所必需设备和专业技术能力专项证明材料（若有）</w:t>
            </w:r>
          </w:p>
        </w:tc>
        <w:tc>
          <w:tcPr>
            <w:tcW w:w="4585" w:type="dxa"/>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color w:val="auto"/>
              </w:rPr>
            </w:pPr>
            <w:r>
              <w:rPr>
                <w:rFonts w:hint="eastAsia" w:ascii="宋体" w:hAnsi="宋体" w:cs="宋体"/>
                <w:color w:val="auto"/>
                <w:kern w:val="0"/>
                <w:sz w:val="24"/>
              </w:rPr>
              <w:t>招标文件规定的其他资格证明文件（若有）</w:t>
            </w:r>
          </w:p>
        </w:tc>
        <w:tc>
          <w:tcPr>
            <w:tcW w:w="4585" w:type="dxa"/>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color w:val="auto"/>
              </w:rPr>
            </w:pPr>
            <w:r>
              <w:rPr>
                <w:rFonts w:hint="eastAsia" w:ascii="宋体" w:hAnsi="宋体" w:cs="宋体"/>
                <w:color w:val="auto"/>
                <w:kern w:val="0"/>
                <w:sz w:val="24"/>
              </w:rPr>
              <w:t>无</w:t>
            </w:r>
          </w:p>
        </w:tc>
      </w:tr>
    </w:tbl>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color w:val="auto"/>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firstLine="480"/>
        <w:textAlignment w:val="auto"/>
        <w:rPr>
          <w:color w:val="auto"/>
        </w:rPr>
      </w:pPr>
      <w:r>
        <w:rPr>
          <w:rStyle w:val="12"/>
          <w:rFonts w:hint="eastAsia" w:ascii="宋体" w:hAnsi="宋体" w:cs="宋体"/>
          <w:color w:val="auto"/>
        </w:rPr>
        <w:t>※</w:t>
      </w:r>
      <w:r>
        <w:rPr>
          <w:rStyle w:val="12"/>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 xml:space="preserve">供应商报名期限：2019年 </w:t>
      </w:r>
      <w:r>
        <w:rPr>
          <w:rFonts w:hint="eastAsia" w:ascii="宋体" w:hAnsi="宋体" w:cs="宋体"/>
          <w:color w:val="auto"/>
          <w:shd w:val="clear" w:color="auto" w:fill="FFFFFF"/>
          <w:lang w:val="en-US" w:eastAsia="zh-CN"/>
        </w:rPr>
        <w:t xml:space="preserve">7 </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 xml:space="preserve"> 12 </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 xml:space="preserve"> 10:00 </w:t>
      </w:r>
      <w:r>
        <w:rPr>
          <w:rFonts w:hint="eastAsia" w:ascii="宋体" w:hAnsi="宋体" w:cs="宋体"/>
          <w:color w:val="auto"/>
          <w:shd w:val="clear" w:color="auto" w:fill="FFFFFF"/>
        </w:rPr>
        <w:t xml:space="preserve"> 时至2019 年 </w:t>
      </w:r>
      <w:r>
        <w:rPr>
          <w:rFonts w:hint="eastAsia" w:ascii="宋体" w:hAnsi="宋体" w:cs="宋体"/>
          <w:color w:val="auto"/>
          <w:shd w:val="clear" w:color="auto" w:fill="FFFFFF"/>
          <w:lang w:val="en-US" w:eastAsia="zh-CN"/>
        </w:rPr>
        <w:t xml:space="preserve">7 </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 xml:space="preserve"> 17 </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 xml:space="preserve">  12:00 </w:t>
      </w:r>
      <w:r>
        <w:rPr>
          <w:rFonts w:hint="eastAsia" w:ascii="宋体" w:hAnsi="宋体" w:cs="宋体"/>
          <w:color w:val="auto"/>
          <w:shd w:val="clear" w:color="auto" w:fill="FFFFFF"/>
        </w:rPr>
        <w:t>时。</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left="240" w:hanging="240" w:hangingChars="100"/>
        <w:textAlignment w:val="auto"/>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keepNext w:val="0"/>
        <w:keepLines w:val="0"/>
        <w:pageBreakBefore w:val="0"/>
        <w:widowControl/>
        <w:kinsoku/>
        <w:wordWrap/>
        <w:overflowPunct/>
        <w:topLinePunct w:val="0"/>
        <w:autoSpaceDE/>
        <w:autoSpaceDN/>
        <w:bidi w:val="0"/>
        <w:adjustRightInd/>
        <w:snapToGrid/>
        <w:spacing w:before="60" w:after="60" w:line="380" w:lineRule="exact"/>
        <w:ind w:left="240" w:hanging="240" w:hangingChars="100"/>
        <w:jc w:val="left"/>
        <w:textAlignment w:val="auto"/>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报名期限内，供应商应凡有意参加的供应商可按下述地址到福建景鑫招标有限公司购买竞争性磋商文件。未报名将导致其不能下载采购文件且响应文件被拒收。</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color w:val="auto"/>
        </w:rPr>
      </w:pPr>
      <w:r>
        <w:rPr>
          <w:rFonts w:ascii="宋体" w:hAnsi="宋体" w:cs="宋体"/>
          <w:color w:val="auto"/>
        </w:rPr>
        <w:t>7.</w:t>
      </w:r>
      <w:r>
        <w:rPr>
          <w:rFonts w:hint="eastAsia" w:ascii="宋体" w:hAnsi="宋体" w:cs="宋体"/>
          <w:color w:val="auto"/>
        </w:rPr>
        <w:t>获取采购文件时间、地点、方式：</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 xml:space="preserve">采购文件的提供期限：2019年  </w:t>
      </w:r>
      <w:r>
        <w:rPr>
          <w:rFonts w:hint="eastAsia" w:ascii="宋体" w:hAnsi="宋体" w:cs="宋体"/>
          <w:color w:val="auto"/>
          <w:shd w:val="clear" w:color="auto" w:fill="FFFFFF"/>
          <w:lang w:val="en-US" w:eastAsia="zh-CN"/>
        </w:rPr>
        <w:t xml:space="preserve">7 </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 xml:space="preserve">  12  </w:t>
      </w:r>
      <w:r>
        <w:rPr>
          <w:rFonts w:hint="eastAsia" w:ascii="宋体" w:hAnsi="宋体" w:cs="宋体"/>
          <w:color w:val="auto"/>
          <w:shd w:val="clear" w:color="auto" w:fill="FFFFFF"/>
        </w:rPr>
        <w:t xml:space="preserve">日至2019 年  </w:t>
      </w:r>
      <w:r>
        <w:rPr>
          <w:rFonts w:hint="eastAsia" w:ascii="宋体" w:hAnsi="宋体" w:cs="宋体"/>
          <w:color w:val="auto"/>
          <w:shd w:val="clear" w:color="auto" w:fill="FFFFFF"/>
          <w:lang w:val="en-US" w:eastAsia="zh-CN"/>
        </w:rPr>
        <w:t xml:space="preserve">7 </w:t>
      </w:r>
      <w:r>
        <w:rPr>
          <w:rFonts w:hint="eastAsia" w:ascii="宋体" w:hAnsi="宋体" w:cs="宋体"/>
          <w:color w:val="auto"/>
          <w:shd w:val="clear" w:color="auto" w:fill="FFFFFF"/>
        </w:rPr>
        <w:t xml:space="preserve">月 </w:t>
      </w:r>
      <w:r>
        <w:rPr>
          <w:rFonts w:hint="eastAsia" w:ascii="宋体" w:hAnsi="宋体" w:cs="宋体"/>
          <w:color w:val="auto"/>
          <w:shd w:val="clear" w:color="auto" w:fill="FFFFFF"/>
          <w:lang w:val="en-US" w:eastAsia="zh-CN"/>
        </w:rPr>
        <w:t xml:space="preserve"> 1 7 </w:t>
      </w:r>
      <w:r>
        <w:rPr>
          <w:rFonts w:hint="eastAsia" w:ascii="宋体" w:hAnsi="宋体" w:cs="宋体"/>
          <w:color w:val="auto"/>
          <w:shd w:val="clear" w:color="auto" w:fill="FFFFFF"/>
        </w:rPr>
        <w:t>日。</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left="240" w:hanging="240" w:hangingChars="100"/>
        <w:textAlignment w:val="auto"/>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购买竞争性磋商文件。</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textAlignment w:val="auto"/>
        <w:rPr>
          <w:color w:val="auto"/>
        </w:rPr>
      </w:pPr>
      <w:r>
        <w:rPr>
          <w:rFonts w:ascii="宋体" w:hAnsi="宋体" w:cs="宋体"/>
          <w:color w:val="auto"/>
        </w:rPr>
        <w:t>8.</w:t>
      </w:r>
      <w:r>
        <w:rPr>
          <w:rFonts w:hint="eastAsia" w:ascii="宋体" w:hAnsi="宋体" w:cs="宋体"/>
          <w:color w:val="auto"/>
        </w:rPr>
        <w:t>采购文件售价：</w:t>
      </w:r>
      <w:r>
        <w:rPr>
          <w:rFonts w:ascii="宋体" w:hAnsi="宋体" w:cs="宋体"/>
          <w:color w:val="auto"/>
          <w:shd w:val="clear" w:color="auto" w:fill="FFFFFF"/>
        </w:rPr>
        <w:t>100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ind w:left="240" w:hanging="240" w:hangingChars="100"/>
        <w:textAlignment w:val="auto"/>
        <w:rPr>
          <w:color w:val="auto"/>
        </w:rPr>
      </w:pPr>
      <w:r>
        <w:rPr>
          <w:rFonts w:ascii="宋体" w:hAnsi="宋体" w:cs="宋体"/>
          <w:color w:val="auto"/>
          <w:shd w:val="clear" w:color="auto" w:fill="FFFFFF"/>
        </w:rPr>
        <w:t>9.</w:t>
      </w:r>
      <w:r>
        <w:rPr>
          <w:rFonts w:hint="eastAsia" w:ascii="宋体" w:hAnsi="宋体" w:cs="宋体"/>
          <w:color w:val="auto"/>
        </w:rPr>
        <w:t xml:space="preserve">首次响应文件递交截止时间及地点： 2019年 </w:t>
      </w:r>
      <w:r>
        <w:rPr>
          <w:rFonts w:hint="eastAsia" w:ascii="宋体" w:hAnsi="宋体" w:cs="宋体"/>
          <w:color w:val="auto"/>
          <w:lang w:val="en-US" w:eastAsia="zh-CN"/>
        </w:rPr>
        <w:t xml:space="preserve">7 </w:t>
      </w:r>
      <w:r>
        <w:rPr>
          <w:rFonts w:hint="eastAsia" w:ascii="宋体" w:hAnsi="宋体" w:cs="宋体"/>
          <w:color w:val="auto"/>
        </w:rPr>
        <w:t>月</w:t>
      </w:r>
      <w:r>
        <w:rPr>
          <w:rFonts w:hint="eastAsia" w:ascii="宋体" w:hAnsi="宋体" w:cs="宋体"/>
          <w:color w:val="auto"/>
          <w:lang w:val="en-US" w:eastAsia="zh-CN"/>
        </w:rPr>
        <w:t xml:space="preserve"> 17</w:t>
      </w:r>
      <w:r>
        <w:rPr>
          <w:rFonts w:hint="eastAsia" w:ascii="宋体" w:hAnsi="宋体" w:cs="宋体"/>
          <w:color w:val="auto"/>
        </w:rPr>
        <w:t xml:space="preserve"> 日</w:t>
      </w:r>
      <w:r>
        <w:rPr>
          <w:rFonts w:hint="eastAsia" w:ascii="宋体" w:hAnsi="宋体" w:cs="宋体"/>
          <w:color w:val="auto"/>
          <w:lang w:val="en-US" w:eastAsia="zh-CN"/>
        </w:rPr>
        <w:t xml:space="preserve"> 下午15:00 </w:t>
      </w:r>
      <w:r>
        <w:rPr>
          <w:rFonts w:hint="eastAsia" w:ascii="宋体" w:hAnsi="宋体" w:cs="宋体"/>
          <w:color w:val="auto"/>
        </w:rPr>
        <w:t>时</w:t>
      </w:r>
      <w:r>
        <w:rPr>
          <w:rFonts w:hint="eastAsia" w:ascii="宋体" w:hAnsi="宋体"/>
          <w:color w:val="auto"/>
        </w:rPr>
        <w:t>（北京时间），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bookmarkStart w:id="0" w:name="_GoBack"/>
      <w:bookmarkEnd w:id="0"/>
    </w:p>
    <w:p>
      <w:pPr>
        <w:pStyle w:val="8"/>
        <w:widowControl/>
        <w:spacing w:before="75" w:beforeAutospacing="0" w:after="75" w:afterAutospacing="0"/>
        <w:ind w:left="24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hint="eastAsia" w:ascii="宋体" w:hAnsi="宋体" w:cs="宋体"/>
          <w:color w:val="auto"/>
        </w:rPr>
        <w:t xml:space="preserve">2019年 </w:t>
      </w:r>
      <w:r>
        <w:rPr>
          <w:rFonts w:hint="eastAsia" w:ascii="宋体" w:hAnsi="宋体" w:cs="宋体"/>
          <w:color w:val="auto"/>
          <w:lang w:val="en-US" w:eastAsia="zh-CN"/>
        </w:rPr>
        <w:t xml:space="preserve">7 </w:t>
      </w:r>
      <w:r>
        <w:rPr>
          <w:rFonts w:hint="eastAsia" w:ascii="宋体" w:hAnsi="宋体" w:cs="宋体"/>
          <w:color w:val="auto"/>
        </w:rPr>
        <w:t>月</w:t>
      </w:r>
      <w:r>
        <w:rPr>
          <w:rFonts w:hint="eastAsia" w:ascii="宋体" w:hAnsi="宋体" w:cs="宋体"/>
          <w:color w:val="auto"/>
          <w:lang w:val="en-US" w:eastAsia="zh-CN"/>
        </w:rPr>
        <w:t xml:space="preserve"> 17</w:t>
      </w:r>
      <w:r>
        <w:rPr>
          <w:rFonts w:hint="eastAsia" w:ascii="宋体" w:hAnsi="宋体" w:cs="宋体"/>
          <w:color w:val="auto"/>
        </w:rPr>
        <w:t xml:space="preserve"> 日</w:t>
      </w:r>
      <w:r>
        <w:rPr>
          <w:rFonts w:hint="eastAsia" w:ascii="宋体" w:hAnsi="宋体" w:cs="宋体"/>
          <w:color w:val="auto"/>
          <w:lang w:val="en-US" w:eastAsia="zh-CN"/>
        </w:rPr>
        <w:t xml:space="preserve"> 下午15:00 </w:t>
      </w:r>
      <w:r>
        <w:rPr>
          <w:rFonts w:hint="eastAsia" w:ascii="宋体" w:hAnsi="宋体" w:cs="宋体"/>
          <w:color w:val="auto"/>
        </w:rPr>
        <w:t>时</w:t>
      </w:r>
      <w:r>
        <w:rPr>
          <w:rFonts w:hint="eastAsia" w:ascii="宋体" w:hAnsi="宋体"/>
          <w:color w:val="auto"/>
        </w:rPr>
        <w:t>（北京时间），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rPr>
        <w:t>12.</w:t>
      </w:r>
      <w:r>
        <w:rPr>
          <w:rFonts w:hint="eastAsia" w:ascii="宋体" w:hAnsi="宋体" w:cs="宋体"/>
          <w:color w:val="auto"/>
        </w:rPr>
        <w:t>竞争性谈判公告期限：自财政部指定的政府采购信息发布媒体最先发布公告之日起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8"/>
        <w:widowControl/>
        <w:spacing w:before="75" w:beforeAutospacing="0" w:after="75" w:afterAutospacing="0"/>
        <w:rPr>
          <w:color w:val="auto"/>
        </w:rPr>
      </w:pPr>
      <w:r>
        <w:rPr>
          <w:rFonts w:ascii="宋体" w:hAnsi="宋体" w:cs="宋体"/>
          <w:color w:val="auto"/>
        </w:rPr>
        <w:t>13.</w:t>
      </w:r>
      <w:r>
        <w:rPr>
          <w:rFonts w:hint="eastAsia" w:ascii="宋体" w:hAnsi="宋体" w:cs="宋体"/>
          <w:color w:val="auto"/>
        </w:rPr>
        <w:t>采购人：泉州师范学院</w:t>
      </w:r>
    </w:p>
    <w:p>
      <w:pPr>
        <w:pStyle w:val="8"/>
        <w:widowControl/>
        <w:spacing w:before="75" w:beforeAutospacing="0" w:after="75" w:afterAutospacing="0" w:line="435" w:lineRule="atLeast"/>
        <w:ind w:firstLine="480"/>
        <w:rPr>
          <w:rFonts w:hint="eastAsia" w:eastAsia="宋体"/>
          <w:color w:val="auto"/>
          <w:lang w:val="en-US" w:eastAsia="zh-CN"/>
        </w:rPr>
      </w:pPr>
      <w:r>
        <w:rPr>
          <w:rFonts w:ascii="宋体" w:cs="宋体"/>
          <w:color w:val="auto"/>
        </w:rPr>
        <w:t> </w:t>
      </w:r>
      <w:r>
        <w:rPr>
          <w:rFonts w:hint="eastAsia" w:ascii="宋体" w:hAnsi="宋体" w:cs="宋体"/>
          <w:color w:val="auto"/>
        </w:rPr>
        <w:t>地</w:t>
      </w:r>
      <w:r>
        <w:rPr>
          <w:rFonts w:ascii="宋体" w:cs="宋体"/>
          <w:color w:val="auto"/>
        </w:rPr>
        <w:t>  </w:t>
      </w:r>
      <w:r>
        <w:rPr>
          <w:rFonts w:hint="eastAsia" w:ascii="宋体" w:hAnsi="宋体" w:cs="宋体"/>
          <w:color w:val="auto"/>
        </w:rPr>
        <w:t>址：泉州市丰泽区东海大街</w:t>
      </w:r>
      <w:r>
        <w:rPr>
          <w:rFonts w:ascii="宋体" w:hAnsi="宋体" w:cs="宋体"/>
          <w:color w:val="auto"/>
        </w:rPr>
        <w:t>398</w:t>
      </w:r>
      <w:r>
        <w:rPr>
          <w:rFonts w:hint="eastAsia" w:ascii="宋体" w:hAnsi="宋体" w:cs="宋体"/>
          <w:color w:val="auto"/>
        </w:rPr>
        <w:t>号</w:t>
      </w:r>
      <w:r>
        <w:rPr>
          <w:rFonts w:hint="eastAsia" w:ascii="宋体" w:hAnsi="宋体" w:cs="宋体"/>
          <w:color w:val="auto"/>
          <w:lang w:val="en-US" w:eastAsia="zh-CN"/>
        </w:rPr>
        <w:t xml:space="preserve"> </w:t>
      </w:r>
    </w:p>
    <w:p>
      <w:pPr>
        <w:pStyle w:val="8"/>
        <w:widowControl/>
        <w:spacing w:before="75" w:beforeAutospacing="0" w:after="75" w:afterAutospacing="0" w:line="435" w:lineRule="atLeast"/>
        <w:ind w:firstLine="480"/>
        <w:rPr>
          <w:rFonts w:hint="eastAsia" w:eastAsia="宋体"/>
          <w:color w:val="auto"/>
          <w:lang w:eastAsia="zh-CN"/>
        </w:rPr>
      </w:pPr>
      <w:r>
        <w:rPr>
          <w:rFonts w:ascii="宋体" w:cs="宋体"/>
          <w:color w:val="auto"/>
        </w:rPr>
        <w:t> </w:t>
      </w:r>
      <w:r>
        <w:rPr>
          <w:rFonts w:hint="eastAsia" w:ascii="宋体" w:hAnsi="宋体" w:cs="宋体"/>
          <w:color w:val="auto"/>
        </w:rPr>
        <w:t>联系人：</w:t>
      </w:r>
      <w:r>
        <w:rPr>
          <w:rFonts w:hint="eastAsia" w:ascii="宋体" w:hAnsi="宋体" w:cs="宋体"/>
          <w:color w:val="auto"/>
          <w:lang w:eastAsia="zh-CN"/>
        </w:rPr>
        <w:t>杨志丹</w:t>
      </w:r>
    </w:p>
    <w:p>
      <w:pPr>
        <w:pStyle w:val="8"/>
        <w:widowControl/>
        <w:spacing w:before="75" w:beforeAutospacing="0" w:after="75" w:afterAutospacing="0" w:line="435" w:lineRule="atLeast"/>
        <w:ind w:firstLine="480"/>
        <w:rPr>
          <w:rFonts w:hint="eastAsia" w:eastAsia="宋体"/>
          <w:color w:val="auto"/>
          <w:lang w:eastAsia="zh-CN"/>
        </w:rPr>
      </w:pPr>
      <w:r>
        <w:rPr>
          <w:rFonts w:ascii="宋体" w:cs="宋体"/>
          <w:color w:val="auto"/>
        </w:rPr>
        <w:t> </w:t>
      </w:r>
      <w:r>
        <w:rPr>
          <w:rFonts w:hint="eastAsia" w:ascii="宋体" w:hAnsi="宋体" w:cs="宋体"/>
          <w:color w:val="auto"/>
        </w:rPr>
        <w:t>联系方法：</w:t>
      </w:r>
      <w:r>
        <w:rPr>
          <w:rFonts w:ascii="宋体" w:hAnsi="宋体" w:cs="宋体"/>
          <w:color w:val="auto"/>
        </w:rPr>
        <w:t>0595-2291953</w:t>
      </w:r>
      <w:r>
        <w:rPr>
          <w:rFonts w:hint="eastAsia" w:ascii="宋体" w:hAnsi="宋体" w:cs="宋体"/>
          <w:color w:val="auto"/>
          <w:lang w:val="en-US" w:eastAsia="zh-CN"/>
        </w:rPr>
        <w:t>2</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代理机构：福建景鑫招标有限公司</w:t>
      </w:r>
    </w:p>
    <w:p>
      <w:pPr>
        <w:pStyle w:val="8"/>
        <w:widowControl/>
        <w:spacing w:before="75" w:beforeAutospacing="0" w:after="75" w:afterAutospacing="0" w:line="435" w:lineRule="atLeast"/>
        <w:ind w:firstLine="480"/>
        <w:rPr>
          <w:rFonts w:hint="eastAsia" w:ascii="宋体" w:hAnsi="宋体" w:cs="宋体"/>
          <w:color w:val="auto"/>
        </w:rPr>
      </w:pPr>
      <w:r>
        <w:rPr>
          <w:rFonts w:ascii="宋体" w:cs="宋体"/>
          <w:color w:val="auto"/>
        </w:rPr>
        <w:t> </w:t>
      </w:r>
      <w:r>
        <w:rPr>
          <w:rFonts w:hint="eastAsia" w:ascii="宋体" w:hAnsi="宋体" w:cs="宋体"/>
          <w:color w:val="auto"/>
        </w:rPr>
        <w:t>地</w:t>
      </w:r>
      <w:r>
        <w:rPr>
          <w:rFonts w:ascii="宋体" w:cs="宋体"/>
          <w:color w:val="auto"/>
        </w:rPr>
        <w:t>  </w:t>
      </w:r>
      <w:r>
        <w:rPr>
          <w:rFonts w:hint="eastAsia" w:ascii="宋体" w:hAnsi="宋体" w:cs="宋体"/>
          <w:color w:val="auto"/>
        </w:rPr>
        <w:t>址：泉州市丰泽区东海大街东海湾中心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联系人：赵海全</w:t>
      </w:r>
    </w:p>
    <w:p>
      <w:pPr>
        <w:pStyle w:val="8"/>
        <w:widowControl/>
        <w:spacing w:before="75" w:beforeAutospacing="0" w:after="75" w:afterAutospacing="0" w:line="435" w:lineRule="atLeast"/>
        <w:ind w:firstLine="480"/>
        <w:rPr>
          <w:color w:val="auto"/>
        </w:rPr>
      </w:pPr>
      <w:r>
        <w:rPr>
          <w:rFonts w:ascii="宋体" w:cs="宋体"/>
          <w:color w:val="auto"/>
        </w:rPr>
        <w:t> </w:t>
      </w:r>
      <w:r>
        <w:rPr>
          <w:rFonts w:hint="eastAsia" w:ascii="宋体" w:hAnsi="宋体" w:cs="宋体"/>
          <w:color w:val="auto"/>
        </w:rPr>
        <w:t>联系方法：</w:t>
      </w:r>
      <w:r>
        <w:rPr>
          <w:rFonts w:ascii="宋体" w:hAnsi="宋体" w:cs="宋体"/>
          <w:color w:val="auto"/>
        </w:rPr>
        <w:t>0595-22192139</w:t>
      </w:r>
    </w:p>
    <w:p>
      <w:pPr>
        <w:pStyle w:val="8"/>
        <w:widowControl/>
        <w:spacing w:before="75" w:beforeAutospacing="0" w:after="75" w:afterAutospacing="0" w:line="435" w:lineRule="atLeast"/>
        <w:rPr>
          <w:color w:val="auto"/>
        </w:rPr>
      </w:pPr>
      <w:r>
        <w:rPr>
          <w:rFonts w:hint="eastAsia" w:ascii="宋体" w:hAnsi="宋体" w:cs="宋体"/>
          <w:color w:val="auto"/>
        </w:rPr>
        <w:t>附</w:t>
      </w:r>
      <w:r>
        <w:rPr>
          <w:rFonts w:ascii="宋体" w:hAnsi="宋体" w:cs="宋体"/>
          <w:color w:val="auto"/>
        </w:rPr>
        <w:t>1</w:t>
      </w:r>
      <w:r>
        <w:rPr>
          <w:rFonts w:hint="eastAsia" w:ascii="宋体" w:hAnsi="宋体" w:cs="宋体"/>
          <w:color w:val="auto"/>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rPr>
            </w:pPr>
            <w:r>
              <w:rPr>
                <w:rFonts w:hint="eastAsia" w:ascii="宋体" w:hAnsi="宋体"/>
                <w:b/>
                <w:color w:val="auto"/>
                <w:sz w:val="24"/>
              </w:rPr>
              <w:t>投标保证金</w:t>
            </w:r>
            <w:r>
              <w:rPr>
                <w:rFonts w:ascii="宋体" w:hAnsi="宋体"/>
                <w:b/>
                <w:color w:val="auto"/>
                <w:sz w:val="24"/>
              </w:rPr>
              <w:t>:</w:t>
            </w:r>
            <w:r>
              <w:rPr>
                <w:rFonts w:ascii="宋体" w:hAnsi="宋体"/>
                <w:color w:val="auto"/>
                <w:sz w:val="24"/>
              </w:rPr>
              <w:t xml:space="preserve"> </w:t>
            </w:r>
            <w:r>
              <w:rPr>
                <w:rFonts w:hint="eastAsia" w:ascii="宋体" w:hAnsi="宋体"/>
                <w:color w:val="auto"/>
                <w:sz w:val="24"/>
              </w:rPr>
              <w:t>供应商向招标代理机构提交合同包一人民币</w:t>
            </w:r>
            <w:r>
              <w:rPr>
                <w:rFonts w:hint="eastAsia" w:ascii="宋体" w:hAnsi="宋体"/>
                <w:color w:val="auto"/>
                <w:sz w:val="24"/>
                <w:u w:val="single"/>
                <w:lang w:val="en-US" w:eastAsia="zh-CN"/>
              </w:rPr>
              <w:t>1800</w:t>
            </w:r>
            <w:r>
              <w:rPr>
                <w:rFonts w:hint="eastAsia" w:ascii="宋体" w:hAnsi="宋体"/>
                <w:color w:val="auto"/>
                <w:sz w:val="24"/>
              </w:rPr>
              <w:t>元的投标保证金，投标保证金应于</w:t>
            </w:r>
            <w:r>
              <w:rPr>
                <w:rFonts w:ascii="宋体" w:hAnsi="宋体"/>
                <w:color w:val="auto"/>
                <w:sz w:val="24"/>
              </w:rPr>
              <w:t xml:space="preserve"> </w:t>
            </w:r>
            <w:r>
              <w:rPr>
                <w:rFonts w:ascii="宋体" w:hAnsi="宋体" w:cs="宋体"/>
                <w:color w:val="auto"/>
                <w:kern w:val="0"/>
                <w:sz w:val="24"/>
              </w:rPr>
              <w:t xml:space="preserve"> 2019</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7 </w:t>
            </w:r>
            <w:r>
              <w:rPr>
                <w:rFonts w:hint="eastAsia" w:ascii="宋体" w:hAnsi="宋体"/>
                <w:color w:val="auto"/>
                <w:sz w:val="24"/>
              </w:rPr>
              <w:t>月</w:t>
            </w:r>
            <w:r>
              <w:rPr>
                <w:rFonts w:hint="eastAsia" w:ascii="宋体" w:hAnsi="宋体"/>
                <w:color w:val="auto"/>
                <w:sz w:val="24"/>
                <w:lang w:val="en-US" w:eastAsia="zh-CN"/>
              </w:rPr>
              <w:t xml:space="preserve"> 17 </w:t>
            </w:r>
            <w:r>
              <w:rPr>
                <w:rFonts w:hint="eastAsia" w:ascii="宋体" w:hAnsi="宋体"/>
                <w:color w:val="auto"/>
                <w:sz w:val="24"/>
              </w:rPr>
              <w:t>日</w:t>
            </w:r>
            <w:r>
              <w:rPr>
                <w:rFonts w:ascii="宋体" w:hAnsi="宋体"/>
                <w:color w:val="auto"/>
                <w:sz w:val="24"/>
              </w:rPr>
              <w:t xml:space="preserve"> 1</w:t>
            </w:r>
            <w:r>
              <w:rPr>
                <w:rFonts w:hint="eastAsia" w:ascii="宋体" w:hAnsi="宋体"/>
                <w:color w:val="auto"/>
                <w:sz w:val="24"/>
                <w:lang w:val="en-US" w:eastAsia="zh-CN"/>
              </w:rPr>
              <w:t>2</w:t>
            </w:r>
            <w:r>
              <w:rPr>
                <w:rFonts w:ascii="宋体" w:hAnsi="宋体"/>
                <w:color w:val="auto"/>
                <w:sz w:val="24"/>
              </w:rPr>
              <w:t xml:space="preserve">:00 </w:t>
            </w:r>
            <w:r>
              <w:rPr>
                <w:rFonts w:hint="eastAsia" w:ascii="宋体" w:hAnsi="宋体"/>
                <w:color w:val="auto"/>
                <w:sz w:val="24"/>
              </w:rPr>
              <w:t>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rPr>
            </w:pPr>
            <w:r>
              <w:rPr>
                <w:rFonts w:hint="eastAsia" w:ascii="宋体" w:hAnsi="宋体"/>
                <w:b/>
                <w:color w:val="auto"/>
                <w:sz w:val="24"/>
              </w:rPr>
              <w:t>投标保证金递交专用账户：</w:t>
            </w:r>
          </w:p>
          <w:p>
            <w:pPr>
              <w:spacing w:line="400" w:lineRule="exact"/>
              <w:rPr>
                <w:rFonts w:ascii="宋体"/>
                <w:b/>
                <w:color w:val="auto"/>
                <w:sz w:val="24"/>
              </w:rPr>
            </w:pPr>
            <w:r>
              <w:rPr>
                <w:rFonts w:ascii="宋体" w:hAnsi="宋体"/>
                <w:b/>
                <w:color w:val="auto"/>
                <w:sz w:val="24"/>
              </w:rPr>
              <w:t xml:space="preserve">    </w:t>
            </w:r>
            <w:r>
              <w:rPr>
                <w:rFonts w:hint="eastAsia" w:ascii="宋体" w:hAnsi="宋体"/>
                <w:b/>
                <w:color w:val="auto"/>
                <w:sz w:val="24"/>
              </w:rPr>
              <w:t>开户名：福建景鑫招标有限公司泉州分公司</w:t>
            </w:r>
          </w:p>
          <w:p>
            <w:pPr>
              <w:spacing w:line="400" w:lineRule="exact"/>
              <w:ind w:firstLine="482" w:firstLineChars="200"/>
              <w:rPr>
                <w:rFonts w:ascii="宋体"/>
                <w:b/>
                <w:color w:val="auto"/>
                <w:sz w:val="24"/>
              </w:rPr>
            </w:pPr>
            <w:r>
              <w:rPr>
                <w:rFonts w:hint="eastAsia" w:ascii="宋体" w:hAnsi="宋体"/>
                <w:b/>
                <w:color w:val="auto"/>
                <w:sz w:val="24"/>
              </w:rPr>
              <w:t>开户行：兴业银行股份有限公司泉州泉秀支行</w:t>
            </w:r>
          </w:p>
          <w:p>
            <w:pPr>
              <w:spacing w:line="400" w:lineRule="exact"/>
              <w:ind w:firstLine="482" w:firstLineChars="200"/>
              <w:rPr>
                <w:bCs/>
                <w:color w:val="auto"/>
              </w:rPr>
            </w:pPr>
            <w:r>
              <w:rPr>
                <w:rFonts w:hint="eastAsia" w:ascii="宋体" w:hAnsi="宋体"/>
                <w:b/>
                <w:color w:val="auto"/>
                <w:sz w:val="24"/>
              </w:rPr>
              <w:t>账号：</w:t>
            </w:r>
            <w:r>
              <w:rPr>
                <w:rFonts w:ascii="宋体" w:hAnsi="宋体"/>
                <w:b/>
                <w:color w:val="auto"/>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rPr>
            </w:pPr>
            <w:r>
              <w:rPr>
                <w:bCs/>
                <w:color w:val="auto"/>
              </w:rPr>
              <w:t>1</w:t>
            </w:r>
            <w:r>
              <w:rPr>
                <w:rFonts w:hint="eastAsia"/>
                <w:bCs/>
                <w:color w:val="auto"/>
              </w:rPr>
              <w:t>、投标人应认真核对账户信息，将投标保证金汇入以上账户，并自行承担因汇错投标保证金而产生的一切后果。</w:t>
            </w:r>
          </w:p>
          <w:p>
            <w:pPr>
              <w:pStyle w:val="8"/>
              <w:spacing w:beforeAutospacing="0" w:afterAutospacing="0"/>
              <w:rPr>
                <w:bCs/>
                <w:color w:val="auto"/>
              </w:rPr>
            </w:pPr>
            <w:r>
              <w:rPr>
                <w:bCs/>
                <w:color w:val="auto"/>
              </w:rPr>
              <w:t>2</w:t>
            </w:r>
            <w:r>
              <w:rPr>
                <w:rFonts w:hint="eastAsia"/>
                <w:bCs/>
                <w:color w:val="auto"/>
              </w:rPr>
              <w:t>、投标人在转账或电汇的凭证上应按照以下格式注明，以便核对：“（招标编号：</w:t>
            </w:r>
            <w:r>
              <w:rPr>
                <w:rFonts w:ascii="Times New Roman" w:hAnsi="Times New Roman"/>
                <w:bCs/>
                <w:color w:val="auto"/>
              </w:rPr>
              <w:t>***</w:t>
            </w:r>
            <w:r>
              <w:rPr>
                <w:rFonts w:hint="eastAsia"/>
                <w:bCs/>
                <w:color w:val="auto"/>
              </w:rPr>
              <w:t>、合同包：</w:t>
            </w:r>
            <w:r>
              <w:rPr>
                <w:rFonts w:ascii="Times New Roman" w:hAnsi="Times New Roman"/>
                <w:bCs/>
                <w:color w:val="auto"/>
              </w:rPr>
              <w:t>***</w:t>
            </w:r>
            <w:r>
              <w:rPr>
                <w:rFonts w:hint="eastAsia"/>
                <w:bCs/>
                <w:color w:val="auto"/>
              </w:rPr>
              <w:t>）的投标保证金”。</w:t>
            </w:r>
          </w:p>
          <w:p>
            <w:pPr>
              <w:pStyle w:val="8"/>
              <w:spacing w:beforeAutospacing="0" w:afterAutospacing="0"/>
              <w:rPr>
                <w:bCs/>
                <w:color w:val="auto"/>
              </w:rPr>
            </w:pPr>
            <w:r>
              <w:rPr>
                <w:bCs/>
                <w:color w:val="auto"/>
              </w:rPr>
              <w:t>3</w:t>
            </w:r>
            <w:r>
              <w:rPr>
                <w:rFonts w:hint="eastAsia"/>
                <w:bCs/>
                <w:color w:val="auto"/>
              </w:rPr>
              <w:t>、</w:t>
            </w:r>
            <w:r>
              <w:rPr>
                <w:rFonts w:hint="eastAsia"/>
                <w:b/>
                <w:color w:val="auto"/>
              </w:rPr>
              <w:t>投标人的投标保证金应汇入投标保证金专用帐户，若未按规定汇入保证金专用帐户，将视为该投标保证金未到账。投标人购买竞争性磋商文件、缴纳招标服务费等款项不可汇入此投标保证金专用账户。</w:t>
            </w:r>
          </w:p>
        </w:tc>
      </w:tr>
    </w:tbl>
    <w:p>
      <w:pPr>
        <w:pStyle w:val="8"/>
        <w:widowControl/>
        <w:spacing w:before="75" w:beforeAutospacing="0" w:after="75" w:afterAutospacing="0" w:line="435" w:lineRule="atLeast"/>
        <w:ind w:firstLine="480"/>
        <w:rPr>
          <w:rStyle w:val="12"/>
          <w:rFonts w:hint="eastAsia" w:ascii="宋体" w:hAnsi="宋体" w:cs="宋体"/>
          <w:color w:val="auto"/>
          <w:sz w:val="43"/>
          <w:szCs w:val="43"/>
        </w:rPr>
      </w:pPr>
      <w:r>
        <w:rPr>
          <w:rFonts w:ascii="宋体" w:cs="宋体"/>
          <w:color w:val="auto"/>
        </w:rPr>
        <w:t> </w:t>
      </w:r>
    </w:p>
    <w:p>
      <w:pPr>
        <w:pStyle w:val="8"/>
        <w:widowControl/>
        <w:spacing w:before="75" w:beforeAutospacing="0" w:after="75" w:afterAutospacing="0"/>
        <w:jc w:val="both"/>
        <w:rPr>
          <w:rStyle w:val="12"/>
          <w:rFonts w:hint="eastAsia" w:ascii="宋体" w:hAnsi="宋体" w:cs="宋体"/>
          <w:color w:val="auto"/>
          <w:sz w:val="43"/>
          <w:szCs w:val="43"/>
        </w:rPr>
      </w:pP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第二章</w:t>
      </w:r>
      <w:r>
        <w:rPr>
          <w:rStyle w:val="12"/>
          <w:rFonts w:ascii="宋体" w:cs="宋体"/>
          <w:color w:val="auto"/>
          <w:sz w:val="43"/>
          <w:szCs w:val="43"/>
        </w:rPr>
        <w:t>  </w:t>
      </w:r>
      <w:r>
        <w:rPr>
          <w:rStyle w:val="12"/>
          <w:rFonts w:hint="eastAsia" w:ascii="宋体" w:hAnsi="宋体" w:cs="宋体"/>
          <w:color w:val="auto"/>
          <w:sz w:val="43"/>
          <w:szCs w:val="43"/>
        </w:rPr>
        <w:t>竞争性谈判须知</w:t>
      </w:r>
    </w:p>
    <w:p>
      <w:pPr>
        <w:widowControl/>
        <w:jc w:val="left"/>
        <w:rPr>
          <w:color w:val="auto"/>
        </w:rPr>
      </w:pPr>
      <w:r>
        <w:rPr>
          <w:rStyle w:val="12"/>
          <w:rFonts w:ascii="宋体" w:cs="宋体"/>
          <w:color w:val="auto"/>
          <w:kern w:val="0"/>
          <w:sz w:val="24"/>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sz w:val="31"/>
          <w:szCs w:val="31"/>
        </w:rPr>
        <w:t>第</w:t>
      </w:r>
      <w:r>
        <w:rPr>
          <w:rStyle w:val="12"/>
          <w:rFonts w:ascii="宋体" w:hAnsi="宋体" w:cs="宋体"/>
          <w:color w:val="auto"/>
          <w:sz w:val="31"/>
          <w:szCs w:val="31"/>
        </w:rPr>
        <w:t>1</w:t>
      </w:r>
      <w:r>
        <w:rPr>
          <w:rStyle w:val="12"/>
          <w:rFonts w:hint="eastAsia" w:ascii="宋体" w:hAnsi="宋体" w:cs="宋体"/>
          <w:color w:val="auto"/>
          <w:sz w:val="31"/>
          <w:szCs w:val="31"/>
        </w:rPr>
        <w:t>节</w:t>
      </w:r>
      <w:r>
        <w:rPr>
          <w:rStyle w:val="12"/>
          <w:rFonts w:ascii="宋体" w:hAnsi="宋体" w:cs="宋体"/>
          <w:color w:val="auto"/>
          <w:sz w:val="31"/>
          <w:szCs w:val="31"/>
        </w:rPr>
        <w:t xml:space="preserve">  </w:t>
      </w:r>
      <w:r>
        <w:rPr>
          <w:rStyle w:val="12"/>
          <w:rFonts w:hint="eastAsia" w:ascii="宋体" w:hAnsi="宋体" w:cs="宋体"/>
          <w:color w:val="auto"/>
          <w:sz w:val="31"/>
          <w:szCs w:val="31"/>
        </w:rPr>
        <w:t>竞争性谈判须知前附表</w:t>
      </w:r>
    </w:p>
    <w:p>
      <w:pPr>
        <w:pStyle w:val="8"/>
        <w:widowControl/>
        <w:spacing w:before="75" w:beforeAutospacing="0" w:after="240" w:afterAutospacing="0" w:line="435" w:lineRule="atLeast"/>
        <w:ind w:firstLine="480"/>
        <w:rPr>
          <w:color w:val="auto"/>
        </w:rPr>
      </w:pPr>
      <w:r>
        <w:rPr>
          <w:rFonts w:hint="eastAsia" w:ascii="宋体" w:hAnsi="宋体" w:cs="宋体"/>
          <w:color w:val="auto"/>
        </w:rPr>
        <w:t>竞争性谈判须知前附表是对竞争性谈判须知的补充和细化，二者如有矛盾，以前附表中的要求和规定为准</w:t>
      </w:r>
    </w:p>
    <w:tbl>
      <w:tblPr>
        <w:tblStyle w:val="9"/>
        <w:tblpPr w:leftFromText="180" w:rightFromText="180" w:vertAnchor="text" w:horzAnchor="page" w:tblpX="1786" w:tblpY="683"/>
        <w:tblOverlap w:val="never"/>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893"/>
        <w:gridCol w:w="71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项号</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条款号</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rPr>
            </w:pPr>
            <w:r>
              <w:rPr>
                <w:rStyle w:val="12"/>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供应商的资格要求</w:t>
            </w:r>
            <w:r>
              <w:rPr>
                <w:rFonts w:hint="eastAsia" w:ascii="宋体" w:hAnsi="宋体" w:cs="宋体"/>
                <w:color w:val="auto"/>
              </w:rPr>
              <w:t>：见谈判文件第一章“采购公告</w:t>
            </w:r>
            <w:r>
              <w:rPr>
                <w:rFonts w:ascii="宋体" w:hAnsi="宋体" w:cs="宋体"/>
                <w:color w:val="auto"/>
              </w:rPr>
              <w:t>/</w:t>
            </w:r>
            <w:r>
              <w:rPr>
                <w:rFonts w:hint="eastAsia" w:ascii="宋体" w:hAnsi="宋体" w:cs="宋体"/>
                <w:color w:val="auto"/>
              </w:rPr>
              <w:t>采购邀请书”</w:t>
            </w:r>
          </w:p>
          <w:tbl>
            <w:tblPr>
              <w:tblStyle w:val="9"/>
              <w:tblpPr w:leftFromText="180" w:rightFromText="180" w:vertAnchor="text" w:horzAnchor="page" w:tblpX="47" w:tblpY="429"/>
              <w:tblOverlap w:val="never"/>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hint="eastAsia" w:ascii="宋体" w:hAnsi="宋体" w:cs="宋体"/>
                      <w:color w:val="auto"/>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a2</w:t>
                  </w:r>
                  <w:r>
                    <w:rPr>
                      <w:rFonts w:hint="eastAsia" w:ascii="宋体" w:hAnsi="宋体" w:cs="宋体"/>
                      <w:color w:val="auto"/>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a3</w:t>
                  </w:r>
                  <w:r>
                    <w:rPr>
                      <w:rFonts w:hint="eastAsia" w:ascii="宋体" w:hAnsi="宋体" w:cs="宋体"/>
                      <w:color w:val="auto"/>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投标人是企业或个体工商户的，则提供工商部门注册的有效的营业执照复印件；投标人是事业单位的，则提供有效的</w:t>
                  </w:r>
                  <w:r>
                    <w:rPr>
                      <w:rFonts w:hint="eastAsia" w:ascii="宋体" w:cs="宋体"/>
                      <w:color w:val="auto"/>
                      <w:kern w:val="0"/>
                      <w:sz w:val="24"/>
                    </w:rPr>
                    <w:t>“</w:t>
                  </w:r>
                  <w:r>
                    <w:rPr>
                      <w:rFonts w:hint="eastAsia" w:ascii="宋体" w:hAnsi="宋体" w:cs="宋体"/>
                      <w:color w:val="auto"/>
                      <w:kern w:val="0"/>
                      <w:sz w:val="24"/>
                    </w:rPr>
                    <w:t>事业单位法人证书</w:t>
                  </w:r>
                  <w:r>
                    <w:rPr>
                      <w:rFonts w:hint="eastAsia" w:ascii="宋体" w:cs="宋体"/>
                      <w:color w:val="auto"/>
                      <w:kern w:val="0"/>
                      <w:sz w:val="24"/>
                    </w:rPr>
                    <w:t>”</w:t>
                  </w:r>
                  <w:r>
                    <w:rPr>
                      <w:rFonts w:hint="eastAsia" w:ascii="宋体" w:hAnsi="宋体" w:cs="宋体"/>
                      <w:color w:val="auto"/>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a4</w:t>
                  </w:r>
                  <w:r>
                    <w:rPr>
                      <w:rFonts w:hint="eastAsia" w:ascii="宋体" w:hAnsi="宋体" w:cs="宋体"/>
                      <w:color w:val="auto"/>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提供会计师事务所出具的上一年度或上一季度财务审计报告，至少包括</w:t>
                  </w:r>
                  <w:r>
                    <w:rPr>
                      <w:rFonts w:hint="eastAsia" w:ascii="宋体" w:cs="宋体"/>
                      <w:color w:val="auto"/>
                      <w:kern w:val="0"/>
                      <w:sz w:val="24"/>
                    </w:rPr>
                    <w:t>“</w:t>
                  </w:r>
                  <w:r>
                    <w:rPr>
                      <w:rFonts w:hint="eastAsia" w:ascii="宋体" w:hAnsi="宋体" w:cs="宋体"/>
                      <w:color w:val="auto"/>
                      <w:kern w:val="0"/>
                      <w:sz w:val="24"/>
                    </w:rPr>
                    <w:t>资产负债表、利润表、现金流量表</w:t>
                  </w:r>
                  <w:r>
                    <w:rPr>
                      <w:rFonts w:hint="eastAsia" w:ascii="宋体" w:cs="宋体"/>
                      <w:color w:val="auto"/>
                      <w:kern w:val="0"/>
                      <w:sz w:val="24"/>
                    </w:rPr>
                    <w:t>”</w:t>
                  </w:r>
                  <w:r>
                    <w:rPr>
                      <w:rFonts w:hint="eastAsia" w:ascii="宋体" w:hAnsi="宋体" w:cs="宋体"/>
                      <w:color w:val="auto"/>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a5</w:t>
                  </w:r>
                  <w:r>
                    <w:rPr>
                      <w:rFonts w:hint="eastAsia" w:ascii="宋体" w:hAnsi="宋体" w:cs="宋体"/>
                      <w:color w:val="auto"/>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a6</w:t>
                  </w:r>
                  <w:r>
                    <w:rPr>
                      <w:rFonts w:hint="eastAsia" w:ascii="宋体" w:hAnsi="宋体" w:cs="宋体"/>
                      <w:color w:val="auto"/>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a7</w:t>
                  </w:r>
                  <w:r>
                    <w:rPr>
                      <w:rFonts w:hint="eastAsia" w:ascii="宋体" w:hAnsi="宋体" w:cs="宋体"/>
                      <w:color w:val="auto"/>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由招标人根据采购需求在第一章</w:t>
                  </w:r>
                  <w:r>
                    <w:rPr>
                      <w:rFonts w:hint="eastAsia" w:ascii="宋体" w:cs="宋体"/>
                      <w:color w:val="auto"/>
                      <w:kern w:val="0"/>
                      <w:sz w:val="24"/>
                    </w:rPr>
                    <w:t>“</w:t>
                  </w:r>
                  <w:r>
                    <w:rPr>
                      <w:rFonts w:hint="eastAsia" w:ascii="宋体" w:hAnsi="宋体" w:cs="宋体"/>
                      <w:color w:val="auto"/>
                      <w:kern w:val="0"/>
                      <w:sz w:val="24"/>
                    </w:rPr>
                    <w:t>资格要求特定条件</w:t>
                  </w:r>
                  <w:r>
                    <w:rPr>
                      <w:rFonts w:hint="eastAsia" w:ascii="宋体" w:cs="宋体"/>
                      <w:color w:val="auto"/>
                      <w:kern w:val="0"/>
                      <w:sz w:val="24"/>
                    </w:rPr>
                    <w:t>”</w:t>
                  </w:r>
                  <w:r>
                    <w:rPr>
                      <w:rFonts w:hint="eastAsia" w:ascii="宋体" w:hAnsi="宋体" w:cs="宋体"/>
                      <w:color w:val="auto"/>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a8</w:t>
                  </w:r>
                  <w:r>
                    <w:rPr>
                      <w:rFonts w:hint="eastAsia" w:ascii="宋体" w:hAnsi="宋体" w:cs="宋体"/>
                      <w:color w:val="auto"/>
                      <w:kern w:val="0"/>
                      <w:sz w:val="24"/>
                    </w:rPr>
                    <w:t>参加政府采购活动前</w:t>
                  </w:r>
                  <w:r>
                    <w:rPr>
                      <w:rFonts w:ascii="宋体" w:hAnsi="宋体" w:cs="宋体"/>
                      <w:color w:val="auto"/>
                      <w:kern w:val="0"/>
                      <w:sz w:val="24"/>
                    </w:rPr>
                    <w:t>3</w:t>
                  </w:r>
                  <w:r>
                    <w:rPr>
                      <w:rFonts w:hint="eastAsia" w:ascii="宋体" w:hAnsi="宋体" w:cs="宋体"/>
                      <w:color w:val="auto"/>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1</w:t>
                  </w:r>
                  <w:r>
                    <w:rPr>
                      <w:rFonts w:hint="eastAsia" w:ascii="宋体" w:hAnsi="宋体" w:cs="宋体"/>
                      <w:color w:val="auto"/>
                      <w:kern w:val="0"/>
                      <w:sz w:val="24"/>
                    </w:rPr>
                    <w:t>、</w:t>
                  </w:r>
                  <w:r>
                    <w:rPr>
                      <w:rFonts w:hint="eastAsia" w:ascii="宋体" w:cs="宋体"/>
                      <w:color w:val="auto"/>
                      <w:kern w:val="0"/>
                      <w:sz w:val="24"/>
                    </w:rPr>
                    <w:t>“</w:t>
                  </w:r>
                  <w:r>
                    <w:rPr>
                      <w:rFonts w:hint="eastAsia" w:ascii="宋体" w:hAnsi="宋体" w:cs="宋体"/>
                      <w:color w:val="auto"/>
                      <w:kern w:val="0"/>
                      <w:sz w:val="24"/>
                    </w:rPr>
                    <w:t>重大违法记录</w:t>
                  </w:r>
                  <w:r>
                    <w:rPr>
                      <w:rFonts w:hint="eastAsia" w:ascii="宋体" w:cs="宋体"/>
                      <w:color w:val="auto"/>
                      <w:kern w:val="0"/>
                      <w:sz w:val="24"/>
                    </w:rPr>
                    <w:t>”</w:t>
                  </w:r>
                  <w:r>
                    <w:rPr>
                      <w:rFonts w:hint="eastAsia" w:ascii="宋体" w:hAnsi="宋体" w:cs="宋体"/>
                      <w:color w:val="auto"/>
                      <w:kern w:val="0"/>
                      <w:sz w:val="24"/>
                    </w:rPr>
                    <w:t>指竞争性谈判供应商因违法经营受到刑事处罚或责令停产停业、吊销许可证或执照、较大数额罚款等行政处罚。</w:t>
                  </w:r>
                  <w:r>
                    <w:rPr>
                      <w:rFonts w:ascii="宋体" w:hAnsi="宋体" w:cs="宋体"/>
                      <w:color w:val="auto"/>
                      <w:kern w:val="0"/>
                      <w:sz w:val="24"/>
                    </w:rPr>
                    <w:t>2</w:t>
                  </w:r>
                  <w:r>
                    <w:rPr>
                      <w:rFonts w:hint="eastAsia" w:ascii="宋体" w:hAnsi="宋体" w:cs="宋体"/>
                      <w:color w:val="auto"/>
                      <w:kern w:val="0"/>
                      <w:sz w:val="24"/>
                    </w:rPr>
                    <w:t>、无法提供有效期内检察机关行贿犯罪档案查询结果告知函的，也应对近三年无行贿犯罪记录进行声明。</w:t>
                  </w:r>
                  <w:r>
                    <w:rPr>
                      <w:rFonts w:ascii="宋体" w:hAnsi="宋体" w:cs="宋体"/>
                      <w:color w:val="auto"/>
                      <w:kern w:val="0"/>
                      <w:sz w:val="24"/>
                    </w:rPr>
                    <w:t>3</w:t>
                  </w:r>
                  <w:r>
                    <w:rPr>
                      <w:rFonts w:hint="eastAsia" w:ascii="宋体" w:hAnsi="宋体" w:cs="宋体"/>
                      <w:color w:val="auto"/>
                      <w:kern w:val="0"/>
                      <w:sz w:val="24"/>
                    </w:rPr>
                    <w:t>、纸质响应文件正本中的本声明应为原件。</w:t>
                  </w:r>
                  <w:r>
                    <w:rPr>
                      <w:rFonts w:hint="eastAsia" w:ascii="宋体" w:cs="宋体"/>
                      <w:color w:val="auto"/>
                      <w:kern w:val="0"/>
                      <w:sz w:val="24"/>
                    </w:rPr>
                    <w:t>※</w:t>
                  </w:r>
                  <w:r>
                    <w:rPr>
                      <w:rFonts w:hint="eastAsia" w:ascii="宋体" w:hAnsi="宋体" w:cs="宋体"/>
                      <w:color w:val="auto"/>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a9</w:t>
                  </w:r>
                  <w:r>
                    <w:rPr>
                      <w:rFonts w:hint="eastAsia" w:ascii="宋体" w:hAnsi="宋体" w:cs="宋体"/>
                      <w:color w:val="auto"/>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ascii="宋体" w:cs="宋体"/>
                      <w:color w:val="auto"/>
                      <w:kern w:val="0"/>
                      <w:sz w:val="24"/>
                    </w:rPr>
                    <w:t>0</w:t>
                  </w:r>
                  <w:r>
                    <w:rPr>
                      <w:rFonts w:hint="eastAsia" w:ascii="宋体" w:hAnsi="宋体" w:cs="宋体"/>
                      <w:color w:val="auto"/>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bl>
          <w:p>
            <w:pPr>
              <w:pStyle w:val="8"/>
              <w:widowControl/>
              <w:spacing w:beforeAutospacing="0" w:afterAutospacing="0" w:line="435" w:lineRule="atLeast"/>
              <w:rPr>
                <w:color w:val="auto"/>
              </w:rPr>
            </w:pPr>
            <w:r>
              <w:rPr>
                <w:rFonts w:hint="eastAsia" w:ascii="宋体" w:hAnsi="宋体" w:cs="宋体"/>
                <w:color w:val="auto"/>
              </w:rPr>
              <w:t>资格证明文件资料要求：</w:t>
            </w:r>
          </w:p>
          <w:p>
            <w:pPr>
              <w:pStyle w:val="8"/>
              <w:widowControl/>
              <w:spacing w:beforeAutospacing="0" w:afterAutospacing="0" w:line="435" w:lineRule="atLeast"/>
              <w:rPr>
                <w:color w:val="auto"/>
              </w:rPr>
            </w:pPr>
            <w:r>
              <w:rPr>
                <w:rFonts w:hint="eastAsia" w:ascii="宋体" w:hAnsi="宋体" w:cs="宋体"/>
                <w:color w:val="auto"/>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rPr>
            </w:pPr>
            <w:r>
              <w:rPr>
                <w:rFonts w:hint="eastAsia" w:ascii="宋体" w:hAnsi="宋体" w:cs="宋体"/>
                <w:color w:val="auto"/>
              </w:rPr>
              <w:t>特定资格条件：</w:t>
            </w:r>
          </w:p>
          <w:p>
            <w:pPr>
              <w:pStyle w:val="8"/>
              <w:widowControl/>
              <w:spacing w:beforeAutospacing="0" w:afterAutospacing="0" w:line="435" w:lineRule="atLeast"/>
              <w:rPr>
                <w:rStyle w:val="12"/>
                <w:rFonts w:hint="default" w:ascii="宋体" w:hAnsi="宋体" w:cs="宋体"/>
                <w:color w:val="auto"/>
                <w:sz w:val="21"/>
                <w:szCs w:val="22"/>
                <w:shd w:val="clear" w:color="auto" w:fill="FFFFFF"/>
                <w:lang w:val="en-US" w:eastAsia="zh-CN"/>
              </w:rPr>
            </w:pPr>
            <w:r>
              <w:rPr>
                <w:rStyle w:val="12"/>
                <w:rFonts w:hint="eastAsia" w:ascii="宋体" w:hAnsi="宋体" w:cs="宋体"/>
                <w:color w:val="auto"/>
                <w:sz w:val="21"/>
                <w:szCs w:val="22"/>
                <w:shd w:val="clear" w:color="auto" w:fill="FFFFFF"/>
              </w:rPr>
              <w:t xml:space="preserve">包1 </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招标文件规定的其他资格证明文件（若有）</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无</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2</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3.2.2</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3</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9.1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rPr>
            </w:pPr>
            <w:r>
              <w:rPr>
                <w:rStyle w:val="12"/>
                <w:rFonts w:hint="eastAsia" w:ascii="宋体" w:hAnsi="宋体" w:cs="宋体"/>
                <w:color w:val="auto"/>
              </w:rPr>
              <w:t>响应文件有效期：</w:t>
            </w:r>
            <w:r>
              <w:rPr>
                <w:rFonts w:hint="eastAsia" w:ascii="宋体" w:hAnsi="宋体" w:cs="宋体"/>
                <w:color w:val="auto"/>
              </w:rPr>
              <w:t>首次响应文件提交截止时间起</w:t>
            </w:r>
            <w:r>
              <w:rPr>
                <w:rFonts w:ascii="宋体" w:hAnsi="宋体" w:cs="宋体"/>
                <w:color w:val="auto"/>
              </w:rPr>
              <w:t>90</w:t>
            </w:r>
            <w:r>
              <w:rPr>
                <w:rFonts w:hint="eastAsia" w:ascii="宋体" w:hAnsi="宋体" w:cs="宋体"/>
                <w:color w:val="auto"/>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rPr>
            </w:pPr>
            <w:r>
              <w:rPr>
                <w:rFonts w:ascii="宋体" w:hAnsi="宋体" w:cs="宋体"/>
                <w:color w:val="auto"/>
              </w:rPr>
              <w:t>4</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提交谈判保证金：</w:t>
            </w:r>
          </w:p>
          <w:p>
            <w:pPr>
              <w:pStyle w:val="8"/>
              <w:widowControl/>
              <w:spacing w:beforeAutospacing="0" w:afterAutospacing="0" w:line="435" w:lineRule="atLeast"/>
              <w:rPr>
                <w:color w:val="auto"/>
              </w:rPr>
            </w:pPr>
            <w:r>
              <w:rPr>
                <w:rFonts w:hint="eastAsia" w:ascii="宋体" w:hAnsi="宋体" w:cs="宋体"/>
                <w:color w:val="auto"/>
              </w:rPr>
              <w:t>本项目的谈判保证金详见《采购标的一览表》，数额不得超过采购项目预算金额的</w:t>
            </w:r>
            <w:r>
              <w:rPr>
                <w:rFonts w:ascii="宋体" w:hAnsi="宋体" w:cs="宋体"/>
                <w:color w:val="auto"/>
              </w:rPr>
              <w:t>2%</w:t>
            </w:r>
            <w:r>
              <w:rPr>
                <w:rFonts w:hint="eastAsia" w:ascii="宋体" w:hAnsi="宋体" w:cs="宋体"/>
                <w:color w:val="auto"/>
              </w:rPr>
              <w:t>，提交方式为</w:t>
            </w:r>
            <w:r>
              <w:rPr>
                <w:rFonts w:hint="eastAsia"/>
                <w:color w:val="auto"/>
              </w:rPr>
              <w:t>公对公转账</w:t>
            </w:r>
            <w:r>
              <w:rPr>
                <w:color w:val="auto"/>
              </w:rPr>
              <w:t> </w:t>
            </w:r>
            <w:r>
              <w:rPr>
                <w:rFonts w:hint="eastAsia" w:ascii="宋体" w:hAnsi="宋体" w:cs="宋体"/>
                <w:color w:val="auto"/>
              </w:rPr>
              <w:t>，须于投标保证金截止时间前到达指定账户为准，是否到达以</w:t>
            </w:r>
            <w:r>
              <w:rPr>
                <w:rFonts w:hint="eastAsia" w:ascii="宋体" w:hAnsi="宋体"/>
                <w:b/>
                <w:color w:val="auto"/>
              </w:rPr>
              <w:t>投标保证金递交专用账户到账</w:t>
            </w:r>
            <w:r>
              <w:rPr>
                <w:rFonts w:hint="eastAsia" w:ascii="宋体" w:hAnsi="宋体" w:cs="宋体"/>
                <w:color w:val="auto"/>
              </w:rPr>
              <w:t>为准；</w:t>
            </w:r>
          </w:p>
          <w:p>
            <w:pPr>
              <w:pStyle w:val="8"/>
              <w:widowControl/>
              <w:spacing w:beforeAutospacing="0" w:afterAutospacing="0" w:line="435" w:lineRule="atLeast"/>
              <w:rPr>
                <w:color w:val="auto"/>
              </w:rPr>
            </w:pPr>
            <w:r>
              <w:rPr>
                <w:rFonts w:hint="eastAsia" w:ascii="宋体" w:hAnsi="宋体" w:cs="宋体"/>
                <w:color w:val="auto"/>
              </w:rPr>
              <w:t>其他约定：</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5</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10.3.1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谈判保证金退还的其它要求：</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6</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11.1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响应文件的份数</w:t>
            </w:r>
          </w:p>
          <w:p>
            <w:pPr>
              <w:pStyle w:val="8"/>
              <w:widowControl/>
              <w:wordWrap w:val="0"/>
              <w:spacing w:beforeAutospacing="0" w:afterAutospacing="0" w:line="435" w:lineRule="atLeast"/>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）纸质响应文件</w:t>
            </w:r>
            <w:r>
              <w:rPr>
                <w:rFonts w:ascii="宋体" w:cs="宋体"/>
                <w:color w:val="auto"/>
              </w:rPr>
              <w:t> </w:t>
            </w:r>
          </w:p>
          <w:p>
            <w:pPr>
              <w:pStyle w:val="8"/>
              <w:widowControl/>
              <w:wordWrap w:val="0"/>
              <w:spacing w:beforeAutospacing="0" w:afterAutospacing="0" w:line="435" w:lineRule="atLeast"/>
              <w:ind w:firstLine="480"/>
              <w:rPr>
                <w:color w:val="auto"/>
              </w:rPr>
            </w:pPr>
            <w:r>
              <w:rPr>
                <w:rFonts w:hint="eastAsia" w:ascii="宋体" w:hAnsi="宋体" w:cs="宋体"/>
                <w:color w:val="auto"/>
              </w:rPr>
              <w:t>①响应文件正本</w:t>
            </w:r>
            <w:r>
              <w:rPr>
                <w:color w:val="auto"/>
              </w:rPr>
              <w:t>1 </w:t>
            </w:r>
            <w:r>
              <w:rPr>
                <w:rFonts w:hint="eastAsia" w:ascii="宋体" w:hAnsi="宋体" w:cs="宋体"/>
                <w:color w:val="auto"/>
              </w:rPr>
              <w:t>份、副本</w:t>
            </w:r>
            <w:r>
              <w:rPr>
                <w:rFonts w:hint="eastAsia"/>
                <w:color w:val="auto"/>
                <w:lang w:val="en-US" w:eastAsia="zh-CN"/>
              </w:rPr>
              <w:t>2</w:t>
            </w:r>
            <w:r>
              <w:rPr>
                <w:rFonts w:hint="eastAsia" w:ascii="宋体" w:hAnsi="宋体" w:cs="宋体"/>
                <w:color w:val="auto"/>
              </w:rPr>
              <w:t>份。</w:t>
            </w:r>
          </w:p>
          <w:p>
            <w:pPr>
              <w:pStyle w:val="8"/>
              <w:widowControl/>
              <w:wordWrap w:val="0"/>
              <w:spacing w:beforeAutospacing="0" w:afterAutospacing="0" w:line="435" w:lineRule="atLeast"/>
              <w:ind w:firstLine="480"/>
              <w:rPr>
                <w:color w:val="auto"/>
              </w:rPr>
            </w:pPr>
            <w:r>
              <w:rPr>
                <w:rFonts w:hint="eastAsia" w:ascii="宋体" w:hAnsi="宋体" w:cs="宋体"/>
                <w:color w:val="auto"/>
              </w:rPr>
              <w:t>②电子响应文件可读介质（光盘或</w:t>
            </w:r>
            <w:r>
              <w:rPr>
                <w:rFonts w:ascii="宋体" w:hAnsi="宋体" w:cs="宋体"/>
                <w:color w:val="auto"/>
              </w:rPr>
              <w:t>U</w:t>
            </w:r>
            <w:r>
              <w:rPr>
                <w:rFonts w:hint="eastAsia" w:ascii="宋体" w:hAnsi="宋体" w:cs="宋体"/>
                <w:color w:val="auto"/>
              </w:rPr>
              <w:t>盘）</w:t>
            </w:r>
            <w:r>
              <w:rPr>
                <w:rFonts w:ascii="宋体" w:hAnsi="宋体" w:cs="宋体"/>
                <w:color w:val="auto"/>
                <w:u w:val="single"/>
              </w:rPr>
              <w:t>1</w:t>
            </w:r>
            <w:r>
              <w:rPr>
                <w:rFonts w:hint="eastAsia" w:ascii="宋体" w:hAnsi="宋体" w:cs="宋体"/>
                <w:color w:val="auto"/>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7</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14.4</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谈判过程中可能发生实质性变动的内容：</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8</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22.2</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rPr>
            </w:pPr>
            <w:r>
              <w:rPr>
                <w:rStyle w:val="12"/>
                <w:rFonts w:hint="eastAsia" w:ascii="宋体" w:hAnsi="宋体" w:cs="宋体"/>
                <w:color w:val="auto"/>
              </w:rPr>
              <w:t>信息公告指定媒体（以下简称：“指定媒体”）：</w:t>
            </w:r>
          </w:p>
          <w:p>
            <w:pPr>
              <w:widowControl/>
              <w:wordWrap w:val="0"/>
              <w:spacing w:line="348" w:lineRule="atLeast"/>
              <w:jc w:val="left"/>
              <w:rPr>
                <w:rFonts w:ascii="宋体" w:cs="宋体"/>
                <w:color w:val="auto"/>
                <w:kern w:val="0"/>
                <w:sz w:val="24"/>
              </w:rPr>
            </w:pPr>
            <w:r>
              <w:rPr>
                <w:rFonts w:ascii="宋体" w:hAnsi="宋体" w:cs="宋体"/>
                <w:color w:val="auto"/>
                <w:sz w:val="24"/>
              </w:rPr>
              <w:t>(1)</w:t>
            </w:r>
            <w:r>
              <w:rPr>
                <w:rFonts w:hint="eastAsia" w:ascii="宋体" w:hAnsi="宋体" w:cs="宋体"/>
                <w:color w:val="auto"/>
                <w:sz w:val="24"/>
              </w:rPr>
              <w:t>中国政府采购网，网址</w:t>
            </w:r>
            <w:r>
              <w:rPr>
                <w:rFonts w:ascii="宋体" w:hAnsi="宋体" w:cs="宋体"/>
                <w:color w:val="auto"/>
                <w:sz w:val="24"/>
              </w:rPr>
              <w:t>www.ccgp.gov.cn</w:t>
            </w:r>
            <w:r>
              <w:rPr>
                <w:rFonts w:hint="eastAsia"/>
                <w:color w:val="auto"/>
              </w:rPr>
              <w:t>。</w:t>
            </w:r>
            <w:r>
              <w:rPr>
                <w:color w:val="auto"/>
                <w:sz w:val="24"/>
              </w:rPr>
              <w:br w:type="textWrapping"/>
            </w:r>
            <w:r>
              <w:rPr>
                <w:rFonts w:ascii="宋体" w:hAnsi="宋体" w:cs="宋体"/>
                <w:color w:val="auto"/>
                <w:sz w:val="24"/>
              </w:rPr>
              <w:t>(2)</w:t>
            </w:r>
            <w:r>
              <w:rPr>
                <w:rFonts w:hint="eastAsia" w:ascii="宋体" w:hAnsi="宋体" w:cs="宋体"/>
                <w:color w:val="auto"/>
                <w:kern w:val="0"/>
                <w:sz w:val="24"/>
              </w:rPr>
              <w:t>福建景鑫招标有限公司网，网址</w:t>
            </w:r>
            <w:r>
              <w:rPr>
                <w:color w:val="auto"/>
              </w:rPr>
              <w:fldChar w:fldCharType="begin"/>
            </w:r>
            <w:r>
              <w:rPr>
                <w:color w:val="auto"/>
              </w:rPr>
              <w:instrText xml:space="preserve"> HYPERLINK "http://www.fjsjxzb.com/" </w:instrText>
            </w:r>
            <w:r>
              <w:rPr>
                <w:color w:val="auto"/>
              </w:rPr>
              <w:fldChar w:fldCharType="separate"/>
            </w:r>
            <w:r>
              <w:rPr>
                <w:rFonts w:ascii="宋体" w:hAnsi="宋体" w:cs="宋体"/>
                <w:color w:val="auto"/>
                <w:kern w:val="0"/>
                <w:sz w:val="24"/>
              </w:rPr>
              <w:t>http://www.jxzbyxgs.com/</w:t>
            </w:r>
            <w:r>
              <w:rPr>
                <w:rFonts w:ascii="宋体" w:hAnsi="宋体" w:cs="宋体"/>
                <w:color w:val="auto"/>
                <w:kern w:val="0"/>
                <w:sz w:val="24"/>
              </w:rPr>
              <w:fldChar w:fldCharType="end"/>
            </w:r>
            <w:r>
              <w:rPr>
                <w:rFonts w:hint="eastAsia" w:ascii="宋体" w:hAnsi="宋体" w:cs="宋体"/>
                <w:color w:val="auto"/>
                <w:kern w:val="0"/>
                <w:sz w:val="24"/>
              </w:rPr>
              <w:t>。</w:t>
            </w:r>
          </w:p>
          <w:p>
            <w:pPr>
              <w:pStyle w:val="8"/>
              <w:widowControl/>
              <w:wordWrap w:val="0"/>
              <w:spacing w:beforeAutospacing="0" w:afterAutospacing="0" w:line="435" w:lineRule="atLeast"/>
              <w:rPr>
                <w:color w:val="auto"/>
              </w:rPr>
            </w:pPr>
            <w:r>
              <w:rPr>
                <w:rFonts w:hint="eastAsia" w:ascii="宋体" w:cs="宋体"/>
                <w:b/>
                <w:bCs/>
                <w:color w:val="auto"/>
              </w:rPr>
              <w:t>※</w:t>
            </w:r>
            <w:r>
              <w:rPr>
                <w:rFonts w:hint="eastAsia" w:ascii="宋体" w:hAnsi="宋体" w:cs="宋体"/>
                <w:b/>
                <w:bCs/>
                <w:color w:val="auto"/>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9</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23.1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rPr>
            </w:pPr>
            <w:r>
              <w:rPr>
                <w:rStyle w:val="12"/>
                <w:rFonts w:hint="eastAsia" w:ascii="宋体" w:hAnsi="宋体" w:cs="宋体"/>
                <w:color w:val="auto"/>
              </w:rPr>
              <w:t>本项目监督管理部门：</w:t>
            </w:r>
            <w:r>
              <w:rPr>
                <w:rFonts w:hint="eastAsia" w:ascii="宋体" w:hAnsi="宋体" w:cs="宋体"/>
                <w:color w:val="auto"/>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10</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24.1</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lang w:eastAsia="zh-CN"/>
              </w:rPr>
              <w:t>合同包</w:t>
            </w:r>
            <w:r>
              <w:rPr>
                <w:rStyle w:val="12"/>
                <w:rFonts w:hint="eastAsia" w:ascii="宋体" w:hAnsi="宋体" w:cs="宋体"/>
                <w:color w:val="auto"/>
                <w:lang w:val="en-US" w:eastAsia="zh-CN"/>
              </w:rPr>
              <w:t>1</w:t>
            </w:r>
            <w:r>
              <w:rPr>
                <w:rStyle w:val="12"/>
                <w:rFonts w:hint="eastAsia" w:ascii="宋体" w:hAnsi="宋体" w:cs="宋体"/>
                <w:color w:val="auto"/>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886"/>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1</w:t>
                  </w:r>
                </w:p>
              </w:tc>
              <w:tc>
                <w:tcPr>
                  <w:tcW w:w="1886"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ind w:firstLine="480" w:firstLineChars="200"/>
                    <w:rPr>
                      <w:color w:val="auto"/>
                    </w:rPr>
                  </w:pPr>
                  <w:r>
                    <w:rPr>
                      <w:rFonts w:hint="eastAsia" w:ascii="宋体" w:hAnsi="宋体" w:cs="宋体"/>
                      <w:color w:val="auto"/>
                      <w:kern w:val="0"/>
                      <w:sz w:val="24"/>
                    </w:rPr>
                    <w:t>成交供应商在与采购人签订合同前，应向采购人提交按中标金额的5%计算的履约保证金。该履约保证金在正式验收合格后，转为质保金，质保金于设备保修期满（以成交供应商具体承诺期限为准）后且无质量及售后服务问题时一个月内一次性无息退还。</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11</w:t>
            </w:r>
          </w:p>
        </w:tc>
        <w:tc>
          <w:tcPr>
            <w:tcW w:w="86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25</w:t>
            </w:r>
          </w:p>
        </w:tc>
        <w:tc>
          <w:tcPr>
            <w:tcW w:w="709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根据采购项目特点或政策需要补充的其他新增内容：</w:t>
            </w:r>
          </w:p>
          <w:p>
            <w:pPr>
              <w:pStyle w:val="8"/>
              <w:widowControl/>
              <w:wordWrap w:val="0"/>
              <w:spacing w:beforeAutospacing="0" w:afterAutospacing="0" w:line="435" w:lineRule="atLeast"/>
              <w:rPr>
                <w:color w:val="auto"/>
              </w:rPr>
            </w:pPr>
            <w:r>
              <w:rPr>
                <w:rStyle w:val="12"/>
                <w:rFonts w:ascii="宋体" w:hAnsi="宋体" w:cs="宋体"/>
                <w:color w:val="auto"/>
              </w:rPr>
              <w:t>(1)</w:t>
            </w:r>
            <w:r>
              <w:rPr>
                <w:rStyle w:val="12"/>
                <w:rFonts w:hint="eastAsia" w:ascii="宋体" w:hAnsi="宋体" w:cs="宋体"/>
                <w:color w:val="auto"/>
              </w:rPr>
              <w:t>本项目代理服务费由</w:t>
            </w:r>
            <w:r>
              <w:rPr>
                <w:rFonts w:hint="eastAsia" w:ascii="宋体" w:hAnsi="宋体" w:cs="宋体"/>
                <w:color w:val="auto"/>
              </w:rPr>
              <w:t>成交供应商</w:t>
            </w:r>
            <w:r>
              <w:rPr>
                <w:rStyle w:val="12"/>
                <w:rFonts w:hint="eastAsia" w:ascii="宋体" w:hAnsi="宋体" w:cs="宋体"/>
                <w:color w:val="auto"/>
              </w:rPr>
              <w:t>支付。</w:t>
            </w:r>
            <w:r>
              <w:rPr>
                <w:rStyle w:val="12"/>
                <w:rFonts w:ascii="宋体" w:cs="宋体"/>
                <w:color w:val="auto"/>
              </w:rPr>
              <w:br w:type="textWrapping"/>
            </w:r>
            <w:r>
              <w:rPr>
                <w:rStyle w:val="12"/>
                <w:rFonts w:ascii="宋体" w:hAnsi="宋体" w:cs="宋体"/>
                <w:color w:val="auto"/>
              </w:rPr>
              <w:t>(2)</w:t>
            </w:r>
            <w:r>
              <w:rPr>
                <w:rStyle w:val="12"/>
                <w:rFonts w:hint="eastAsia" w:ascii="宋体" w:hAnsi="宋体" w:cs="宋体"/>
                <w:color w:val="auto"/>
              </w:rPr>
              <w:t>其他：</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号”文件规定的标准收费。不足</w:t>
            </w:r>
            <w:r>
              <w:rPr>
                <w:rFonts w:ascii="宋体" w:hAnsi="宋体" w:cs="宋体"/>
                <w:color w:val="auto"/>
              </w:rPr>
              <w:t>3000</w:t>
            </w:r>
            <w:r>
              <w:rPr>
                <w:rFonts w:hint="eastAsia" w:ascii="宋体" w:hAnsi="宋体" w:cs="宋体"/>
                <w:color w:val="auto"/>
              </w:rPr>
              <w:t>元按</w:t>
            </w:r>
            <w:r>
              <w:rPr>
                <w:rFonts w:ascii="宋体" w:hAnsi="宋体" w:cs="宋体"/>
                <w:color w:val="auto"/>
              </w:rPr>
              <w:t>3000</w:t>
            </w:r>
            <w:r>
              <w:rPr>
                <w:rFonts w:hint="eastAsia" w:ascii="宋体" w:hAnsi="宋体" w:cs="宋体"/>
                <w:color w:val="auto"/>
              </w:rPr>
              <w:t>元收取。</w:t>
            </w:r>
            <w:r>
              <w:rPr>
                <w:rFonts w:ascii="宋体" w:hAnsi="宋体" w:cs="宋体"/>
                <w:color w:val="auto"/>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Fonts w:ascii="宋体" w:hAnsi="宋体" w:cs="宋体"/>
                <w:color w:val="auto"/>
                <w:kern w:val="0"/>
                <w:sz w:val="24"/>
              </w:rPr>
              <w:t>12</w:t>
            </w:r>
          </w:p>
        </w:tc>
        <w:tc>
          <w:tcPr>
            <w:tcW w:w="863"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p>
        </w:tc>
        <w:tc>
          <w:tcPr>
            <w:tcW w:w="7098"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Style w:val="12"/>
                <w:rFonts w:hint="eastAsia" w:ascii="宋体" w:hAnsi="宋体" w:cs="宋体"/>
                <w:color w:val="auto"/>
                <w:kern w:val="0"/>
                <w:sz w:val="24"/>
              </w:rPr>
              <w:t>是否组织现场考察或召开开标前答疑会：否</w:t>
            </w:r>
            <w:r>
              <w:rPr>
                <w:rFonts w:hint="eastAsia" w:ascii="宋体" w:hAnsi="宋体" w:cs="宋体"/>
                <w:color w:val="auto"/>
                <w:kern w:val="0"/>
                <w:sz w:val="24"/>
              </w:rPr>
              <w:t>。</w:t>
            </w:r>
          </w:p>
        </w:tc>
      </w:tr>
    </w:tbl>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rStyle w:val="12"/>
          <w:rFonts w:ascii="宋体" w:cs="宋体"/>
          <w:color w:val="auto"/>
        </w:rPr>
      </w:pPr>
    </w:p>
    <w:p>
      <w:pPr>
        <w:pStyle w:val="8"/>
        <w:widowControl/>
        <w:spacing w:before="75" w:beforeAutospacing="0" w:after="75" w:afterAutospacing="0" w:line="435" w:lineRule="atLeast"/>
        <w:rPr>
          <w:color w:val="auto"/>
        </w:rPr>
      </w:pPr>
      <w:r>
        <w:rPr>
          <w:rStyle w:val="12"/>
          <w:rFonts w:hint="eastAsia" w:ascii="宋体" w:hAnsi="宋体" w:cs="宋体"/>
          <w:color w:val="auto"/>
        </w:rPr>
        <w:t>专项附件：</w:t>
      </w:r>
      <w:r>
        <w:rPr>
          <w:rStyle w:val="12"/>
          <w:rFonts w:ascii="宋体" w:cs="宋体"/>
          <w:color w:val="auto"/>
        </w:rPr>
        <w:t>       </w:t>
      </w:r>
      <w:r>
        <w:rPr>
          <w:rStyle w:val="12"/>
          <w:rFonts w:hint="eastAsia" w:ascii="宋体" w:hAnsi="宋体" w:cs="宋体"/>
          <w:color w:val="auto"/>
        </w:rPr>
        <w:t>评定成交的标准和方法</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一、谈判小组</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8"/>
        <w:widowControl/>
        <w:spacing w:before="75" w:beforeAutospacing="0" w:after="75" w:afterAutospacing="0" w:line="405" w:lineRule="atLeast"/>
        <w:ind w:firstLine="240"/>
        <w:rPr>
          <w:color w:val="auto"/>
        </w:rPr>
      </w:pPr>
      <w:r>
        <w:rPr>
          <w:rFonts w:ascii="宋体" w:hAnsi="宋体" w:cs="宋体"/>
          <w:color w:val="auto"/>
        </w:rPr>
        <w:t>1.2</w:t>
      </w:r>
      <w:r>
        <w:rPr>
          <w:rFonts w:hint="eastAsia" w:ascii="宋体" w:hAnsi="宋体" w:cs="宋体"/>
          <w:color w:val="auto"/>
        </w:rPr>
        <w:t>谈判小组由采购人代表和评审专家两部分（以下简称“评委”）共</w:t>
      </w:r>
      <w:r>
        <w:rPr>
          <w:rFonts w:ascii="宋体" w:hAnsi="宋体" w:cs="宋体"/>
          <w:color w:val="auto"/>
          <w:u w:val="single"/>
        </w:rPr>
        <w:t>3</w:t>
      </w:r>
      <w:r>
        <w:rPr>
          <w:rFonts w:hint="eastAsia" w:ascii="宋体" w:hAnsi="宋体" w:cs="宋体"/>
          <w:color w:val="auto"/>
        </w:rPr>
        <w:t>人组成，其中：采购人代表</w:t>
      </w:r>
      <w:r>
        <w:rPr>
          <w:rFonts w:ascii="宋体" w:hAnsi="宋体" w:cs="宋体"/>
          <w:color w:val="auto"/>
          <w:u w:val="single"/>
        </w:rPr>
        <w:t>1</w:t>
      </w:r>
      <w:r>
        <w:rPr>
          <w:rFonts w:hint="eastAsia" w:ascii="宋体" w:hAnsi="宋体" w:cs="宋体"/>
          <w:color w:val="auto"/>
        </w:rPr>
        <w:t>人由采购人派出，评审专家</w:t>
      </w:r>
      <w:r>
        <w:rPr>
          <w:rFonts w:ascii="宋体" w:hAnsi="宋体" w:cs="宋体"/>
          <w:color w:val="auto"/>
          <w:u w:val="single"/>
        </w:rPr>
        <w:t>2</w:t>
      </w:r>
      <w:r>
        <w:rPr>
          <w:rFonts w:hint="eastAsia" w:ascii="宋体" w:hAnsi="宋体" w:cs="宋体"/>
          <w:color w:val="auto"/>
        </w:rPr>
        <w:t>人由政府采购评审专家库产生。达到公开招标数额标准的货物或者服务采购项目，或者达到招标规模标准的政府采购工程，竞争性谈判小组应当由</w:t>
      </w:r>
      <w:r>
        <w:rPr>
          <w:rFonts w:ascii="宋体" w:hAnsi="宋体" w:cs="宋体"/>
          <w:color w:val="auto"/>
        </w:rPr>
        <w:t>5</w:t>
      </w:r>
      <w:r>
        <w:rPr>
          <w:rFonts w:hint="eastAsia" w:ascii="宋体" w:hAnsi="宋体" w:cs="宋体"/>
          <w:color w:val="auto"/>
        </w:rPr>
        <w:t>人或以上单数组成。</w:t>
      </w:r>
    </w:p>
    <w:p>
      <w:pPr>
        <w:pStyle w:val="8"/>
        <w:widowControl/>
        <w:spacing w:before="75" w:beforeAutospacing="0" w:after="75" w:afterAutospacing="0" w:line="405" w:lineRule="atLeast"/>
        <w:ind w:firstLine="240"/>
        <w:rPr>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8"/>
        <w:widowControl/>
        <w:spacing w:before="75" w:beforeAutospacing="0" w:after="75" w:afterAutospacing="0" w:line="405" w:lineRule="atLeast"/>
        <w:ind w:firstLine="480"/>
        <w:rPr>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rPr>
      </w:pPr>
      <w:r>
        <w:rPr>
          <w:rFonts w:ascii="宋体" w:hAnsi="宋体" w:cs="宋体"/>
          <w:color w:val="auto"/>
        </w:rPr>
        <w:t>1.3.5</w:t>
      </w:r>
      <w:r>
        <w:rPr>
          <w:rFonts w:hint="eastAsia" w:ascii="宋体" w:hAnsi="宋体" w:cs="宋体"/>
          <w:color w:val="auto"/>
        </w:rPr>
        <w:t>评审应遵守下列评审纪律：</w:t>
      </w:r>
    </w:p>
    <w:p>
      <w:pPr>
        <w:pStyle w:val="8"/>
        <w:widowControl/>
        <w:spacing w:before="75" w:beforeAutospacing="0" w:after="75" w:afterAutospacing="0" w:line="405" w:lineRule="atLeast"/>
        <w:ind w:firstLine="480"/>
        <w:rPr>
          <w:color w:val="auto"/>
        </w:rPr>
      </w:pPr>
      <w:r>
        <w:rPr>
          <w:rFonts w:hint="eastAsia" w:ascii="宋体" w:hAnsi="宋体" w:cs="宋体"/>
          <w:color w:val="auto"/>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rPr>
      </w:pPr>
      <w:r>
        <w:rPr>
          <w:rFonts w:hint="eastAsia" w:ascii="宋体" w:hAnsi="宋体" w:cs="宋体"/>
          <w:color w:val="auto"/>
        </w:rPr>
        <w:t>②对采购人或供应商提供的要求保密的资料，不得摘记翻印和外传。</w:t>
      </w:r>
    </w:p>
    <w:p>
      <w:pPr>
        <w:pStyle w:val="8"/>
        <w:widowControl/>
        <w:spacing w:before="75" w:beforeAutospacing="0" w:after="75" w:afterAutospacing="0" w:line="405" w:lineRule="atLeast"/>
        <w:ind w:firstLine="480"/>
        <w:rPr>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rPr>
      </w:pPr>
      <w:r>
        <w:rPr>
          <w:rFonts w:hint="eastAsia" w:ascii="宋体" w:hAnsi="宋体" w:cs="宋体"/>
          <w:color w:val="auto"/>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rPr>
      </w:pPr>
      <w:r>
        <w:rPr>
          <w:rFonts w:hint="eastAsia" w:ascii="宋体" w:hAnsi="宋体" w:cs="宋体"/>
          <w:color w:val="auto"/>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rPr>
      </w:pPr>
      <w:r>
        <w:rPr>
          <w:rStyle w:val="12"/>
          <w:rFonts w:hint="eastAsia" w:ascii="宋体" w:hAnsi="宋体" w:cs="宋体"/>
          <w:color w:val="auto"/>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rPr>
      </w:pPr>
      <w:r>
        <w:rPr>
          <w:rFonts w:hint="eastAsia" w:ascii="宋体" w:hAnsi="宋体" w:cs="宋体"/>
          <w:color w:val="auto"/>
        </w:rPr>
        <w:t>二、</w:t>
      </w:r>
      <w:r>
        <w:rPr>
          <w:rStyle w:val="12"/>
          <w:rFonts w:hint="eastAsia" w:ascii="宋体" w:hAnsi="宋体" w:cs="宋体"/>
          <w:color w:val="auto"/>
        </w:rPr>
        <w:t>谈判程序</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14</w:t>
      </w:r>
      <w:r>
        <w:rPr>
          <w:rFonts w:hint="eastAsia" w:ascii="宋体" w:hAnsi="宋体" w:cs="宋体"/>
          <w:color w:val="auto"/>
        </w:rPr>
        <w:t>条“谈判程序以及评定成交的标准”的相关条款规定执行。</w:t>
      </w:r>
    </w:p>
    <w:p>
      <w:pPr>
        <w:pStyle w:val="8"/>
        <w:widowControl/>
        <w:spacing w:before="75" w:beforeAutospacing="0" w:after="75" w:afterAutospacing="0" w:line="405" w:lineRule="atLeast"/>
        <w:ind w:firstLine="240"/>
        <w:rPr>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05" w:lineRule="atLeast"/>
        <w:ind w:firstLine="240"/>
        <w:rPr>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三、最低评审价法和成交候选人推荐</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）小型、微型企业产品：</w:t>
      </w:r>
      <w:r>
        <w:rPr>
          <w:rFonts w:ascii="宋体" w:hAnsi="宋体" w:cs="宋体"/>
          <w:color w:val="auto"/>
        </w:rPr>
        <w:t xml:space="preserve"> </w:t>
      </w:r>
      <w:r>
        <w:rPr>
          <w:rFonts w:hint="eastAsia" w:ascii="宋体" w:hAnsi="宋体" w:cs="宋体"/>
          <w:color w:val="auto"/>
        </w:rPr>
        <w:t>小型、微型企业产品：根据财政部，工信部印发的《政府采购促进中小企业发展暂行办法》</w:t>
      </w:r>
      <w:r>
        <w:rPr>
          <w:rFonts w:ascii="宋体" w:hAnsi="宋体" w:cs="宋体"/>
          <w:color w:val="auto"/>
        </w:rPr>
        <w:t>(</w:t>
      </w:r>
      <w:r>
        <w:rPr>
          <w:rFonts w:hint="eastAsia" w:ascii="宋体" w:hAnsi="宋体" w:cs="宋体"/>
          <w:color w:val="auto"/>
        </w:rPr>
        <w:t>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w:t>
      </w:r>
      <w:r>
        <w:rPr>
          <w:rFonts w:ascii="宋体" w:hAnsi="宋体" w:cs="宋体"/>
          <w:color w:val="auto"/>
        </w:rPr>
        <w:t>)</w:t>
      </w:r>
      <w:r>
        <w:rPr>
          <w:rFonts w:hint="eastAsia" w:ascii="宋体" w:hAnsi="宋体" w:cs="宋体"/>
          <w:color w:val="auto"/>
        </w:rPr>
        <w:t>，凡参加此次投标的小型和微型企业提供本企业制造的或者提供其他小型、微型企业制造的产品，其报价部分给予</w:t>
      </w:r>
      <w:r>
        <w:rPr>
          <w:rFonts w:ascii="宋体" w:hAnsi="宋体" w:cs="宋体"/>
          <w:color w:val="auto"/>
        </w:rPr>
        <w:t>6%</w:t>
      </w:r>
      <w:r>
        <w:rPr>
          <w:rFonts w:hint="eastAsia" w:ascii="宋体" w:hAnsi="宋体" w:cs="宋体"/>
          <w:color w:val="auto"/>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rPr>
        <w:t>(</w:t>
      </w:r>
      <w:r>
        <w:rPr>
          <w:rFonts w:hint="eastAsia" w:ascii="宋体" w:hAnsi="宋体" w:cs="宋体"/>
          <w:color w:val="auto"/>
        </w:rPr>
        <w:t>格式附后</w:t>
      </w:r>
      <w:r>
        <w:rPr>
          <w:rFonts w:ascii="宋体" w:hAnsi="宋体" w:cs="宋体"/>
          <w:color w:val="auto"/>
        </w:rPr>
        <w:t>)</w:t>
      </w:r>
      <w:r>
        <w:rPr>
          <w:rFonts w:hint="eastAsia" w:ascii="宋体" w:hAnsi="宋体" w:cs="宋体"/>
          <w:color w:val="auto"/>
        </w:rPr>
        <w:t>。②、由企业所在地的县级及以上中小企业主管部门出具的属于小型、微型企业制造的产品证明文件。中小企业划分标准详见工信部联企业【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号文件。③、符合中小企业划分标准</w:t>
      </w:r>
      <w:r>
        <w:rPr>
          <w:rFonts w:ascii="宋体" w:hAnsi="宋体" w:cs="宋体"/>
          <w:color w:val="auto"/>
        </w:rPr>
        <w:t>(</w:t>
      </w:r>
      <w:r>
        <w:rPr>
          <w:rFonts w:hint="eastAsia" w:ascii="宋体" w:hAnsi="宋体" w:cs="宋体"/>
          <w:color w:val="auto"/>
        </w:rPr>
        <w:t>投标供应商参照工信部联企业</w:t>
      </w:r>
      <w:r>
        <w:rPr>
          <w:rFonts w:ascii="宋体" w:hAnsi="宋体" w:cs="宋体"/>
          <w:color w:val="auto"/>
        </w:rPr>
        <w:t>[2011]300</w:t>
      </w:r>
      <w:r>
        <w:rPr>
          <w:rFonts w:hint="eastAsia" w:ascii="宋体" w:hAnsi="宋体" w:cs="宋体"/>
          <w:color w:val="auto"/>
        </w:rPr>
        <w:t>号文件规定声明属何类划型标准规定</w:t>
      </w:r>
      <w:r>
        <w:rPr>
          <w:rFonts w:ascii="宋体" w:hAnsi="宋体" w:cs="宋体"/>
          <w:color w:val="auto"/>
        </w:rPr>
        <w:t>)</w:t>
      </w:r>
      <w:r>
        <w:rPr>
          <w:rFonts w:hint="eastAsia" w:ascii="宋体" w:hAnsi="宋体" w:cs="宋体"/>
          <w:color w:val="auto"/>
        </w:rPr>
        <w:t>规定，且列明所属行业，并根据《工信部联企业</w:t>
      </w:r>
      <w:r>
        <w:rPr>
          <w:rFonts w:ascii="宋体" w:hAnsi="宋体" w:cs="宋体"/>
          <w:color w:val="auto"/>
        </w:rPr>
        <w:t>[2011]300</w:t>
      </w:r>
      <w:r>
        <w:rPr>
          <w:rFonts w:hint="eastAsia" w:ascii="宋体" w:hAnsi="宋体" w:cs="宋体"/>
          <w:color w:val="auto"/>
        </w:rPr>
        <w:t>号文件规定声明属何类划型标准规定》中“各行业划分标准”要求提供证明材料；</w:t>
      </w:r>
      <w:r>
        <w:rPr>
          <w:rFonts w:ascii="宋体" w:hAnsi="宋体" w:cs="宋体"/>
          <w:color w:val="auto"/>
        </w:rPr>
        <w:t>A</w:t>
      </w:r>
      <w:r>
        <w:rPr>
          <w:rFonts w:hint="eastAsia" w:ascii="宋体" w:hAnsi="宋体" w:cs="宋体"/>
          <w:color w:val="auto"/>
        </w:rPr>
        <w:t>、涉及营业收入、资产总额划型的企业：应提供该企业经有资质的第三方会计师事务所审计的上一年度财务会计报表</w:t>
      </w:r>
      <w:r>
        <w:rPr>
          <w:rFonts w:ascii="宋体" w:hAnsi="宋体" w:cs="宋体"/>
          <w:color w:val="auto"/>
        </w:rPr>
        <w:t>(</w:t>
      </w:r>
      <w:r>
        <w:rPr>
          <w:rFonts w:hint="eastAsia" w:ascii="宋体" w:hAnsi="宋体" w:cs="宋体"/>
          <w:color w:val="auto"/>
        </w:rPr>
        <w:t>应能体现营业收入、资产总额</w:t>
      </w:r>
      <w:r>
        <w:rPr>
          <w:rFonts w:ascii="宋体" w:hAnsi="宋体" w:cs="宋体"/>
          <w:color w:val="auto"/>
        </w:rPr>
        <w:t>)</w:t>
      </w:r>
      <w:r>
        <w:rPr>
          <w:rFonts w:hint="eastAsia" w:ascii="宋体" w:hAnsi="宋体" w:cs="宋体"/>
          <w:color w:val="auto"/>
        </w:rPr>
        <w:t>；</w:t>
      </w:r>
      <w:r>
        <w:rPr>
          <w:rFonts w:ascii="宋体" w:hAnsi="宋体" w:cs="宋体"/>
          <w:color w:val="auto"/>
        </w:rPr>
        <w:t>B</w:t>
      </w:r>
      <w:r>
        <w:rPr>
          <w:rFonts w:hint="eastAsia" w:ascii="宋体" w:hAnsi="宋体" w:cs="宋体"/>
          <w:color w:val="auto"/>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rPr>
        <w:t>(</w:t>
      </w:r>
      <w:r>
        <w:rPr>
          <w:rFonts w:hint="eastAsia" w:ascii="宋体" w:hAnsi="宋体" w:cs="宋体"/>
          <w:color w:val="auto"/>
        </w:rPr>
        <w:t>财库【</w:t>
      </w:r>
      <w:r>
        <w:rPr>
          <w:rFonts w:ascii="宋体" w:hAnsi="宋体" w:cs="宋体"/>
          <w:color w:val="auto"/>
        </w:rPr>
        <w:t>2014</w:t>
      </w:r>
      <w:r>
        <w:rPr>
          <w:rFonts w:hint="eastAsia" w:ascii="宋体" w:hAnsi="宋体" w:cs="宋体"/>
          <w:color w:val="auto"/>
        </w:rPr>
        <w:t>】</w:t>
      </w:r>
      <w:r>
        <w:rPr>
          <w:rFonts w:ascii="宋体" w:hAnsi="宋体" w:cs="宋体"/>
          <w:color w:val="auto"/>
        </w:rPr>
        <w:t>68</w:t>
      </w:r>
      <w:r>
        <w:rPr>
          <w:rFonts w:hint="eastAsia" w:ascii="宋体" w:hAnsi="宋体" w:cs="宋体"/>
          <w:color w:val="auto"/>
        </w:rPr>
        <w:t>号</w:t>
      </w:r>
      <w:r>
        <w:rPr>
          <w:rFonts w:ascii="宋体" w:hAnsi="宋体" w:cs="宋体"/>
          <w:color w:val="auto"/>
        </w:rPr>
        <w:t>)</w:t>
      </w:r>
      <w:r>
        <w:rPr>
          <w:rFonts w:hint="eastAsia" w:ascii="宋体" w:hAnsi="宋体" w:cs="宋体"/>
          <w:color w:val="auto"/>
        </w:rPr>
        <w:t>文件规定，凡监狱企业参加政府采购活动视同小型、微型企业，享受评审价格扣除的政府采购优惠政策。此次若有监狱企业参加投标的其报价享受</w:t>
      </w:r>
      <w:r>
        <w:rPr>
          <w:rFonts w:ascii="宋体" w:hAnsi="宋体" w:cs="宋体"/>
          <w:color w:val="auto"/>
        </w:rPr>
        <w:t>6%</w:t>
      </w:r>
      <w:r>
        <w:rPr>
          <w:rFonts w:hint="eastAsia" w:ascii="宋体" w:hAnsi="宋体" w:cs="宋体"/>
          <w:color w:val="auto"/>
        </w:rPr>
        <w:t>的价格扣除，但必须提供由省级以上监狱管理局、戒毒管理局</w:t>
      </w:r>
      <w:r>
        <w:rPr>
          <w:rFonts w:ascii="宋体" w:hAnsi="宋体" w:cs="宋体"/>
          <w:color w:val="auto"/>
        </w:rPr>
        <w:t>(</w:t>
      </w:r>
      <w:r>
        <w:rPr>
          <w:rFonts w:hint="eastAsia" w:ascii="宋体" w:hAnsi="宋体" w:cs="宋体"/>
          <w:color w:val="auto"/>
        </w:rPr>
        <w:t>含新疆生产建设兵团</w:t>
      </w:r>
      <w:r>
        <w:rPr>
          <w:rFonts w:ascii="宋体" w:hAnsi="宋体" w:cs="宋体"/>
          <w:color w:val="auto"/>
        </w:rPr>
        <w:t>)</w:t>
      </w:r>
      <w:r>
        <w:rPr>
          <w:rFonts w:hint="eastAsia" w:ascii="宋体" w:hAnsi="宋体" w:cs="宋体"/>
          <w:color w:val="auto"/>
        </w:rPr>
        <w:t>出具的属于监狱企业的证明文件，否则评审时不予价格扣除优惠。根据《财政部民政部中国残疾人联合会关于促进残疾人就业政府采购政策的通知》（财库〔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号）规定，在政府采购活动中，残疾人福利性单位视同小型、微型企业，符合条件的残疾人福利性单位在参加政府采购活动时，给予其</w:t>
      </w:r>
      <w:r>
        <w:rPr>
          <w:rFonts w:ascii="宋体" w:hAnsi="宋体" w:cs="宋体"/>
          <w:color w:val="auto"/>
        </w:rPr>
        <w:t>6%</w:t>
      </w:r>
      <w:r>
        <w:rPr>
          <w:rFonts w:hint="eastAsia" w:ascii="宋体" w:hAnsi="宋体" w:cs="宋体"/>
          <w:color w:val="auto"/>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号）（网址：</w:t>
      </w:r>
      <w:r>
        <w:rPr>
          <w:rFonts w:ascii="宋体" w:hAnsi="宋体" w:cs="宋体"/>
          <w:color w:val="auto"/>
        </w:rPr>
        <w:t xml:space="preserve"> http://www.ccgp.gov.cn/zcfg/mof/201709/t20170904_8787205.htm </w:t>
      </w:r>
      <w:r>
        <w:rPr>
          <w:rFonts w:hint="eastAsia" w:ascii="宋体" w:hAnsi="宋体" w:cs="宋体"/>
          <w:color w:val="auto"/>
        </w:rPr>
        <w:t>）”。注：除残疾人福利性单位提供本单位制造的货物、承担的工程或服务外，小型、微型企业（含监狱企业）承担的工程或提供的服务不享受价格扣除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优先类节能产品、环境标志产品：优先类节能产品、环境标志产品：根据《国务院办公厅关于建立政府强制采购节能产品制度的通知》</w:t>
      </w:r>
      <w:r>
        <w:rPr>
          <w:rFonts w:ascii="宋体" w:hAnsi="宋体" w:cs="宋体"/>
          <w:color w:val="auto"/>
        </w:rPr>
        <w:t>(</w:t>
      </w:r>
      <w:r>
        <w:rPr>
          <w:rFonts w:hint="eastAsia" w:ascii="宋体" w:hAnsi="宋体" w:cs="宋体"/>
          <w:color w:val="auto"/>
        </w:rPr>
        <w:t>国办发</w:t>
      </w:r>
      <w:r>
        <w:rPr>
          <w:rFonts w:ascii="宋体" w:hAnsi="宋体" w:cs="宋体"/>
          <w:color w:val="auto"/>
        </w:rPr>
        <w:t>[2007]51</w:t>
      </w:r>
      <w:r>
        <w:rPr>
          <w:rFonts w:hint="eastAsia" w:ascii="宋体" w:hAnsi="宋体" w:cs="宋体"/>
          <w:color w:val="auto"/>
        </w:rPr>
        <w:t>号</w:t>
      </w:r>
      <w:r>
        <w:rPr>
          <w:rFonts w:ascii="宋体" w:hAnsi="宋体" w:cs="宋体"/>
          <w:color w:val="auto"/>
        </w:rPr>
        <w:t>)</w:t>
      </w:r>
      <w:r>
        <w:rPr>
          <w:rFonts w:hint="eastAsia" w:ascii="宋体" w:hAnsi="宋体" w:cs="宋体"/>
          <w:color w:val="auto"/>
        </w:rPr>
        <w:t>和财政部、发展改革委发布的《节能产品政府采购实施意见》</w:t>
      </w:r>
      <w:r>
        <w:rPr>
          <w:rFonts w:ascii="宋体" w:hAnsi="宋体" w:cs="宋体"/>
          <w:color w:val="auto"/>
        </w:rPr>
        <w:t>(</w:t>
      </w:r>
      <w:r>
        <w:rPr>
          <w:rFonts w:hint="eastAsia" w:ascii="宋体" w:hAnsi="宋体" w:cs="宋体"/>
          <w:color w:val="auto"/>
        </w:rPr>
        <w:t>财库</w:t>
      </w:r>
      <w:r>
        <w:rPr>
          <w:rFonts w:ascii="宋体" w:hAnsi="宋体" w:cs="宋体"/>
          <w:color w:val="auto"/>
        </w:rPr>
        <w:t>[2004]185</w:t>
      </w:r>
      <w:r>
        <w:rPr>
          <w:rFonts w:hint="eastAsia" w:ascii="宋体" w:hAnsi="宋体" w:cs="宋体"/>
          <w:color w:val="auto"/>
        </w:rPr>
        <w:t>号</w:t>
      </w:r>
      <w:r>
        <w:rPr>
          <w:rFonts w:ascii="宋体" w:hAnsi="宋体" w:cs="宋体"/>
          <w:color w:val="auto"/>
        </w:rPr>
        <w:t>)</w:t>
      </w:r>
      <w:r>
        <w:rPr>
          <w:rFonts w:hint="eastAsia" w:ascii="宋体" w:hAnsi="宋体" w:cs="宋体"/>
          <w:color w:val="auto"/>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rPr>
        <w:t>10%</w:t>
      </w:r>
      <w:r>
        <w:rPr>
          <w:rFonts w:hint="eastAsia" w:ascii="宋体" w:hAnsi="宋体" w:cs="宋体"/>
          <w:color w:val="auto"/>
        </w:rPr>
        <w:t>（含</w:t>
      </w:r>
      <w:r>
        <w:rPr>
          <w:rFonts w:ascii="宋体" w:hAnsi="宋体" w:cs="宋体"/>
          <w:color w:val="auto"/>
        </w:rPr>
        <w:t>10%</w:t>
      </w:r>
      <w:r>
        <w:rPr>
          <w:rFonts w:hint="eastAsia" w:ascii="宋体" w:hAnsi="宋体" w:cs="宋体"/>
          <w:color w:val="auto"/>
        </w:rPr>
        <w:t>）</w:t>
      </w:r>
      <w:r>
        <w:rPr>
          <w:rFonts w:ascii="宋体" w:hAnsi="宋体" w:cs="宋体"/>
          <w:color w:val="auto"/>
        </w:rPr>
        <w:t>-50%</w:t>
      </w:r>
      <w:r>
        <w:rPr>
          <w:rFonts w:hint="eastAsia" w:ascii="宋体" w:hAnsi="宋体" w:cs="宋体"/>
          <w:color w:val="auto"/>
        </w:rPr>
        <w:t>（不含</w:t>
      </w:r>
      <w:r>
        <w:rPr>
          <w:rFonts w:ascii="宋体" w:hAnsi="宋体" w:cs="宋体"/>
          <w:color w:val="auto"/>
        </w:rPr>
        <w:t>50%</w:t>
      </w:r>
      <w:r>
        <w:rPr>
          <w:rFonts w:hint="eastAsia" w:ascii="宋体" w:hAnsi="宋体" w:cs="宋体"/>
          <w:color w:val="auto"/>
        </w:rPr>
        <w:t>），将给予节能、环境标志产品每个单项报价</w:t>
      </w:r>
      <w:r>
        <w:rPr>
          <w:rFonts w:ascii="宋体" w:hAnsi="宋体" w:cs="宋体"/>
          <w:color w:val="auto"/>
        </w:rPr>
        <w:t>5%</w:t>
      </w:r>
      <w:r>
        <w:rPr>
          <w:rFonts w:hint="eastAsia" w:ascii="宋体" w:hAnsi="宋体" w:cs="宋体"/>
          <w:color w:val="auto"/>
        </w:rPr>
        <w:t>的价格扣除；若同一合同包内节能、环境标志产品报价总金额占本合同包报价总金额</w:t>
      </w:r>
      <w:r>
        <w:rPr>
          <w:rFonts w:ascii="宋体" w:hAnsi="宋体" w:cs="宋体"/>
          <w:color w:val="auto"/>
        </w:rPr>
        <w:t>50%</w:t>
      </w:r>
      <w:r>
        <w:rPr>
          <w:rFonts w:hint="eastAsia" w:ascii="宋体" w:hAnsi="宋体" w:cs="宋体"/>
          <w:color w:val="auto"/>
        </w:rPr>
        <w:t>及以上，将给予节能、环境标志产品每个单项报价</w:t>
      </w:r>
      <w:r>
        <w:rPr>
          <w:rFonts w:ascii="宋体" w:hAnsi="宋体" w:cs="宋体"/>
          <w:color w:val="auto"/>
        </w:rPr>
        <w:t>10%</w:t>
      </w:r>
      <w:r>
        <w:rPr>
          <w:rFonts w:hint="eastAsia" w:ascii="宋体" w:hAnsi="宋体" w:cs="宋体"/>
          <w:color w:val="auto"/>
        </w:rPr>
        <w:t>的价格扣除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ascii="宋体" w:hAnsi="宋体" w:cs="宋体"/>
          <w:color w:val="auto"/>
        </w:rPr>
        <w:t>c.</w:t>
      </w:r>
      <w:r>
        <w:rPr>
          <w:rFonts w:hint="eastAsia" w:ascii="宋体" w:hAnsi="宋体" w:cs="宋体"/>
          <w:color w:val="auto"/>
        </w:rPr>
        <w:t>其他：</w:t>
      </w:r>
      <w:r>
        <w:rPr>
          <w:rFonts w:hint="eastAsia"/>
          <w:color w:val="auto"/>
        </w:rPr>
        <w:t>无。</w:t>
      </w:r>
    </w:p>
    <w:p>
      <w:pPr>
        <w:pStyle w:val="8"/>
        <w:widowControl/>
        <w:spacing w:before="75" w:beforeAutospacing="0" w:after="75" w:afterAutospacing="0" w:line="405" w:lineRule="atLeast"/>
        <w:ind w:firstLine="465"/>
        <w:rPr>
          <w:color w:val="auto"/>
        </w:rPr>
      </w:pPr>
      <w:r>
        <w:rPr>
          <w:rFonts w:ascii="宋体" w:hAnsi="宋体" w:cs="宋体"/>
          <w:color w:val="auto"/>
        </w:rPr>
        <w:t>3.1.2</w:t>
      </w:r>
      <w:r>
        <w:rPr>
          <w:rFonts w:hint="eastAsia" w:ascii="宋体" w:hAnsi="宋体" w:cs="宋体"/>
          <w:color w:val="auto"/>
        </w:rPr>
        <w:t>合格供应商提交的最后报价按照上文</w:t>
      </w:r>
      <w:r>
        <w:rPr>
          <w:rFonts w:ascii="宋体" w:hAnsi="宋体" w:cs="宋体"/>
          <w:color w:val="auto"/>
        </w:rPr>
        <w:t>3.1.1</w:t>
      </w:r>
      <w:r>
        <w:rPr>
          <w:rFonts w:hint="eastAsia" w:ascii="宋体" w:hAnsi="宋体" w:cs="宋体"/>
          <w:color w:val="auto"/>
        </w:rPr>
        <w:t>款规定的价格扣除规则计算后，得出的价格称为最后报价评审价。</w:t>
      </w:r>
    </w:p>
    <w:p>
      <w:pPr>
        <w:pStyle w:val="8"/>
        <w:widowControl/>
        <w:spacing w:before="75" w:beforeAutospacing="0" w:after="75" w:afterAutospacing="0" w:line="405" w:lineRule="atLeast"/>
        <w:ind w:firstLine="480"/>
        <w:rPr>
          <w:color w:val="auto"/>
        </w:rPr>
      </w:pPr>
      <w:r>
        <w:rPr>
          <w:rFonts w:ascii="宋体" w:hAnsi="宋体" w:cs="宋体"/>
          <w:color w:val="auto"/>
        </w:rPr>
        <w:t>3.1.3</w:t>
      </w:r>
      <w:r>
        <w:rPr>
          <w:rFonts w:hint="eastAsia" w:ascii="宋体" w:hAnsi="宋体" w:cs="宋体"/>
          <w:color w:val="auto"/>
        </w:rPr>
        <w:t>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color w:val="auto"/>
        </w:rPr>
        <w:t>无。</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四、评审报告</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8"/>
        <w:widowControl/>
        <w:spacing w:before="75" w:beforeAutospacing="0" w:after="75" w:afterAutospacing="0" w:line="405" w:lineRule="atLeast"/>
        <w:ind w:firstLine="240"/>
        <w:rPr>
          <w:color w:val="auto"/>
        </w:rPr>
      </w:pPr>
      <w:r>
        <w:rPr>
          <w:rFonts w:ascii="宋体" w:hAnsi="宋体" w:cs="宋体"/>
          <w:color w:val="auto"/>
        </w:rPr>
        <w:t>4.2</w:t>
      </w:r>
      <w:r>
        <w:rPr>
          <w:rFonts w:hint="eastAsia" w:ascii="宋体" w:hAnsi="宋体" w:cs="宋体"/>
          <w:color w:val="auto"/>
        </w:rPr>
        <w:t>评审报告应当包括以下主要内容：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（二）评审日期和地点，谈判小组成员名单；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rPr>
      </w:pPr>
      <w:r>
        <w:rPr>
          <w:rFonts w:hint="eastAsia" w:ascii="宋体" w:hAnsi="宋体" w:cs="宋体"/>
          <w:color w:val="auto"/>
        </w:rPr>
        <w:t>（四）提出的成交候选人的名单及理由。</w:t>
      </w:r>
    </w:p>
    <w:p>
      <w:pPr>
        <w:pStyle w:val="8"/>
        <w:widowControl/>
        <w:spacing w:before="75" w:beforeAutospacing="0" w:after="75" w:afterAutospacing="0" w:line="405" w:lineRule="atLeast"/>
        <w:ind w:firstLine="240"/>
        <w:rPr>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五、其他规定</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rPr>
          <w:color w:val="auto"/>
        </w:rPr>
      </w:pPr>
      <w:r>
        <w:rPr>
          <w:rFonts w:ascii="宋体" w:cs="宋体"/>
          <w:color w:val="auto"/>
        </w:rPr>
        <w:t> </w:t>
      </w:r>
      <w:r>
        <w:rPr>
          <w:rFonts w:ascii="宋体" w:hAnsi="宋体" w:cs="宋体"/>
          <w:color w:val="auto"/>
        </w:rPr>
        <w:t>5.1</w:t>
      </w:r>
      <w:r>
        <w:rPr>
          <w:rFonts w:hint="eastAsia" w:ascii="宋体" w:hAnsi="宋体" w:cs="宋体"/>
          <w:color w:val="auto"/>
        </w:rPr>
        <w:t>其他规定</w:t>
      </w:r>
    </w:p>
    <w:p>
      <w:pPr>
        <w:pStyle w:val="8"/>
        <w:widowControl/>
        <w:spacing w:before="75" w:beforeAutospacing="0" w:after="75" w:afterAutospacing="0" w:line="405" w:lineRule="atLeast"/>
        <w:ind w:firstLine="480"/>
        <w:rPr>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8"/>
        <w:widowControl/>
        <w:spacing w:before="75" w:beforeAutospacing="0" w:after="75" w:afterAutospacing="0" w:line="405" w:lineRule="atLeast"/>
        <w:ind w:firstLine="480"/>
        <w:rPr>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8"/>
        <w:widowControl/>
        <w:spacing w:before="75" w:beforeAutospacing="0" w:after="75" w:afterAutospacing="0" w:line="405" w:lineRule="atLeast"/>
        <w:ind w:firstLine="480"/>
        <w:rPr>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无。</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w:t>
      </w:r>
      <w:r>
        <w:rPr>
          <w:rStyle w:val="12"/>
          <w:rFonts w:ascii="宋体" w:hAnsi="宋体" w:cs="宋体"/>
          <w:color w:val="auto"/>
        </w:rPr>
        <w:t>2</w:t>
      </w:r>
      <w:r>
        <w:rPr>
          <w:rStyle w:val="12"/>
          <w:rFonts w:hint="eastAsia" w:ascii="宋体" w:hAnsi="宋体" w:cs="宋体"/>
          <w:color w:val="auto"/>
        </w:rPr>
        <w:t>节</w:t>
      </w:r>
      <w:r>
        <w:rPr>
          <w:rStyle w:val="12"/>
          <w:rFonts w:ascii="宋体" w:hAnsi="宋体" w:cs="宋体"/>
          <w:color w:val="auto"/>
        </w:rPr>
        <w:t xml:space="preserve">  </w:t>
      </w:r>
      <w:r>
        <w:rPr>
          <w:rStyle w:val="12"/>
          <w:rFonts w:hint="eastAsia" w:ascii="宋体" w:hAnsi="宋体" w:cs="宋体"/>
          <w:color w:val="auto"/>
        </w:rPr>
        <w:t>竞争性谈判须知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一、总则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w:t>
      </w:r>
      <w:r>
        <w:rPr>
          <w:rStyle w:val="12"/>
          <w:rFonts w:hint="eastAsia" w:ascii="宋体" w:hAnsi="宋体" w:cs="宋体"/>
          <w:color w:val="auto"/>
        </w:rPr>
        <w:t>适用范围：</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8"/>
        <w:widowControl/>
        <w:spacing w:before="75" w:beforeAutospacing="0" w:after="75" w:afterAutospacing="0" w:line="435" w:lineRule="atLeast"/>
        <w:rPr>
          <w:color w:val="auto"/>
        </w:rPr>
      </w:pPr>
      <w:r>
        <w:rPr>
          <w:rStyle w:val="12"/>
          <w:rFonts w:ascii="宋体" w:hAnsi="宋体" w:cs="宋体"/>
          <w:color w:val="auto"/>
        </w:rPr>
        <w:t>2.</w:t>
      </w:r>
      <w:r>
        <w:rPr>
          <w:rStyle w:val="12"/>
          <w:rFonts w:hint="eastAsia" w:ascii="宋体" w:hAnsi="宋体" w:cs="宋体"/>
          <w:color w:val="auto"/>
        </w:rPr>
        <w:t>定义及要求：</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8"/>
        <w:widowControl/>
        <w:spacing w:before="75" w:beforeAutospacing="0" w:after="75" w:afterAutospacing="0" w:line="435" w:lineRule="atLeast"/>
        <w:ind w:firstLine="480"/>
        <w:rPr>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rPr>
      </w:pPr>
      <w:r>
        <w:rPr>
          <w:rStyle w:val="12"/>
          <w:rFonts w:ascii="宋体" w:hAnsi="宋体" w:cs="宋体"/>
          <w:color w:val="auto"/>
        </w:rPr>
        <w:t>3.</w:t>
      </w:r>
      <w:r>
        <w:rPr>
          <w:rStyle w:val="12"/>
          <w:rFonts w:hint="eastAsia" w:ascii="宋体" w:hAnsi="宋体" w:cs="宋体"/>
          <w:color w:val="auto"/>
        </w:rPr>
        <w:t>合格的供应商：</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一般规定</w:t>
      </w:r>
    </w:p>
    <w:p>
      <w:pPr>
        <w:pStyle w:val="8"/>
        <w:widowControl/>
        <w:spacing w:before="75" w:beforeAutospacing="0" w:after="75" w:afterAutospacing="0" w:line="435" w:lineRule="atLeast"/>
        <w:ind w:firstLine="480"/>
        <w:rPr>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3.2</w:t>
      </w:r>
      <w:r>
        <w:rPr>
          <w:rFonts w:hint="eastAsia" w:ascii="宋体" w:hAnsi="宋体" w:cs="宋体"/>
          <w:color w:val="auto"/>
        </w:rPr>
        <w:t>特别规定</w:t>
      </w:r>
    </w:p>
    <w:p>
      <w:pPr>
        <w:pStyle w:val="8"/>
        <w:widowControl/>
        <w:spacing w:before="75" w:beforeAutospacing="0" w:after="75" w:afterAutospacing="0" w:line="435" w:lineRule="atLeast"/>
        <w:ind w:firstLine="480"/>
        <w:rPr>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rPr>
      </w:pPr>
      <w:r>
        <w:rPr>
          <w:rStyle w:val="12"/>
          <w:rFonts w:ascii="宋体" w:hAnsi="宋体" w:cs="宋体"/>
          <w:color w:val="auto"/>
        </w:rPr>
        <w:t>4.</w:t>
      </w:r>
      <w:r>
        <w:rPr>
          <w:rStyle w:val="12"/>
          <w:rFonts w:hint="eastAsia" w:ascii="宋体" w:hAnsi="宋体" w:cs="宋体"/>
          <w:color w:val="auto"/>
        </w:rPr>
        <w:t>参与竞争性谈判费用：</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二、竞争性谈判文件</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5.</w:t>
      </w:r>
      <w:r>
        <w:rPr>
          <w:rStyle w:val="12"/>
          <w:rFonts w:hint="eastAsia" w:ascii="宋体" w:hAnsi="宋体" w:cs="宋体"/>
          <w:color w:val="auto"/>
        </w:rPr>
        <w:t>竞争性谈判文件的组成：</w:t>
      </w:r>
    </w:p>
    <w:p>
      <w:pPr>
        <w:pStyle w:val="8"/>
        <w:widowControl/>
        <w:spacing w:before="75" w:beforeAutospacing="0" w:after="75" w:afterAutospacing="0" w:line="435" w:lineRule="atLeast"/>
        <w:ind w:firstLine="480"/>
        <w:rPr>
          <w:color w:val="auto"/>
        </w:rPr>
      </w:pPr>
      <w:r>
        <w:rPr>
          <w:rFonts w:ascii="宋体" w:hAnsi="宋体" w:cs="宋体"/>
          <w:color w:val="auto"/>
        </w:rPr>
        <w:t>5.1</w:t>
      </w:r>
      <w:r>
        <w:rPr>
          <w:rFonts w:hint="eastAsia" w:ascii="宋体" w:hAnsi="宋体" w:cs="宋体"/>
          <w:color w:val="auto"/>
        </w:rPr>
        <w:t>竞争性谈判文件由下述部分组成：</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第一章</w:t>
      </w:r>
      <w:r>
        <w:rPr>
          <w:rFonts w:ascii="宋体" w:cs="宋体"/>
          <w:color w:val="auto"/>
        </w:rPr>
        <w:t> </w:t>
      </w:r>
      <w:r>
        <w:rPr>
          <w:rFonts w:hint="eastAsia" w:ascii="宋体" w:hAnsi="宋体" w:cs="宋体"/>
          <w:color w:val="auto"/>
        </w:rPr>
        <w:t>采购公告（或采购邀请书）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第二章</w:t>
      </w:r>
      <w:r>
        <w:rPr>
          <w:rFonts w:ascii="宋体" w:cs="宋体"/>
          <w:color w:val="auto"/>
        </w:rPr>
        <w:t> </w:t>
      </w:r>
      <w:r>
        <w:rPr>
          <w:rFonts w:hint="eastAsia" w:ascii="宋体" w:hAnsi="宋体" w:cs="宋体"/>
          <w:color w:val="auto"/>
        </w:rPr>
        <w:t>竞争性谈判须知</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第三章</w:t>
      </w:r>
      <w:r>
        <w:rPr>
          <w:rFonts w:ascii="宋体" w:cs="宋体"/>
          <w:color w:val="auto"/>
        </w:rPr>
        <w:t> </w:t>
      </w:r>
      <w:r>
        <w:rPr>
          <w:rFonts w:hint="eastAsia" w:ascii="宋体" w:hAnsi="宋体" w:cs="宋体"/>
          <w:color w:val="auto"/>
        </w:rPr>
        <w:t>采购内容及要求</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第四章</w:t>
      </w:r>
      <w:r>
        <w:rPr>
          <w:rFonts w:ascii="宋体" w:cs="宋体"/>
          <w:color w:val="auto"/>
        </w:rPr>
        <w:t> </w:t>
      </w:r>
      <w:r>
        <w:rPr>
          <w:rFonts w:hint="eastAsia" w:ascii="宋体" w:hAnsi="宋体" w:cs="宋体"/>
          <w:color w:val="auto"/>
        </w:rPr>
        <w:t>合同主要条款及格式</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第五章</w:t>
      </w:r>
      <w:r>
        <w:rPr>
          <w:rFonts w:ascii="宋体" w:cs="宋体"/>
          <w:color w:val="auto"/>
        </w:rPr>
        <w:t> </w:t>
      </w:r>
      <w:r>
        <w:rPr>
          <w:rFonts w:hint="eastAsia" w:ascii="宋体" w:hAnsi="宋体" w:cs="宋体"/>
          <w:color w:val="auto"/>
        </w:rPr>
        <w:t>首次响应文件格式</w:t>
      </w:r>
    </w:p>
    <w:p>
      <w:pPr>
        <w:pStyle w:val="8"/>
        <w:widowControl/>
        <w:spacing w:before="75" w:beforeAutospacing="0" w:after="75" w:afterAutospacing="0" w:line="435" w:lineRule="atLeast"/>
        <w:ind w:firstLine="480"/>
        <w:rPr>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rPr>
      </w:pPr>
      <w:r>
        <w:rPr>
          <w:rStyle w:val="12"/>
          <w:rFonts w:ascii="宋体" w:hAnsi="宋体" w:cs="宋体"/>
          <w:color w:val="auto"/>
        </w:rPr>
        <w:t>6.</w:t>
      </w:r>
      <w:r>
        <w:rPr>
          <w:rStyle w:val="12"/>
          <w:rFonts w:hint="eastAsia" w:ascii="宋体" w:hAnsi="宋体" w:cs="宋体"/>
          <w:color w:val="auto"/>
        </w:rPr>
        <w:t>竞争性谈判文件的澄清、补充或修改：</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三、响应文件编制</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7.</w:t>
      </w:r>
      <w:r>
        <w:rPr>
          <w:rStyle w:val="12"/>
          <w:rFonts w:hint="eastAsia" w:ascii="宋体" w:hAnsi="宋体" w:cs="宋体"/>
          <w:color w:val="auto"/>
        </w:rPr>
        <w:t>应标要求</w:t>
      </w:r>
    </w:p>
    <w:p>
      <w:pPr>
        <w:pStyle w:val="8"/>
        <w:widowControl/>
        <w:spacing w:before="75" w:beforeAutospacing="0" w:after="75" w:afterAutospacing="0" w:line="435" w:lineRule="atLeast"/>
        <w:ind w:firstLine="480"/>
        <w:rPr>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rPr>
        <w:t>否则其相应合同包的响应文件将被否决。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rPr>
      </w:pPr>
      <w:r>
        <w:rPr>
          <w:rStyle w:val="12"/>
          <w:rFonts w:ascii="宋体" w:hAnsi="宋体" w:cs="宋体"/>
          <w:color w:val="auto"/>
        </w:rPr>
        <w:t>8.</w:t>
      </w:r>
      <w:r>
        <w:rPr>
          <w:rStyle w:val="12"/>
          <w:rFonts w:hint="eastAsia" w:ascii="宋体" w:hAnsi="宋体" w:cs="宋体"/>
          <w:color w:val="auto"/>
        </w:rPr>
        <w:t>首次响应文件的组成：</w:t>
      </w:r>
    </w:p>
    <w:p>
      <w:pPr>
        <w:pStyle w:val="8"/>
        <w:widowControl/>
        <w:spacing w:before="75" w:beforeAutospacing="0" w:after="75" w:afterAutospacing="0" w:line="435" w:lineRule="atLeast"/>
        <w:ind w:firstLine="480"/>
        <w:rPr>
          <w:color w:val="auto"/>
        </w:rPr>
      </w:pPr>
      <w:r>
        <w:rPr>
          <w:rFonts w:ascii="宋体" w:hAnsi="宋体" w:cs="宋体"/>
          <w:color w:val="auto"/>
        </w:rPr>
        <w:t>8.1</w:t>
      </w:r>
      <w:r>
        <w:rPr>
          <w:rFonts w:hint="eastAsia" w:ascii="宋体" w:hAnsi="宋体" w:cs="宋体"/>
          <w:color w:val="auto"/>
        </w:rPr>
        <w:t>首次响应文件包括但不限于下列部分：</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35" w:lineRule="atLeast"/>
        <w:rPr>
          <w:color w:val="auto"/>
        </w:rPr>
      </w:pPr>
      <w:r>
        <w:rPr>
          <w:rStyle w:val="12"/>
          <w:rFonts w:ascii="宋体" w:hAnsi="宋体" w:cs="宋体"/>
          <w:color w:val="auto"/>
        </w:rPr>
        <w:t>9.</w:t>
      </w:r>
      <w:r>
        <w:rPr>
          <w:rStyle w:val="12"/>
          <w:rFonts w:hint="eastAsia" w:ascii="宋体" w:hAnsi="宋体" w:cs="宋体"/>
          <w:color w:val="auto"/>
        </w:rPr>
        <w:t>响应文件有效期：</w:t>
      </w:r>
    </w:p>
    <w:p>
      <w:pPr>
        <w:pStyle w:val="8"/>
        <w:widowControl/>
        <w:spacing w:before="75" w:beforeAutospacing="0" w:after="75" w:afterAutospacing="0" w:line="435" w:lineRule="atLeast"/>
        <w:ind w:firstLine="480"/>
        <w:rPr>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rPr>
      </w:pPr>
      <w:r>
        <w:rPr>
          <w:rStyle w:val="12"/>
          <w:rFonts w:ascii="宋体" w:hAnsi="宋体" w:cs="宋体"/>
          <w:color w:val="auto"/>
        </w:rPr>
        <w:t>10.</w:t>
      </w:r>
      <w:r>
        <w:rPr>
          <w:rStyle w:val="12"/>
          <w:rFonts w:hint="eastAsia" w:ascii="宋体" w:hAnsi="宋体" w:cs="宋体"/>
          <w:color w:val="auto"/>
        </w:rPr>
        <w:t>谈判保证金：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rPr>
        <w:t>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10.3</w:t>
      </w:r>
      <w:r>
        <w:rPr>
          <w:rFonts w:hint="eastAsia" w:ascii="宋体" w:hAnsi="宋体" w:cs="宋体"/>
          <w:color w:val="auto"/>
        </w:rPr>
        <w:t>谈判保证金退还：</w:t>
      </w:r>
    </w:p>
    <w:p>
      <w:pPr>
        <w:pStyle w:val="8"/>
        <w:widowControl/>
        <w:spacing w:before="75" w:beforeAutospacing="0" w:after="75" w:afterAutospacing="0" w:line="435" w:lineRule="atLeast"/>
        <w:ind w:firstLine="480"/>
        <w:rPr>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rPr>
        <w:t>5</w:t>
      </w:r>
      <w:r>
        <w:rPr>
          <w:rFonts w:hint="eastAsia" w:ascii="宋体" w:hAnsi="宋体" w:cs="宋体"/>
          <w:color w:val="auto"/>
        </w:rPr>
        <w:t>个工作日内退还，成交供应商的保证金将在采购合同签订后</w:t>
      </w:r>
      <w:r>
        <w:rPr>
          <w:rFonts w:ascii="宋体" w:hAnsi="宋体" w:cs="宋体"/>
          <w:color w:val="auto"/>
        </w:rPr>
        <w:t>5</w:t>
      </w:r>
      <w:r>
        <w:rPr>
          <w:rFonts w:hint="eastAsia" w:ascii="宋体" w:hAnsi="宋体" w:cs="宋体"/>
          <w:color w:val="auto"/>
        </w:rPr>
        <w:t>个工作日内退还。关于谈判保证金退还的其它要求见竞争性谈判须知前附表第</w:t>
      </w:r>
      <w:r>
        <w:rPr>
          <w:rFonts w:ascii="宋体" w:hAnsi="宋体" w:cs="宋体"/>
          <w:color w:val="auto"/>
        </w:rPr>
        <w:t>5</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供应商在响应文件中提供虚假材料的；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rPr>
      </w:pPr>
      <w:r>
        <w:rPr>
          <w:rStyle w:val="12"/>
          <w:rFonts w:ascii="宋体" w:hAnsi="宋体" w:cs="宋体"/>
          <w:color w:val="auto"/>
        </w:rPr>
        <w:t>11.</w:t>
      </w:r>
      <w:r>
        <w:rPr>
          <w:rStyle w:val="12"/>
          <w:rFonts w:hint="eastAsia" w:ascii="宋体" w:hAnsi="宋体" w:cs="宋体"/>
          <w:color w:val="auto"/>
        </w:rPr>
        <w:t>纸质响应文件基本编制要求：</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rPr>
      </w:pPr>
      <w:r>
        <w:rPr>
          <w:rStyle w:val="12"/>
          <w:rFonts w:ascii="宋体" w:hAnsi="宋体" w:cs="宋体"/>
          <w:color w:val="auto"/>
        </w:rPr>
        <w:t>12.</w:t>
      </w:r>
      <w:r>
        <w:rPr>
          <w:rStyle w:val="12"/>
          <w:rFonts w:hint="eastAsia" w:ascii="宋体" w:hAnsi="宋体" w:cs="宋体"/>
          <w:color w:val="auto"/>
        </w:rPr>
        <w:t>纸质响应文件的密封、标识、签署和提交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12.1</w:t>
      </w:r>
      <w:r>
        <w:rPr>
          <w:rFonts w:hint="eastAsia" w:ascii="宋体" w:hAnsi="宋体" w:cs="宋体"/>
          <w:color w:val="auto"/>
        </w:rPr>
        <w:t>供应商应当将响应文件密封包装提交，并在外封套上标识项目名称、项目编号、供应商单位名称以及“于</w:t>
      </w:r>
      <w:r>
        <w:rPr>
          <w:rFonts w:ascii="宋体" w:cs="宋体"/>
          <w:color w:val="auto"/>
          <w:u w:val="single"/>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四、竞争性谈判</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13.</w:t>
      </w:r>
      <w:r>
        <w:rPr>
          <w:rStyle w:val="12"/>
          <w:rFonts w:hint="eastAsia" w:ascii="宋体" w:hAnsi="宋体" w:cs="宋体"/>
          <w:color w:val="auto"/>
        </w:rPr>
        <w:t>评审和谈判基本准则</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13.1</w:t>
      </w:r>
      <w:r>
        <w:rPr>
          <w:rFonts w:hint="eastAsia" w:ascii="宋体" w:hAnsi="宋体" w:cs="宋体"/>
          <w:color w:val="auto"/>
        </w:rPr>
        <w:t>对所有供应商的评审和谈判，都采用相同的程序和标准。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rPr>
      </w:pPr>
      <w:r>
        <w:rPr>
          <w:rStyle w:val="12"/>
          <w:rFonts w:ascii="宋体" w:hAnsi="宋体" w:cs="宋体"/>
          <w:color w:val="auto"/>
        </w:rPr>
        <w:t>14.</w:t>
      </w:r>
      <w:r>
        <w:rPr>
          <w:rStyle w:val="12"/>
          <w:rFonts w:hint="eastAsia" w:ascii="宋体" w:hAnsi="宋体" w:cs="宋体"/>
          <w:color w:val="auto"/>
        </w:rPr>
        <w:t>谈判程序以及评定成交标准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响应文件中提供的资格证明文件不全的；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响应文件有效期不满足谈判文件要求的；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8"/>
        <w:widowControl/>
        <w:spacing w:before="75" w:beforeAutospacing="0" w:after="75" w:afterAutospacing="0" w:line="435" w:lineRule="atLeast"/>
        <w:ind w:firstLine="480"/>
        <w:rPr>
          <w:rFonts w:hint="default" w:eastAsia="宋体"/>
          <w:color w:val="auto"/>
          <w:lang w:val="en-US" w:eastAsia="zh-CN"/>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r>
        <w:rPr>
          <w:rFonts w:ascii="宋体" w:cs="宋体"/>
          <w:color w:val="auto"/>
        </w:rPr>
        <w:br w:type="textWrapping"/>
      </w:r>
      <w:r>
        <w:rPr>
          <w:rFonts w:ascii="宋体" w:cs="宋体"/>
          <w:color w:val="auto"/>
        </w:rPr>
        <w:t> </w:t>
      </w:r>
      <w:r>
        <w:rPr>
          <w:rFonts w:ascii="宋体" w:hAnsi="宋体" w:cs="宋体"/>
          <w:color w:val="auto"/>
        </w:rPr>
        <w:t xml:space="preserve"> 14.2.2</w:t>
      </w:r>
      <w:r>
        <w:rPr>
          <w:rFonts w:hint="eastAsia" w:ascii="宋体" w:hAnsi="宋体" w:cs="宋体"/>
          <w:color w:val="auto"/>
        </w:rPr>
        <w:t>其他情形</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rPr>
            </w:pPr>
            <w:r>
              <w:rPr>
                <w:rFonts w:hint="eastAsia" w:ascii="宋体" w:hAnsi="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rPr>
            </w:pPr>
            <w:r>
              <w:rPr>
                <w:rFonts w:hint="eastAsia" w:ascii="宋体" w:hAnsi="宋体" w:cs="宋体"/>
                <w:color w:val="auto"/>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rPr>
              <w:t>1</w:t>
            </w:r>
            <w:r>
              <w:rPr>
                <w:rFonts w:hint="eastAsia" w:ascii="宋体" w:hAnsi="宋体" w:cs="宋体"/>
                <w:color w:val="auto"/>
                <w:kern w:val="0"/>
                <w:sz w:val="24"/>
              </w:rPr>
              <w:t>）实质性影响合同的范围、质量和履行；（</w:t>
            </w:r>
            <w:r>
              <w:rPr>
                <w:rFonts w:ascii="宋体" w:hAnsi="宋体" w:cs="宋体"/>
                <w:color w:val="auto"/>
                <w:kern w:val="0"/>
                <w:sz w:val="24"/>
              </w:rPr>
              <w:t>2</w:t>
            </w:r>
            <w:r>
              <w:rPr>
                <w:rFonts w:hint="eastAsia" w:ascii="宋体" w:hAnsi="宋体" w:cs="宋体"/>
                <w:color w:val="auto"/>
                <w:kern w:val="0"/>
                <w:sz w:val="24"/>
              </w:rPr>
              <w:t>）实质性违背谈判文件，限制了采购人的权利和成交人合同项下的义务；（</w:t>
            </w:r>
            <w:r>
              <w:rPr>
                <w:rFonts w:ascii="宋体" w:hAnsi="宋体" w:cs="宋体"/>
                <w:color w:val="auto"/>
                <w:kern w:val="0"/>
                <w:sz w:val="24"/>
              </w:rPr>
              <w:t>3</w:t>
            </w:r>
            <w:r>
              <w:rPr>
                <w:rFonts w:hint="eastAsia" w:ascii="宋体" w:hAnsi="宋体" w:cs="宋体"/>
                <w:color w:val="auto"/>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rPr>
              <w:t xml:space="preserve"> (1) </w:t>
            </w:r>
            <w:r>
              <w:rPr>
                <w:rFonts w:hint="eastAsia" w:ascii="宋体" w:hAnsi="宋体" w:cs="宋体"/>
                <w:color w:val="auto"/>
                <w:kern w:val="0"/>
                <w:sz w:val="24"/>
              </w:rPr>
              <w:t>响应文件未按照谈判文件第二章投标人须知前附表</w:t>
            </w:r>
            <w:r>
              <w:rPr>
                <w:rFonts w:hint="eastAsia" w:ascii="宋体" w:cs="宋体"/>
                <w:color w:val="auto"/>
                <w:kern w:val="0"/>
                <w:sz w:val="24"/>
              </w:rPr>
              <w:t>“</w:t>
            </w:r>
            <w:r>
              <w:rPr>
                <w:rFonts w:hint="eastAsia" w:ascii="宋体" w:hAnsi="宋体" w:cs="宋体"/>
                <w:color w:val="auto"/>
                <w:kern w:val="0"/>
                <w:sz w:val="24"/>
              </w:rPr>
              <w:t>密封及其标记的具体形式</w:t>
            </w:r>
            <w:r>
              <w:rPr>
                <w:rFonts w:hint="eastAsia" w:ascii="宋体" w:cs="宋体"/>
                <w:color w:val="auto"/>
                <w:kern w:val="0"/>
                <w:sz w:val="24"/>
              </w:rPr>
              <w:t>”</w:t>
            </w:r>
            <w:r>
              <w:rPr>
                <w:rFonts w:hint="eastAsia" w:ascii="宋体" w:hAnsi="宋体" w:cs="宋体"/>
                <w:color w:val="auto"/>
                <w:kern w:val="0"/>
                <w:sz w:val="24"/>
              </w:rPr>
              <w:t>的规定进行密封、标记的；</w:t>
            </w:r>
            <w:r>
              <w:rPr>
                <w:rFonts w:ascii="宋体" w:hAnsi="宋体" w:cs="宋体"/>
                <w:color w:val="auto"/>
                <w:kern w:val="0"/>
                <w:sz w:val="24"/>
              </w:rPr>
              <w:t>(2)</w:t>
            </w:r>
            <w:r>
              <w:rPr>
                <w:rFonts w:hint="eastAsia" w:ascii="宋体" w:hAnsi="宋体" w:cs="宋体"/>
                <w:color w:val="auto"/>
                <w:kern w:val="0"/>
                <w:sz w:val="24"/>
              </w:rPr>
              <w:t>纸质响应文件未按规定由投标人的法定代表人或其授权代表签字，或未加盖投标人公章的；或签字人未经法定代表人有效授权委托的；</w:t>
            </w:r>
            <w:r>
              <w:rPr>
                <w:rFonts w:ascii="宋体" w:hAnsi="宋体" w:cs="宋体"/>
                <w:color w:val="auto"/>
                <w:kern w:val="0"/>
                <w:sz w:val="24"/>
              </w:rPr>
              <w:t>(3)</w:t>
            </w:r>
            <w:r>
              <w:rPr>
                <w:rFonts w:hint="eastAsia" w:ascii="宋体" w:hAnsi="宋体" w:cs="宋体"/>
                <w:color w:val="auto"/>
                <w:kern w:val="0"/>
                <w:sz w:val="24"/>
              </w:rPr>
              <w:t>未按规定提交投标保证金的；</w:t>
            </w:r>
            <w:r>
              <w:rPr>
                <w:rFonts w:ascii="宋体" w:hAnsi="宋体" w:cs="宋体"/>
                <w:color w:val="auto"/>
                <w:kern w:val="0"/>
                <w:sz w:val="24"/>
              </w:rPr>
              <w:t>(4)</w:t>
            </w:r>
            <w:r>
              <w:rPr>
                <w:rFonts w:hint="eastAsia" w:ascii="宋体" w:hAnsi="宋体" w:cs="宋体"/>
                <w:color w:val="auto"/>
                <w:kern w:val="0"/>
                <w:sz w:val="24"/>
              </w:rPr>
              <w:t>响应有效期不满足采购文件要求的；</w:t>
            </w:r>
            <w:r>
              <w:rPr>
                <w:rFonts w:ascii="宋体" w:hAnsi="宋体" w:cs="宋体"/>
                <w:color w:val="auto"/>
                <w:kern w:val="0"/>
                <w:sz w:val="24"/>
              </w:rPr>
              <w:t>(5)</w:t>
            </w:r>
            <w:r>
              <w:rPr>
                <w:rFonts w:hint="eastAsia" w:ascii="宋体" w:hAnsi="宋体" w:cs="宋体"/>
                <w:color w:val="auto"/>
                <w:kern w:val="0"/>
                <w:sz w:val="24"/>
              </w:rPr>
              <w:t>响应内容与招标内容及要求有重大偏离或保留的；</w:t>
            </w:r>
            <w:r>
              <w:rPr>
                <w:rFonts w:ascii="宋体" w:hAnsi="宋体" w:cs="宋体"/>
                <w:color w:val="auto"/>
                <w:kern w:val="0"/>
                <w:sz w:val="24"/>
              </w:rPr>
              <w:t>(6)</w:t>
            </w:r>
            <w:r>
              <w:rPr>
                <w:rFonts w:hint="eastAsia" w:ascii="宋体" w:hAnsi="宋体" w:cs="宋体"/>
                <w:color w:val="auto"/>
                <w:kern w:val="0"/>
                <w:sz w:val="24"/>
              </w:rPr>
              <w:t>投标人提交的是可选择的报价；</w:t>
            </w:r>
            <w:r>
              <w:rPr>
                <w:rFonts w:ascii="宋体" w:hAnsi="宋体" w:cs="宋体"/>
                <w:color w:val="auto"/>
                <w:kern w:val="0"/>
                <w:sz w:val="24"/>
              </w:rPr>
              <w:t>(7)</w:t>
            </w:r>
            <w:r>
              <w:rPr>
                <w:rFonts w:hint="eastAsia" w:ascii="宋体" w:hAnsi="宋体" w:cs="宋体"/>
                <w:color w:val="auto"/>
                <w:kern w:val="0"/>
                <w:sz w:val="24"/>
              </w:rPr>
              <w:t>投标人未按规定对报价进行分项报价；</w:t>
            </w:r>
            <w:r>
              <w:rPr>
                <w:rFonts w:ascii="宋体" w:hAnsi="宋体" w:cs="宋体"/>
                <w:color w:val="auto"/>
                <w:kern w:val="0"/>
                <w:sz w:val="24"/>
              </w:rPr>
              <w:t>(8)</w:t>
            </w:r>
            <w:r>
              <w:rPr>
                <w:rFonts w:hint="eastAsia" w:ascii="宋体" w:hAnsi="宋体" w:cs="宋体"/>
                <w:color w:val="auto"/>
                <w:kern w:val="0"/>
                <w:sz w:val="24"/>
              </w:rPr>
              <w:t>一个投标人不止投一个标；</w:t>
            </w:r>
            <w:r>
              <w:rPr>
                <w:rFonts w:ascii="宋体" w:hAnsi="宋体" w:cs="宋体"/>
                <w:color w:val="auto"/>
                <w:kern w:val="0"/>
                <w:sz w:val="24"/>
              </w:rPr>
              <w:t>(9)</w:t>
            </w:r>
            <w:r>
              <w:rPr>
                <w:rFonts w:hint="eastAsia" w:ascii="宋体" w:hAnsi="宋体" w:cs="宋体"/>
                <w:color w:val="auto"/>
                <w:kern w:val="0"/>
                <w:sz w:val="24"/>
              </w:rPr>
              <w:t>响应文件组成不符合采购文件要求的；</w:t>
            </w:r>
            <w:r>
              <w:rPr>
                <w:rFonts w:ascii="宋体" w:hAnsi="宋体" w:cs="宋体"/>
                <w:color w:val="auto"/>
                <w:kern w:val="0"/>
                <w:sz w:val="24"/>
              </w:rPr>
              <w:t>(10)</w:t>
            </w:r>
            <w:r>
              <w:rPr>
                <w:rFonts w:hint="eastAsia" w:ascii="宋体" w:hAnsi="宋体" w:cs="宋体"/>
                <w:color w:val="auto"/>
                <w:kern w:val="0"/>
                <w:sz w:val="24"/>
              </w:rPr>
              <w:t>响应文件中提供虚假或失实资料的；</w:t>
            </w:r>
            <w:r>
              <w:rPr>
                <w:rFonts w:ascii="宋体" w:hAnsi="宋体" w:cs="宋体"/>
                <w:color w:val="auto"/>
                <w:kern w:val="0"/>
                <w:sz w:val="24"/>
              </w:rPr>
              <w:t>(11)</w:t>
            </w:r>
            <w:r>
              <w:rPr>
                <w:rFonts w:hint="eastAsia" w:ascii="宋体" w:hAnsi="宋体" w:cs="宋体"/>
                <w:color w:val="auto"/>
                <w:kern w:val="0"/>
                <w:sz w:val="24"/>
              </w:rPr>
              <w:t>不满足采购文件资格标准的；</w:t>
            </w:r>
            <w:r>
              <w:rPr>
                <w:rFonts w:ascii="宋体" w:hAnsi="宋体" w:cs="宋体"/>
                <w:color w:val="auto"/>
                <w:kern w:val="0"/>
                <w:sz w:val="24"/>
              </w:rPr>
              <w:t>(12)</w:t>
            </w:r>
            <w:r>
              <w:rPr>
                <w:rFonts w:hint="eastAsia" w:ascii="宋体" w:hAnsi="宋体" w:cs="宋体"/>
                <w:color w:val="auto"/>
                <w:kern w:val="0"/>
                <w:sz w:val="24"/>
              </w:rPr>
              <w:t>每份纸质响应文件未按要求胶装装订成册（不可拆卸）的；（</w:t>
            </w:r>
            <w:r>
              <w:rPr>
                <w:rFonts w:ascii="宋体" w:hAnsi="宋体" w:cs="宋体"/>
                <w:color w:val="auto"/>
                <w:kern w:val="0"/>
                <w:sz w:val="24"/>
              </w:rPr>
              <w:t>13</w:t>
            </w:r>
            <w:r>
              <w:rPr>
                <w:rFonts w:hint="eastAsia" w:ascii="宋体" w:hAnsi="宋体" w:cs="宋体"/>
                <w:color w:val="auto"/>
                <w:kern w:val="0"/>
                <w:sz w:val="24"/>
              </w:rPr>
              <w:t>）没有如实填报技术规格和商务偏离表或有弄虚作假行为；（</w:t>
            </w:r>
            <w:r>
              <w:rPr>
                <w:rFonts w:ascii="宋体" w:hAnsi="宋体" w:cs="宋体"/>
                <w:color w:val="auto"/>
                <w:kern w:val="0"/>
                <w:sz w:val="24"/>
              </w:rPr>
              <w:t>14</w:t>
            </w:r>
            <w:r>
              <w:rPr>
                <w:rFonts w:hint="eastAsia" w:ascii="宋体" w:hAnsi="宋体" w:cs="宋体"/>
                <w:color w:val="auto"/>
                <w:kern w:val="0"/>
                <w:sz w:val="24"/>
              </w:rPr>
              <w:t>）投标人的投标报价超过预算价的；（</w:t>
            </w:r>
            <w:r>
              <w:rPr>
                <w:rFonts w:ascii="宋体" w:hAnsi="宋体" w:cs="宋体"/>
                <w:color w:val="auto"/>
                <w:kern w:val="0"/>
                <w:sz w:val="24"/>
              </w:rPr>
              <w:t>15</w:t>
            </w:r>
            <w:r>
              <w:rPr>
                <w:rFonts w:hint="eastAsia" w:ascii="宋体" w:hAnsi="宋体" w:cs="宋体"/>
                <w:color w:val="auto"/>
                <w:kern w:val="0"/>
                <w:sz w:val="24"/>
              </w:rPr>
              <w:t>）不符合响应文件中规定的其它实质性条款。</w:t>
            </w:r>
          </w:p>
        </w:tc>
      </w:tr>
    </w:tbl>
    <w:p>
      <w:pPr>
        <w:widowControl/>
        <w:jc w:val="left"/>
        <w:rPr>
          <w:color w:val="auto"/>
        </w:rPr>
      </w:pP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谈判小组决定供应商的响应性只根据响应文件本身的内容，而不寻求其他的外部证据。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ind w:firstLine="480"/>
        <w:rPr>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五、合同授予</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15.</w:t>
      </w:r>
      <w:r>
        <w:rPr>
          <w:rStyle w:val="12"/>
          <w:rFonts w:hint="eastAsia" w:ascii="宋体" w:hAnsi="宋体" w:cs="宋体"/>
          <w:color w:val="auto"/>
        </w:rPr>
        <w:t>授予合同的准则：</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w:t>
      </w:r>
      <w:r>
        <w:rPr>
          <w:rFonts w:ascii="宋体" w:cs="宋体"/>
          <w:color w:val="auto"/>
        </w:rPr>
        <w:br w:type="textWrapping"/>
      </w:r>
      <w:r>
        <w:rPr>
          <w:rFonts w:hint="eastAsia" w:ascii="宋体" w:hAnsi="宋体" w:cs="宋体"/>
          <w:color w:val="auto"/>
        </w:rPr>
        <w:t>荐为第一成交候选人的供应商。</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8"/>
        <w:widowControl/>
        <w:spacing w:before="75" w:beforeAutospacing="0" w:after="75" w:afterAutospacing="0" w:line="435" w:lineRule="atLeast"/>
        <w:rPr>
          <w:color w:val="auto"/>
        </w:rPr>
      </w:pPr>
      <w:r>
        <w:rPr>
          <w:rStyle w:val="12"/>
          <w:rFonts w:ascii="宋体" w:hAnsi="宋体" w:cs="宋体"/>
          <w:color w:val="auto"/>
        </w:rPr>
        <w:t>16.</w:t>
      </w:r>
      <w:r>
        <w:rPr>
          <w:rStyle w:val="12"/>
          <w:rFonts w:hint="eastAsia" w:ascii="宋体" w:hAnsi="宋体" w:cs="宋体"/>
          <w:color w:val="auto"/>
        </w:rPr>
        <w:t>确定成交供应在商：</w:t>
      </w:r>
    </w:p>
    <w:p>
      <w:pPr>
        <w:pStyle w:val="8"/>
        <w:widowControl/>
        <w:spacing w:before="75" w:beforeAutospacing="0" w:after="75" w:afterAutospacing="0" w:line="435" w:lineRule="atLeast"/>
        <w:ind w:firstLine="480"/>
        <w:rPr>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8"/>
        <w:widowControl/>
        <w:spacing w:before="75" w:beforeAutospacing="0" w:after="75" w:afterAutospacing="0" w:line="435" w:lineRule="atLeast"/>
        <w:ind w:firstLine="480"/>
        <w:rPr>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rPr>
      </w:pPr>
      <w:r>
        <w:rPr>
          <w:rStyle w:val="12"/>
          <w:rFonts w:ascii="宋体" w:hAnsi="宋体" w:cs="宋体"/>
          <w:color w:val="auto"/>
        </w:rPr>
        <w:t>17.</w:t>
      </w:r>
      <w:r>
        <w:rPr>
          <w:rStyle w:val="12"/>
          <w:rFonts w:hint="eastAsia" w:ascii="宋体" w:hAnsi="宋体" w:cs="宋体"/>
          <w:color w:val="auto"/>
        </w:rPr>
        <w:t>成交通知</w:t>
      </w:r>
      <w:r>
        <w:rPr>
          <w:rStyle w:val="12"/>
          <w:rFonts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rPr>
      </w:pPr>
      <w:r>
        <w:rPr>
          <w:rStyle w:val="12"/>
          <w:rFonts w:ascii="宋体" w:hAnsi="宋体" w:cs="宋体"/>
          <w:color w:val="auto"/>
        </w:rPr>
        <w:t>18.</w:t>
      </w:r>
      <w:r>
        <w:rPr>
          <w:rStyle w:val="12"/>
          <w:rFonts w:hint="eastAsia" w:ascii="宋体" w:hAnsi="宋体" w:cs="宋体"/>
          <w:color w:val="auto"/>
        </w:rPr>
        <w:t>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六、询问、质疑与投诉</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19.</w:t>
      </w:r>
      <w:r>
        <w:rPr>
          <w:rStyle w:val="12"/>
          <w:rFonts w:hint="eastAsia" w:ascii="宋体" w:hAnsi="宋体" w:cs="宋体"/>
          <w:color w:val="auto"/>
        </w:rPr>
        <w:t>询问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20.</w:t>
      </w:r>
      <w:r>
        <w:rPr>
          <w:rStyle w:val="12"/>
          <w:rFonts w:hint="eastAsia" w:ascii="宋体" w:hAnsi="宋体" w:cs="宋体"/>
          <w:color w:val="auto"/>
        </w:rPr>
        <w:t>质疑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w:t>
      </w:r>
      <w:r>
        <w:rPr>
          <w:rFonts w:hint="eastAsia" w:ascii="宋体" w:hAnsi="宋体" w:cs="宋体"/>
          <w:color w:val="auto"/>
        </w:rPr>
        <w:t>质疑应在政府采购法及实施条例规定的时效内提出，并符合下列条件：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20.1.2</w:t>
      </w:r>
      <w:r>
        <w:rPr>
          <w:rFonts w:hint="eastAsia" w:ascii="宋体" w:hAnsi="宋体" w:cs="宋体"/>
          <w:color w:val="auto"/>
        </w:rPr>
        <w:t>质疑人应提交质疑函原件。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20.1.3</w:t>
      </w:r>
      <w:r>
        <w:rPr>
          <w:rFonts w:hint="eastAsia" w:ascii="宋体" w:hAnsi="宋体" w:cs="宋体"/>
          <w:color w:val="auto"/>
        </w:rPr>
        <w:t>质疑函应包括下列主要内容：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②所质疑项目的基本信息，至少包括：项目编号、项目名称等；</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③所质疑的具体事项（以下简称：“质疑事项”）；</w:t>
      </w:r>
    </w:p>
    <w:p>
      <w:pPr>
        <w:pStyle w:val="8"/>
        <w:widowControl/>
        <w:spacing w:before="75" w:beforeAutospacing="0" w:after="75" w:afterAutospacing="0" w:line="435" w:lineRule="atLeast"/>
        <w:ind w:firstLine="480"/>
        <w:rPr>
          <w:color w:val="auto"/>
        </w:rPr>
      </w:pPr>
      <w:r>
        <w:rPr>
          <w:rFonts w:hint="eastAsia" w:ascii="宋体" w:hAnsi="宋体" w:cs="宋体"/>
          <w:color w:val="auto"/>
        </w:rPr>
        <w:t>④质疑人自身权益受到损害的事实依据和证明材料，至少包括：</w:t>
      </w:r>
    </w:p>
    <w:p>
      <w:pPr>
        <w:pStyle w:val="8"/>
        <w:widowControl/>
        <w:spacing w:before="75" w:beforeAutospacing="0" w:after="75" w:afterAutospacing="0" w:line="435" w:lineRule="atLeast"/>
        <w:ind w:firstLine="480"/>
        <w:rPr>
          <w:color w:val="auto"/>
        </w:rPr>
      </w:pPr>
      <w:r>
        <w:rPr>
          <w:rFonts w:ascii="宋体" w:hAnsi="宋体" w:cs="宋体"/>
          <w:color w:val="auto"/>
        </w:rPr>
        <w:t>a1</w:t>
      </w:r>
      <w:r>
        <w:rPr>
          <w:rFonts w:hint="eastAsia" w:ascii="宋体" w:hAnsi="宋体" w:cs="宋体"/>
          <w:color w:val="auto"/>
        </w:rPr>
        <w:t>所质疑的具体事项事实存在的证明材料；</w:t>
      </w:r>
    </w:p>
    <w:p>
      <w:pPr>
        <w:pStyle w:val="8"/>
        <w:widowControl/>
        <w:spacing w:before="75" w:beforeAutospacing="0" w:after="75" w:afterAutospacing="0" w:line="435" w:lineRule="atLeast"/>
        <w:ind w:firstLine="480"/>
        <w:rPr>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rPr>
      </w:pPr>
      <w:r>
        <w:rPr>
          <w:rFonts w:hint="eastAsia" w:ascii="宋体" w:hAnsi="宋体" w:cs="宋体"/>
          <w:color w:val="auto"/>
        </w:rPr>
        <w:t>⑤针对质疑事项提出的明确请求和法律依据，</w:t>
      </w:r>
    </w:p>
    <w:p>
      <w:pPr>
        <w:pStyle w:val="8"/>
        <w:widowControl/>
        <w:spacing w:before="75" w:beforeAutospacing="0" w:after="75" w:afterAutospacing="0" w:line="435" w:lineRule="atLeast"/>
        <w:ind w:firstLine="480"/>
        <w:rPr>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⑥提出质疑的日期以及质疑人代表联系方式，至少包括：姓名、手机、电子信箱、邮寄地址等。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21.</w:t>
      </w:r>
      <w:r>
        <w:rPr>
          <w:rStyle w:val="12"/>
          <w:rFonts w:hint="eastAsia" w:ascii="宋体" w:hAnsi="宋体" w:cs="宋体"/>
          <w:color w:val="auto"/>
        </w:rPr>
        <w:t>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投诉应有明确的请求和必要的证明材料，投诉的事项不得超出已质疑事项的范围。</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七、有关信息公告和监督部门</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22.</w:t>
      </w:r>
      <w:r>
        <w:rPr>
          <w:rStyle w:val="12"/>
          <w:rFonts w:hint="eastAsia" w:ascii="宋体" w:hAnsi="宋体" w:cs="宋体"/>
          <w:color w:val="auto"/>
        </w:rPr>
        <w:t>政府采购信息公告媒体</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8"/>
        <w:widowControl/>
        <w:spacing w:before="75" w:beforeAutospacing="0" w:after="75" w:afterAutospacing="0" w:line="435" w:lineRule="atLeast"/>
        <w:rPr>
          <w:color w:val="auto"/>
        </w:rPr>
      </w:pPr>
      <w:r>
        <w:rPr>
          <w:rStyle w:val="12"/>
          <w:rFonts w:ascii="宋体" w:hAnsi="宋体" w:cs="宋体"/>
          <w:color w:val="auto"/>
        </w:rPr>
        <w:t>23.</w:t>
      </w:r>
      <w:r>
        <w:rPr>
          <w:rStyle w:val="12"/>
          <w:rFonts w:hint="eastAsia" w:ascii="宋体" w:hAnsi="宋体" w:cs="宋体"/>
          <w:color w:val="auto"/>
        </w:rPr>
        <w:t>监督管理部门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八、根据采购项目特点或政策需要补充的其他内容</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24.</w:t>
      </w:r>
      <w:r>
        <w:rPr>
          <w:rStyle w:val="12"/>
          <w:rFonts w:hint="eastAsia" w:ascii="宋体" w:hAnsi="宋体" w:cs="宋体"/>
          <w:color w:val="auto"/>
        </w:rPr>
        <w:t>履约保证金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rPr>
        <w:t>10%</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rPr>
      </w:pPr>
      <w:r>
        <w:rPr>
          <w:rStyle w:val="12"/>
          <w:rFonts w:ascii="宋体" w:hAnsi="宋体" w:cs="宋体"/>
          <w:color w:val="auto"/>
        </w:rPr>
        <w:t>25.</w:t>
      </w:r>
      <w:r>
        <w:rPr>
          <w:rStyle w:val="12"/>
          <w:rFonts w:hint="eastAsia" w:ascii="宋体" w:hAnsi="宋体" w:cs="宋体"/>
          <w:color w:val="auto"/>
        </w:rPr>
        <w:t>其他新增内容：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8"/>
        <w:widowControl/>
        <w:spacing w:before="75" w:beforeAutospacing="0" w:after="75" w:afterAutospacing="0" w:line="435" w:lineRule="atLeast"/>
        <w:rPr>
          <w:color w:val="auto"/>
        </w:rPr>
      </w:pP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Fonts w:hint="eastAsia" w:eastAsia="宋体"/>
          <w:b/>
          <w:bCs/>
          <w:color w:val="auto"/>
          <w:sz w:val="30"/>
          <w:szCs w:val="30"/>
          <w:lang w:eastAsia="zh-CN"/>
        </w:rPr>
      </w:pPr>
      <w:r>
        <w:rPr>
          <w:rStyle w:val="12"/>
          <w:rFonts w:hint="eastAsia" w:ascii="宋体" w:hAnsi="宋体" w:cs="宋体"/>
          <w:color w:val="auto"/>
          <w:sz w:val="28"/>
          <w:szCs w:val="28"/>
        </w:rPr>
        <w:t>第三章</w:t>
      </w:r>
      <w:r>
        <w:rPr>
          <w:rStyle w:val="12"/>
          <w:rFonts w:ascii="宋体" w:cs="宋体"/>
          <w:color w:val="auto"/>
          <w:sz w:val="28"/>
          <w:szCs w:val="28"/>
        </w:rPr>
        <w:t>  </w:t>
      </w:r>
      <w:r>
        <w:rPr>
          <w:rStyle w:val="12"/>
          <w:rFonts w:hint="eastAsia" w:ascii="宋体" w:hAnsi="宋体" w:cs="宋体"/>
          <w:color w:val="auto"/>
          <w:sz w:val="28"/>
          <w:szCs w:val="28"/>
        </w:rPr>
        <w:t>采购内容及要求</w:t>
      </w:r>
    </w:p>
    <w:p>
      <w:pPr>
        <w:pStyle w:val="8"/>
        <w:widowControl/>
        <w:numPr>
          <w:ilvl w:val="0"/>
          <w:numId w:val="0"/>
        </w:numPr>
        <w:spacing w:before="75" w:beforeAutospacing="0" w:after="75" w:afterAutospacing="0"/>
        <w:rPr>
          <w:rFonts w:hint="eastAsia" w:ascii="宋体" w:hAnsi="宋体" w:cs="宋体"/>
          <w:b/>
          <w:bCs/>
          <w:color w:val="auto"/>
        </w:rPr>
      </w:pPr>
      <w:r>
        <w:rPr>
          <w:rFonts w:hint="eastAsia" w:ascii="宋体" w:hAnsi="宋体" w:cs="宋体"/>
          <w:b/>
          <w:bCs/>
          <w:color w:val="auto"/>
          <w:lang w:eastAsia="zh-CN"/>
        </w:rPr>
        <w:t>一、</w:t>
      </w:r>
      <w:r>
        <w:rPr>
          <w:rFonts w:hint="eastAsia" w:ascii="宋体" w:hAnsi="宋体" w:cs="宋体"/>
          <w:b/>
          <w:bCs/>
          <w:color w:val="auto"/>
        </w:rPr>
        <w:t>（根据本项目实际情况，填写“采购标的”或“项目概况”）</w:t>
      </w:r>
    </w:p>
    <w:p>
      <w:pPr>
        <w:pStyle w:val="8"/>
        <w:keepNext w:val="0"/>
        <w:keepLines w:val="0"/>
        <w:widowControl/>
        <w:suppressLineNumbers w:val="0"/>
        <w:spacing w:before="60" w:beforeAutospacing="0" w:after="60" w:afterAutospacing="0"/>
        <w:ind w:left="0" w:right="0"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本实验设备主要用于纺织工程专业的针织学课程教学、服装设计与工程专业的针织服装方面的教学，及针织产品的开发方面的科研。</w:t>
      </w:r>
    </w:p>
    <w:p>
      <w:pPr>
        <w:pStyle w:val="8"/>
        <w:widowControl/>
        <w:numPr>
          <w:ilvl w:val="0"/>
          <w:numId w:val="0"/>
        </w:numPr>
        <w:rPr>
          <w:rFonts w:hint="eastAsia" w:ascii="宋体" w:hAnsi="宋体" w:cs="宋体"/>
          <w:b/>
          <w:bCs/>
          <w:color w:val="auto"/>
        </w:rPr>
      </w:pPr>
      <w:r>
        <w:rPr>
          <w:rFonts w:hint="eastAsia" w:ascii="宋体" w:hAnsi="宋体" w:cs="宋体"/>
          <w:b/>
          <w:bCs/>
          <w:color w:val="auto"/>
          <w:lang w:eastAsia="zh-CN"/>
        </w:rPr>
        <w:t>二、</w:t>
      </w:r>
      <w:r>
        <w:rPr>
          <w:rFonts w:hint="eastAsia" w:ascii="宋体" w:hAnsi="宋体" w:cs="宋体"/>
          <w:b/>
          <w:bCs/>
          <w:color w:val="auto"/>
        </w:rPr>
        <w:t>技术和服务要求</w:t>
      </w:r>
    </w:p>
    <w:tbl>
      <w:tblPr>
        <w:tblStyle w:val="9"/>
        <w:tblW w:w="8643" w:type="dxa"/>
        <w:jc w:val="center"/>
        <w:tblInd w:w="-367" w:type="dxa"/>
        <w:tblLayout w:type="fixed"/>
        <w:tblCellMar>
          <w:top w:w="15" w:type="dxa"/>
          <w:left w:w="15" w:type="dxa"/>
          <w:bottom w:w="15" w:type="dxa"/>
          <w:right w:w="15" w:type="dxa"/>
        </w:tblCellMar>
      </w:tblPr>
      <w:tblGrid>
        <w:gridCol w:w="872"/>
        <w:gridCol w:w="1617"/>
        <w:gridCol w:w="4975"/>
        <w:gridCol w:w="592"/>
        <w:gridCol w:w="587"/>
      </w:tblGrid>
      <w:tr>
        <w:tblPrEx>
          <w:tblLayout w:type="fixed"/>
          <w:tblCellMar>
            <w:top w:w="15" w:type="dxa"/>
            <w:left w:w="15" w:type="dxa"/>
            <w:bottom w:w="15" w:type="dxa"/>
            <w:right w:w="15" w:type="dxa"/>
          </w:tblCellMar>
        </w:tblPrEx>
        <w:trPr>
          <w:trHeight w:val="756"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序号</w:t>
            </w:r>
          </w:p>
        </w:tc>
        <w:tc>
          <w:tcPr>
            <w:tcW w:w="16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名称</w:t>
            </w:r>
          </w:p>
        </w:tc>
        <w:tc>
          <w:tcPr>
            <w:tcW w:w="4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4"/>
                <w:szCs w:val="24"/>
              </w:rPr>
            </w:pPr>
            <w:r>
              <w:rPr>
                <w:rFonts w:hint="eastAsia"/>
                <w:b/>
                <w:color w:val="auto"/>
                <w:kern w:val="0"/>
                <w:sz w:val="24"/>
                <w:szCs w:val="24"/>
              </w:rPr>
              <w:t>单位</w:t>
            </w:r>
          </w:p>
        </w:tc>
      </w:tr>
      <w:tr>
        <w:tblPrEx>
          <w:tblLayout w:type="fixed"/>
          <w:tblCellMar>
            <w:top w:w="15" w:type="dxa"/>
            <w:left w:w="15" w:type="dxa"/>
            <w:bottom w:w="15" w:type="dxa"/>
            <w:right w:w="15" w:type="dxa"/>
          </w:tblCellMar>
        </w:tblPrEx>
        <w:trPr>
          <w:trHeight w:val="345" w:hRule="atLeast"/>
          <w:jc w:val="center"/>
        </w:trPr>
        <w:tc>
          <w:tcPr>
            <w:tcW w:w="8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
            </w:pPr>
            <w:r>
              <w:rPr>
                <w:rFonts w:ascii="宋体" w:hAnsi="宋体"/>
                <w:color w:val="auto"/>
                <w:sz w:val="24"/>
                <w:szCs w:val="24"/>
              </w:rPr>
              <w:t>1</w:t>
            </w:r>
          </w:p>
        </w:tc>
        <w:tc>
          <w:tcPr>
            <w:tcW w:w="16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auto"/>
                <w:sz w:val="24"/>
                <w:szCs w:val="24"/>
              </w:rPr>
            </w:pPr>
            <w:r>
              <w:rPr>
                <w:rFonts w:hint="eastAsia" w:ascii="宋体" w:hAnsi="宋体"/>
                <w:color w:val="auto"/>
                <w:sz w:val="24"/>
                <w:szCs w:val="24"/>
              </w:rPr>
              <w:t>电脑横编机</w:t>
            </w:r>
          </w:p>
        </w:tc>
        <w:tc>
          <w:tcPr>
            <w:tcW w:w="4975" w:type="dxa"/>
            <w:tcBorders>
              <w:top w:val="single" w:color="000000" w:sz="4" w:space="0"/>
              <w:bottom w:val="single" w:color="000000" w:sz="4" w:space="0"/>
            </w:tcBorders>
            <w:vAlign w:val="center"/>
          </w:tcPr>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针距：14针；</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幅宽：有效编织幅宽52英寸；</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编织系统：双系统；</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编织功能：编织、翻针、集圈、吊目、挑孔、提花、明收针、暗收针、嵌花等花型编织；</w:t>
            </w:r>
          </w:p>
          <w:p>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保护系统：出现断纱、结头、撞针脚、浮纱、倒卷、片数结束、移床未归、程序错误等情况，自动报警；</w:t>
            </w:r>
          </w:p>
          <w:p>
            <w:pPr>
              <w:widowControl/>
              <w:jc w:val="left"/>
              <w:textAlignment w:val="center"/>
              <w:rPr>
                <w:rFonts w:ascii="PMingLiU" w:hAnsi="PMingLiU"/>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其他要求：针板采用插片式；使用送纱器装置；具有完成设定件数自动复位功能；使用台湾舢板；具有短路保护功能。</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1</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auto"/>
                <w:sz w:val="24"/>
                <w:szCs w:val="24"/>
              </w:rPr>
            </w:pPr>
            <w:r>
              <w:rPr>
                <w:rFonts w:hint="eastAsia" w:ascii="宋体" w:hAnsi="宋体"/>
                <w:color w:val="auto"/>
                <w:sz w:val="24"/>
                <w:szCs w:val="24"/>
              </w:rPr>
              <w:t>台</w:t>
            </w:r>
          </w:p>
        </w:tc>
      </w:tr>
    </w:tbl>
    <w:p>
      <w:pPr>
        <w:pStyle w:val="8"/>
        <w:widowControl/>
        <w:spacing w:before="75" w:beforeAutospacing="0" w:after="75" w:afterAutospacing="0"/>
        <w:rPr>
          <w:rFonts w:hint="eastAsia" w:ascii="宋体" w:hAnsi="宋体" w:cs="宋体"/>
          <w:color w:val="auto"/>
          <w:sz w:val="24"/>
          <w:szCs w:val="24"/>
        </w:rPr>
      </w:pPr>
      <w:r>
        <w:rPr>
          <w:rFonts w:hint="eastAsia" w:ascii="宋体" w:hAnsi="宋体" w:cs="宋体"/>
          <w:b/>
          <w:bCs/>
          <w:color w:val="auto"/>
        </w:rPr>
        <w:t>三、商务条件</w:t>
      </w:r>
      <w:r>
        <w:rPr>
          <w:rFonts w:ascii="宋体" w:hAnsi="宋体" w:cs="宋体"/>
          <w:color w:val="auto"/>
        </w:rPr>
        <w:br w:type="textWrapping"/>
      </w:r>
      <w:r>
        <w:rPr>
          <w:rFonts w:ascii="宋体" w:hAnsi="宋体" w:cs="宋体"/>
          <w:color w:val="auto"/>
          <w:sz w:val="24"/>
          <w:szCs w:val="24"/>
        </w:rPr>
        <w:t>1</w:t>
      </w:r>
      <w:r>
        <w:rPr>
          <w:rFonts w:hint="eastAsia" w:ascii="宋体" w:hAnsi="宋体" w:cs="宋体"/>
          <w:color w:val="auto"/>
          <w:sz w:val="24"/>
          <w:szCs w:val="24"/>
        </w:rPr>
        <w:t xml:space="preserve">、交付地点：福建省泉州市丰泽区东海大街398号泉州师范学院。 </w:t>
      </w:r>
      <w:r>
        <w:rPr>
          <w:rFonts w:ascii="宋体" w:hAnsi="宋体" w:cs="宋体"/>
          <w:color w:val="auto"/>
          <w:sz w:val="24"/>
          <w:szCs w:val="24"/>
        </w:rPr>
        <w:br w:type="textWrapping"/>
      </w:r>
      <w:r>
        <w:rPr>
          <w:rFonts w:ascii="宋体" w:hAnsi="宋体" w:cs="宋体"/>
          <w:color w:val="auto"/>
          <w:sz w:val="24"/>
          <w:szCs w:val="24"/>
        </w:rPr>
        <w:t>2</w:t>
      </w:r>
      <w:r>
        <w:rPr>
          <w:rFonts w:hint="eastAsia" w:ascii="宋体" w:hAnsi="宋体" w:cs="宋体"/>
          <w:color w:val="auto"/>
          <w:sz w:val="24"/>
          <w:szCs w:val="24"/>
        </w:rPr>
        <w:t>、交付时间：合同签订后</w:t>
      </w:r>
      <w:r>
        <w:rPr>
          <w:rFonts w:ascii="宋体" w:hAnsi="宋体" w:cs="宋体"/>
          <w:color w:val="auto"/>
          <w:sz w:val="24"/>
          <w:szCs w:val="24"/>
        </w:rPr>
        <w:t xml:space="preserve"> (</w:t>
      </w:r>
      <w:r>
        <w:rPr>
          <w:rFonts w:hint="eastAsia" w:ascii="宋体" w:hAnsi="宋体" w:cs="宋体"/>
          <w:color w:val="auto"/>
          <w:sz w:val="24"/>
          <w:szCs w:val="24"/>
          <w:lang w:val="en-US" w:eastAsia="zh-CN"/>
        </w:rPr>
        <w:t>30</w:t>
      </w:r>
      <w:r>
        <w:rPr>
          <w:rFonts w:ascii="宋体" w:hAnsi="宋体" w:cs="宋体"/>
          <w:color w:val="auto"/>
          <w:sz w:val="24"/>
          <w:szCs w:val="24"/>
        </w:rPr>
        <w:t xml:space="preserve">) </w:t>
      </w:r>
      <w:r>
        <w:rPr>
          <w:rFonts w:hint="eastAsia" w:ascii="宋体" w:hAnsi="宋体" w:cs="宋体"/>
          <w:color w:val="auto"/>
          <w:sz w:val="24"/>
          <w:szCs w:val="24"/>
        </w:rPr>
        <w:t>天内交货</w:t>
      </w:r>
      <w:r>
        <w:rPr>
          <w:rFonts w:ascii="宋体" w:cs="宋体"/>
          <w:color w:val="auto"/>
          <w:sz w:val="24"/>
          <w:szCs w:val="24"/>
        </w:rPr>
        <w:br w:type="textWrapping"/>
      </w:r>
      <w:r>
        <w:rPr>
          <w:rFonts w:ascii="宋体" w:hAnsi="宋体" w:cs="宋体"/>
          <w:color w:val="auto"/>
          <w:sz w:val="24"/>
          <w:szCs w:val="24"/>
        </w:rPr>
        <w:t>3</w:t>
      </w:r>
      <w:r>
        <w:rPr>
          <w:rFonts w:hint="eastAsia" w:ascii="宋体" w:hAnsi="宋体" w:cs="宋体"/>
          <w:color w:val="auto"/>
          <w:sz w:val="24"/>
          <w:szCs w:val="24"/>
        </w:rPr>
        <w:t>、交付条件：整套软件、设备各组成部分必须是完整的、全新的、功能齐全的；并且符合国家质量检测标准的，符合招标文件中的规格型号及配置要求的货物(包括零部件)。</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w:t>
      </w:r>
      <w:r>
        <w:rPr>
          <w:rFonts w:hint="eastAsia" w:ascii="宋体" w:hAnsi="宋体" w:cs="宋体"/>
          <w:color w:val="auto"/>
          <w:sz w:val="24"/>
          <w:szCs w:val="24"/>
          <w:lang w:val="en-US" w:eastAsia="zh-CN"/>
        </w:rPr>
        <w:t>(1)</w:t>
      </w:r>
      <w:r>
        <w:rPr>
          <w:rFonts w:hint="eastAsia" w:ascii="宋体" w:hAnsi="宋体" w:cs="宋体"/>
          <w:color w:val="auto"/>
          <w:sz w:val="24"/>
          <w:szCs w:val="24"/>
        </w:rPr>
        <w:t xml:space="preserve">、中标供应商在与采购人签订合同前，应向采购人提交按中标金额的5%计算的履约保证金。 </w:t>
      </w:r>
      <w:r>
        <w:rPr>
          <w:rFonts w:hint="eastAsia" w:ascii="宋体" w:hAnsi="宋体" w:cs="宋体"/>
          <w:color w:val="auto"/>
          <w:sz w:val="24"/>
          <w:szCs w:val="24"/>
          <w:lang w:val="en-US" w:eastAsia="zh-CN"/>
        </w:rPr>
        <w:t>(2)</w:t>
      </w:r>
      <w:r>
        <w:rPr>
          <w:rFonts w:hint="eastAsia" w:ascii="宋体" w:hAnsi="宋体" w:cs="宋体"/>
          <w:color w:val="auto"/>
          <w:sz w:val="24"/>
          <w:szCs w:val="24"/>
        </w:rPr>
        <w:t>、该履约保证金在正式验收合格后，转为质保金，质保金于设备保修期满（以中标人具体承诺期限为准）后且无质量及售后服务问题时一个月内一次性无息退还。</w:t>
      </w:r>
    </w:p>
    <w:p>
      <w:pPr>
        <w:pStyle w:val="8"/>
        <w:widowControl/>
        <w:spacing w:before="0" w:beforeAutospacing="0" w:after="0" w:afterAutospacing="0"/>
        <w:rPr>
          <w:color w:val="auto"/>
          <w:sz w:val="24"/>
          <w:szCs w:val="24"/>
        </w:rPr>
      </w:pP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验收期次</w:t>
            </w:r>
          </w:p>
        </w:tc>
        <w:tc>
          <w:tcPr>
            <w:tcW w:w="7344"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7344" w:type="dxa"/>
            <w:vAlign w:val="center"/>
          </w:tcPr>
          <w:p>
            <w:pPr>
              <w:widowControl/>
              <w:jc w:val="left"/>
              <w:rPr>
                <w:color w:val="auto"/>
                <w:sz w:val="24"/>
                <w:szCs w:val="24"/>
              </w:rPr>
            </w:pPr>
            <w:r>
              <w:rPr>
                <w:color w:val="auto"/>
                <w:sz w:val="24"/>
                <w:szCs w:val="24"/>
              </w:rPr>
              <w:t>1</w:t>
            </w:r>
            <w:r>
              <w:rPr>
                <w:rFonts w:hint="eastAsia"/>
                <w:color w:val="auto"/>
                <w:sz w:val="24"/>
                <w:szCs w:val="24"/>
              </w:rPr>
              <w:t>、采购单位根据招标文件和合同所规定的技术要求、规格质量及其它要求，组成项目验收小组对采购项目进行验收，验收合格后，签发《政府采购验收单》。</w:t>
            </w:r>
            <w:r>
              <w:rPr>
                <w:color w:val="auto"/>
                <w:sz w:val="24"/>
                <w:szCs w:val="24"/>
              </w:rPr>
              <w:t xml:space="preserve"> 2</w:t>
            </w:r>
            <w:r>
              <w:rPr>
                <w:rFonts w:hint="eastAsia"/>
                <w:color w:val="auto"/>
                <w:sz w:val="24"/>
                <w:szCs w:val="24"/>
              </w:rPr>
              <w:t>、项目验收小组应为</w:t>
            </w:r>
            <w:r>
              <w:rPr>
                <w:color w:val="auto"/>
                <w:sz w:val="24"/>
                <w:szCs w:val="24"/>
              </w:rPr>
              <w:t>3</w:t>
            </w:r>
            <w:r>
              <w:rPr>
                <w:rFonts w:hint="eastAsia"/>
                <w:color w:val="auto"/>
                <w:sz w:val="24"/>
                <w:szCs w:val="24"/>
              </w:rPr>
              <w:t>人以上（含</w:t>
            </w:r>
            <w:r>
              <w:rPr>
                <w:color w:val="auto"/>
                <w:sz w:val="24"/>
                <w:szCs w:val="24"/>
              </w:rPr>
              <w:t>3</w:t>
            </w:r>
            <w:r>
              <w:rPr>
                <w:rFonts w:hint="eastAsia"/>
                <w:color w:val="auto"/>
                <w:sz w:val="24"/>
                <w:szCs w:val="24"/>
              </w:rPr>
              <w:t>人）单数。</w:t>
            </w:r>
            <w:r>
              <w:rPr>
                <w:color w:val="auto"/>
                <w:sz w:val="24"/>
                <w:szCs w:val="24"/>
              </w:rPr>
              <w:t xml:space="preserve"> 3</w:t>
            </w:r>
            <w:r>
              <w:rPr>
                <w:rFonts w:hint="eastAsia"/>
                <w:color w:val="auto"/>
                <w:sz w:val="24"/>
                <w:szCs w:val="24"/>
              </w:rPr>
              <w:t>、验收规范：生产厂家的产品说明书、合格证书及技术资料等；国家现行规范；当地监督管理部门要求的安全规范以及采购文件的规定。</w:t>
            </w:r>
            <w:r>
              <w:rPr>
                <w:color w:val="auto"/>
                <w:sz w:val="24"/>
                <w:szCs w:val="24"/>
              </w:rPr>
              <w:t xml:space="preserve"> 4</w:t>
            </w:r>
            <w:r>
              <w:rPr>
                <w:rFonts w:hint="eastAsia"/>
                <w:color w:val="auto"/>
                <w:sz w:val="24"/>
                <w:szCs w:val="24"/>
              </w:rPr>
              <w:t>、验收程序：货物验收分出厂检验、货到初步验收、安装调试验收三个阶段。</w:t>
            </w:r>
            <w:r>
              <w:rPr>
                <w:color w:val="auto"/>
                <w:sz w:val="24"/>
                <w:szCs w:val="24"/>
              </w:rPr>
              <w:t xml:space="preserve"> 5</w:t>
            </w:r>
            <w:r>
              <w:rPr>
                <w:rFonts w:hint="eastAsia"/>
                <w:color w:val="auto"/>
                <w:sz w:val="24"/>
                <w:szCs w:val="24"/>
              </w:rPr>
              <w:t>、出厂检验：</w:t>
            </w:r>
            <w:r>
              <w:rPr>
                <w:rFonts w:hint="eastAsia" w:ascii="宋体" w:hAnsi="宋体" w:cs="宋体"/>
                <w:color w:val="auto"/>
                <w:kern w:val="0"/>
                <w:sz w:val="24"/>
                <w:szCs w:val="24"/>
              </w:rPr>
              <w:t>中标人需提供设备、安装材料、工具、软件包和文件的发货清单和计划，发货计划应经采购人认可后实施。</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或采购人授权单位）在设备（含软件）到货后，将按合同规定对所交货物进行清点、核对和商检。</w:t>
            </w:r>
            <w:r>
              <w:rPr>
                <w:color w:val="auto"/>
                <w:sz w:val="24"/>
                <w:szCs w:val="24"/>
              </w:rPr>
              <w:t>6</w:t>
            </w:r>
            <w:r>
              <w:rPr>
                <w:rFonts w:hint="eastAsia"/>
                <w:color w:val="auto"/>
                <w:sz w:val="24"/>
                <w:szCs w:val="24"/>
              </w:rPr>
              <w:t>、初步验收：货物到达交货地点后，由采购人会同有关部门进行基本质量和数量的验收（但不作为最终合格的保证）。该验收应达到合同规定的要求。</w:t>
            </w:r>
            <w:r>
              <w:rPr>
                <w:color w:val="auto"/>
                <w:sz w:val="24"/>
                <w:szCs w:val="24"/>
              </w:rPr>
              <w:t xml:space="preserve"> 7</w:t>
            </w:r>
            <w:r>
              <w:rPr>
                <w:rFonts w:hint="eastAsia"/>
                <w:color w:val="auto"/>
                <w:sz w:val="24"/>
                <w:szCs w:val="24"/>
              </w:rPr>
              <w:t>、安装调试验收：</w:t>
            </w:r>
            <w:r>
              <w:rPr>
                <w:rFonts w:hint="eastAsia" w:ascii="宋体" w:hAnsi="宋体" w:cs="宋体"/>
                <w:color w:val="auto"/>
                <w:kern w:val="0"/>
                <w:sz w:val="24"/>
                <w:szCs w:val="24"/>
                <w:lang w:eastAsia="zh-CN"/>
              </w:rPr>
              <w:t>成交供应商</w:t>
            </w:r>
            <w:r>
              <w:rPr>
                <w:rFonts w:hint="eastAsia"/>
                <w:color w:val="auto"/>
                <w:sz w:val="24"/>
                <w:szCs w:val="24"/>
              </w:rPr>
              <w:t>根据采购要求进行产品安装、调试后，由采购人进行使用性能方面的验收（最终验收）。各项指标和参数应符合验收标准，凡未达到质量要求，作退货处理，</w:t>
            </w:r>
            <w:r>
              <w:rPr>
                <w:rFonts w:hint="eastAsia" w:ascii="宋体" w:hAnsi="宋体" w:cs="宋体"/>
                <w:color w:val="auto"/>
                <w:kern w:val="0"/>
                <w:sz w:val="24"/>
                <w:szCs w:val="24"/>
                <w:lang w:eastAsia="zh-CN"/>
              </w:rPr>
              <w:t>成交供应商</w:t>
            </w:r>
            <w:r>
              <w:rPr>
                <w:rFonts w:hint="eastAsia"/>
                <w:color w:val="auto"/>
                <w:sz w:val="24"/>
                <w:szCs w:val="24"/>
              </w:rPr>
              <w:t>承担违约责任。</w:t>
            </w:r>
            <w:r>
              <w:rPr>
                <w:color w:val="auto"/>
                <w:sz w:val="24"/>
                <w:szCs w:val="24"/>
              </w:rPr>
              <w:t xml:space="preserve"> 8</w:t>
            </w:r>
            <w:r>
              <w:rPr>
                <w:rFonts w:hint="eastAsia"/>
                <w:color w:val="auto"/>
                <w:sz w:val="24"/>
                <w:szCs w:val="24"/>
              </w:rPr>
              <w:t>、</w:t>
            </w:r>
            <w:r>
              <w:rPr>
                <w:rFonts w:hint="eastAsia" w:ascii="宋体" w:hAnsi="宋体" w:cs="宋体"/>
                <w:color w:val="auto"/>
                <w:kern w:val="0"/>
                <w:sz w:val="24"/>
                <w:szCs w:val="24"/>
                <w:lang w:eastAsia="zh-CN"/>
              </w:rPr>
              <w:t>供应商</w:t>
            </w:r>
            <w:r>
              <w:rPr>
                <w:rFonts w:hint="eastAsia"/>
                <w:color w:val="auto"/>
                <w:sz w:val="24"/>
                <w:szCs w:val="24"/>
              </w:rPr>
              <w:t>不得虚报各项技术指标，</w:t>
            </w:r>
            <w:r>
              <w:rPr>
                <w:rFonts w:hint="eastAsia"/>
                <w:color w:val="auto"/>
                <w:sz w:val="24"/>
                <w:szCs w:val="24"/>
                <w:lang w:eastAsia="zh-CN"/>
              </w:rPr>
              <w:t>成交</w:t>
            </w:r>
            <w:r>
              <w:rPr>
                <w:rFonts w:hint="eastAsia"/>
                <w:color w:val="auto"/>
                <w:sz w:val="24"/>
                <w:szCs w:val="24"/>
              </w:rPr>
              <w:t>产品若不能符合技术要求，</w:t>
            </w:r>
            <w:r>
              <w:rPr>
                <w:rFonts w:hint="eastAsia" w:ascii="宋体" w:hAnsi="宋体" w:cs="宋体"/>
                <w:color w:val="auto"/>
                <w:kern w:val="0"/>
                <w:sz w:val="24"/>
                <w:szCs w:val="24"/>
                <w:lang w:eastAsia="zh-CN"/>
              </w:rPr>
              <w:t>成交供应商</w:t>
            </w:r>
            <w:r>
              <w:rPr>
                <w:rFonts w:hint="eastAsia"/>
                <w:color w:val="auto"/>
                <w:sz w:val="24"/>
                <w:szCs w:val="24"/>
              </w:rPr>
              <w:t>必须无条件及时换货，并承担由此给采购单位造成的一切损失。</w:t>
            </w:r>
            <w:r>
              <w:rPr>
                <w:color w:val="auto"/>
                <w:sz w:val="24"/>
                <w:szCs w:val="24"/>
              </w:rPr>
              <w:t xml:space="preserve"> 9</w:t>
            </w:r>
            <w:r>
              <w:rPr>
                <w:rFonts w:hint="eastAsia"/>
                <w:color w:val="auto"/>
                <w:sz w:val="24"/>
                <w:szCs w:val="24"/>
              </w:rPr>
              <w:t>、安装货物由</w:t>
            </w:r>
            <w:r>
              <w:rPr>
                <w:rFonts w:hint="eastAsia" w:ascii="宋体" w:hAnsi="宋体" w:cs="宋体"/>
                <w:color w:val="auto"/>
                <w:kern w:val="0"/>
                <w:sz w:val="24"/>
                <w:szCs w:val="24"/>
                <w:lang w:eastAsia="zh-CN"/>
              </w:rPr>
              <w:t>成交供应商</w:t>
            </w:r>
            <w:r>
              <w:rPr>
                <w:rFonts w:hint="eastAsia"/>
                <w:color w:val="auto"/>
                <w:sz w:val="24"/>
                <w:szCs w:val="24"/>
              </w:rPr>
              <w:t>按照合同约定的具体数量、地点及时间运送到安装现场进行安装，并负责安装调试工作，经最终验收合格后，交付采购人使用。</w:t>
            </w:r>
            <w:r>
              <w:rPr>
                <w:color w:val="auto"/>
                <w:sz w:val="24"/>
                <w:szCs w:val="24"/>
              </w:rPr>
              <w:t xml:space="preserve"> 10</w:t>
            </w:r>
            <w:r>
              <w:rPr>
                <w:rFonts w:hint="eastAsia"/>
                <w:color w:val="auto"/>
                <w:sz w:val="24"/>
                <w:szCs w:val="24"/>
              </w:rPr>
              <w:t>、培训：</w:t>
            </w:r>
            <w:r>
              <w:rPr>
                <w:rFonts w:hint="eastAsia" w:ascii="宋体" w:hAnsi="宋体" w:cs="宋体"/>
                <w:color w:val="auto"/>
                <w:kern w:val="0"/>
                <w:sz w:val="24"/>
                <w:szCs w:val="24"/>
                <w:lang w:eastAsia="zh-CN"/>
              </w:rPr>
              <w:t>成交供应商</w:t>
            </w:r>
            <w:r>
              <w:rPr>
                <w:rFonts w:hint="eastAsia"/>
                <w:color w:val="auto"/>
                <w:sz w:val="24"/>
                <w:szCs w:val="24"/>
              </w:rPr>
              <w:t>应结合本次采购的货物，有计划地对采购人派出管理、维护人员进行安装现场的基本知识、使用、维护及保养技术的培训。</w:t>
            </w:r>
            <w:r>
              <w:rPr>
                <w:color w:val="auto"/>
                <w:sz w:val="24"/>
                <w:szCs w:val="24"/>
              </w:rPr>
              <w:t xml:space="preserve"> 11</w:t>
            </w:r>
            <w:r>
              <w:rPr>
                <w:rFonts w:hint="eastAsia"/>
                <w:color w:val="auto"/>
                <w:sz w:val="24"/>
                <w:szCs w:val="24"/>
              </w:rPr>
              <w:t>、技术资料要求</w:t>
            </w:r>
            <w:r>
              <w:rPr>
                <w:color w:val="auto"/>
                <w:sz w:val="24"/>
                <w:szCs w:val="24"/>
              </w:rPr>
              <w:t xml:space="preserve"> 1</w:t>
            </w:r>
            <w:r>
              <w:rPr>
                <w:rFonts w:hint="eastAsia"/>
                <w:color w:val="auto"/>
                <w:sz w:val="24"/>
                <w:szCs w:val="24"/>
              </w:rPr>
              <w:t>）、包装和装箱的详细情况说明；</w:t>
            </w:r>
            <w:r>
              <w:rPr>
                <w:color w:val="auto"/>
                <w:sz w:val="24"/>
                <w:szCs w:val="24"/>
              </w:rPr>
              <w:t xml:space="preserve"> 2</w:t>
            </w:r>
            <w:r>
              <w:rPr>
                <w:rFonts w:hint="eastAsia"/>
                <w:color w:val="auto"/>
                <w:sz w:val="24"/>
                <w:szCs w:val="24"/>
              </w:rPr>
              <w:t>）、</w:t>
            </w:r>
            <w:r>
              <w:rPr>
                <w:rFonts w:hint="eastAsia" w:ascii="宋体" w:hAnsi="宋体" w:cs="宋体"/>
                <w:color w:val="auto"/>
                <w:kern w:val="0"/>
                <w:sz w:val="24"/>
                <w:szCs w:val="24"/>
                <w:lang w:eastAsia="zh-CN"/>
              </w:rPr>
              <w:t>成交供应商</w:t>
            </w:r>
            <w:r>
              <w:rPr>
                <w:rFonts w:hint="eastAsia"/>
                <w:color w:val="auto"/>
                <w:sz w:val="24"/>
                <w:szCs w:val="24"/>
              </w:rPr>
              <w:t>应向采购人提供完整的技术资料中文壹套（技术说明书、使用说明书、维修手册、安装维修手册、操作手册、常用易消耗品单价等）。</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100</w:t>
            </w:r>
          </w:p>
        </w:tc>
        <w:tc>
          <w:tcPr>
            <w:tcW w:w="5002" w:type="dxa"/>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货到现场安装调试完毕，经正式验收合格并收到税务发票后，采购单位</w:t>
            </w:r>
            <w:r>
              <w:rPr>
                <w:rFonts w:ascii="宋体" w:hAnsi="宋体" w:cs="宋体"/>
                <w:color w:val="auto"/>
                <w:kern w:val="0"/>
                <w:sz w:val="24"/>
                <w:szCs w:val="24"/>
              </w:rPr>
              <w:t>1</w:t>
            </w:r>
            <w:r>
              <w:rPr>
                <w:rFonts w:hint="eastAsia" w:ascii="宋体" w:hAnsi="宋体" w:cs="宋体"/>
                <w:color w:val="auto"/>
                <w:kern w:val="0"/>
                <w:sz w:val="24"/>
                <w:szCs w:val="24"/>
              </w:rPr>
              <w:t>个月内支付合同总价</w:t>
            </w:r>
            <w:r>
              <w:rPr>
                <w:rFonts w:ascii="宋体" w:hAnsi="宋体" w:cs="宋体"/>
                <w:color w:val="auto"/>
                <w:kern w:val="0"/>
                <w:sz w:val="24"/>
                <w:szCs w:val="24"/>
              </w:rPr>
              <w:t>100%</w:t>
            </w:r>
            <w:r>
              <w:rPr>
                <w:rFonts w:hint="eastAsia" w:ascii="宋体" w:hAnsi="宋体" w:cs="宋体"/>
                <w:color w:val="auto"/>
                <w:kern w:val="0"/>
                <w:sz w:val="24"/>
                <w:szCs w:val="24"/>
              </w:rPr>
              <w:t>的款项。</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8</w:t>
      </w:r>
      <w:r>
        <w:rPr>
          <w:rFonts w:hint="eastAsia" w:ascii="宋体" w:hAnsi="宋体" w:cs="宋体"/>
          <w:b/>
          <w:bCs/>
          <w:color w:val="auto"/>
          <w:sz w:val="24"/>
          <w:szCs w:val="24"/>
        </w:rPr>
        <w:t>、设备安装及调试、验收</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8.1</w:t>
      </w:r>
      <w:r>
        <w:rPr>
          <w:rFonts w:hint="eastAsia" w:ascii="宋体" w:hAnsi="宋体" w:cs="宋体"/>
          <w:color w:val="auto"/>
          <w:sz w:val="24"/>
          <w:szCs w:val="24"/>
        </w:rPr>
        <w:t>成交供应商应负责将</w:t>
      </w:r>
      <w:r>
        <w:rPr>
          <w:rFonts w:hint="eastAsia" w:ascii="宋体" w:hAnsi="宋体" w:cs="宋体"/>
          <w:color w:val="auto"/>
          <w:sz w:val="24"/>
          <w:szCs w:val="24"/>
          <w:lang w:eastAsia="zh-CN"/>
        </w:rPr>
        <w:t>软件</w:t>
      </w:r>
      <w:r>
        <w:rPr>
          <w:rFonts w:hint="eastAsia" w:ascii="宋体" w:hAnsi="宋体" w:cs="宋体"/>
          <w:color w:val="auto"/>
          <w:sz w:val="24"/>
          <w:szCs w:val="24"/>
        </w:rPr>
        <w:t>检验合格后，免费送至用户所在地并提供</w:t>
      </w:r>
      <w:r>
        <w:rPr>
          <w:rFonts w:hint="eastAsia" w:ascii="宋体" w:hAnsi="宋体" w:cs="宋体"/>
          <w:color w:val="auto"/>
          <w:sz w:val="24"/>
          <w:szCs w:val="24"/>
          <w:lang w:eastAsia="zh-CN"/>
        </w:rPr>
        <w:t>软件</w:t>
      </w:r>
      <w:r>
        <w:rPr>
          <w:rFonts w:hint="eastAsia" w:ascii="宋体" w:hAnsi="宋体" w:cs="宋体"/>
          <w:color w:val="auto"/>
          <w:sz w:val="24"/>
          <w:szCs w:val="24"/>
        </w:rPr>
        <w:t>的免费安装。</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成交供应商负责组织专业技术人员进行</w:t>
      </w:r>
      <w:r>
        <w:rPr>
          <w:rFonts w:hint="eastAsia" w:ascii="宋体" w:hAnsi="宋体" w:cs="宋体"/>
          <w:color w:val="auto"/>
          <w:sz w:val="24"/>
          <w:szCs w:val="24"/>
          <w:lang w:eastAsia="zh-CN"/>
        </w:rPr>
        <w:t>软件</w:t>
      </w:r>
      <w:r>
        <w:rPr>
          <w:rFonts w:hint="eastAsia" w:ascii="宋体" w:hAnsi="宋体" w:cs="宋体"/>
          <w:color w:val="auto"/>
          <w:sz w:val="24"/>
          <w:szCs w:val="24"/>
        </w:rPr>
        <w:t>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lang w:eastAsia="zh-CN"/>
        </w:rPr>
        <w:t>软件</w:t>
      </w:r>
      <w:r>
        <w:rPr>
          <w:rFonts w:hint="eastAsia" w:ascii="宋体" w:hAnsi="宋体" w:cs="宋体"/>
          <w:color w:val="auto"/>
          <w:sz w:val="24"/>
          <w:szCs w:val="24"/>
        </w:rPr>
        <w:t>验收前，成交供</w:t>
      </w:r>
      <w:r>
        <w:rPr>
          <w:rFonts w:ascii="宋体" w:hAnsi="宋体" w:cs="宋体"/>
          <w:color w:val="auto"/>
          <w:sz w:val="24"/>
          <w:szCs w:val="24"/>
        </w:rPr>
        <w:t xml:space="preserve"> </w:t>
      </w:r>
      <w:r>
        <w:rPr>
          <w:rFonts w:hint="eastAsia" w:ascii="宋体" w:hAnsi="宋体" w:cs="宋体"/>
          <w:color w:val="auto"/>
          <w:sz w:val="24"/>
          <w:szCs w:val="24"/>
        </w:rPr>
        <w:t>应商须提供完整的技术资料</w:t>
      </w:r>
      <w:r>
        <w:rPr>
          <w:rFonts w:ascii="宋体" w:hAnsi="宋体" w:cs="宋体"/>
          <w:color w:val="auto"/>
          <w:sz w:val="24"/>
          <w:szCs w:val="24"/>
        </w:rPr>
        <w:t>(</w:t>
      </w:r>
      <w:r>
        <w:rPr>
          <w:rFonts w:hint="eastAsia" w:ascii="宋体" w:hAnsi="宋体" w:cs="宋体"/>
          <w:color w:val="auto"/>
          <w:sz w:val="24"/>
          <w:szCs w:val="24"/>
        </w:rPr>
        <w:t>包括说明书、用户手册、及其他相关文件资料</w:t>
      </w:r>
      <w:r>
        <w:rPr>
          <w:rFonts w:ascii="宋体" w:hAnsi="宋体" w:cs="宋体"/>
          <w:color w:val="auto"/>
          <w:sz w:val="24"/>
          <w:szCs w:val="24"/>
        </w:rPr>
        <w:t>)</w:t>
      </w:r>
      <w:r>
        <w:rPr>
          <w:rFonts w:hint="eastAsia" w:ascii="宋体" w:hAnsi="宋体" w:cs="宋体"/>
          <w:color w:val="auto"/>
          <w:sz w:val="24"/>
          <w:szCs w:val="24"/>
        </w:rPr>
        <w:t>。</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9</w:t>
      </w:r>
      <w:r>
        <w:rPr>
          <w:rFonts w:hint="eastAsia" w:ascii="宋体" w:hAnsi="宋体" w:cs="宋体"/>
          <w:b/>
          <w:bCs/>
          <w:color w:val="auto"/>
          <w:sz w:val="24"/>
          <w:szCs w:val="24"/>
        </w:rPr>
        <w:t>、售</w:t>
      </w:r>
      <w:r>
        <w:rPr>
          <w:rFonts w:ascii="宋体" w:hAnsi="宋体" w:cs="宋体"/>
          <w:b/>
          <w:bCs/>
          <w:color w:val="auto"/>
          <w:sz w:val="24"/>
          <w:szCs w:val="24"/>
        </w:rPr>
        <w:t xml:space="preserve"> </w:t>
      </w:r>
      <w:r>
        <w:rPr>
          <w:rFonts w:hint="eastAsia" w:ascii="宋体" w:hAnsi="宋体" w:cs="宋体"/>
          <w:b/>
          <w:bCs/>
          <w:color w:val="auto"/>
          <w:sz w:val="24"/>
          <w:szCs w:val="24"/>
        </w:rPr>
        <w:t>后服务要求</w:t>
      </w:r>
    </w:p>
    <w:p>
      <w:pPr>
        <w:pStyle w:val="8"/>
        <w:widowControl/>
        <w:spacing w:before="75" w:beforeAutospacing="0" w:after="75" w:afterAutospacing="0"/>
        <w:ind w:left="480" w:hanging="480" w:hanging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9.1本次采购货物的免费保修期为货物验收合格之日起不少于12个月（国家或 厂家对设备或配件另有约定更长免费保修期限的从其约定），软件免费升级，在免费保修期内如出现故障，</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应免费提供咨询、维修服务，包括免费更换零部件。</w:t>
      </w:r>
    </w:p>
    <w:p>
      <w:pPr>
        <w:pStyle w:val="8"/>
        <w:widowControl/>
        <w:spacing w:before="75" w:beforeAutospacing="0" w:after="75" w:afterAutospacing="0"/>
        <w:ind w:left="480" w:hanging="480" w:hangingChars="200"/>
        <w:rPr>
          <w:rFonts w:hint="eastAsia" w:ascii="宋体" w:hAnsi="宋体" w:cs="宋体"/>
          <w:color w:val="auto"/>
          <w:highlight w:val="none"/>
        </w:rPr>
      </w:pPr>
      <w:r>
        <w:rPr>
          <w:rFonts w:hint="eastAsia" w:ascii="宋体" w:hAnsi="宋体" w:cs="宋体"/>
          <w:color w:val="auto"/>
          <w:sz w:val="24"/>
          <w:szCs w:val="24"/>
          <w:highlight w:val="none"/>
          <w:lang w:val="en-US" w:eastAsia="zh-CN"/>
        </w:rPr>
        <w:t>9.2</w:t>
      </w:r>
      <w:r>
        <w:rPr>
          <w:rFonts w:hint="eastAsia" w:ascii="宋体" w:hAnsi="宋体" w:cs="宋体"/>
          <w:color w:val="auto"/>
          <w:highlight w:val="none"/>
        </w:rPr>
        <w:t>成交供应商应在交货地点免费为老师开展培训（</w:t>
      </w:r>
      <w:r>
        <w:rPr>
          <w:rFonts w:hint="eastAsia"/>
          <w:color w:val="auto"/>
          <w:highlight w:val="none"/>
        </w:rPr>
        <w:t>至少连续培训一周</w:t>
      </w:r>
      <w:r>
        <w:rPr>
          <w:rFonts w:hint="eastAsia" w:ascii="宋体" w:hAnsi="宋体" w:cs="宋体"/>
          <w:color w:val="auto"/>
          <w:highlight w:val="none"/>
        </w:rPr>
        <w:t>），后期如有需要可免费为教师培训（因设备较复杂，需要培训较长的时间）。</w:t>
      </w:r>
    </w:p>
    <w:p>
      <w:pPr>
        <w:pStyle w:val="8"/>
        <w:widowControl/>
        <w:spacing w:before="75" w:beforeAutospacing="0" w:after="75" w:afterAutospacing="0"/>
        <w:ind w:left="480" w:hanging="480" w:hanging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9.3免费保修期内货物一旦出现故障，</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响应时间不超过4小时，检修 人员应在12小时内到设备安装地点及时排除故障，24小时内解决问题并恢复正常使用。如故障无法排除，</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应负责使用替代设备，其费用由</w:t>
      </w:r>
      <w:r>
        <w:rPr>
          <w:rFonts w:hint="eastAsia" w:ascii="宋体" w:hAnsi="宋体" w:cs="宋体"/>
          <w:color w:val="auto"/>
          <w:sz w:val="24"/>
          <w:szCs w:val="24"/>
        </w:rPr>
        <w:t>成交供应商</w:t>
      </w:r>
      <w:r>
        <w:rPr>
          <w:rFonts w:hint="eastAsia" w:ascii="宋体" w:hAnsi="宋体" w:cs="宋体"/>
          <w:color w:val="auto"/>
          <w:sz w:val="24"/>
          <w:szCs w:val="24"/>
          <w:lang w:val="en-US" w:eastAsia="zh-CN"/>
        </w:rPr>
        <w:t>承担。保修期过后对设备故障需要更换的配件将以成本价提供。</w:t>
      </w:r>
    </w:p>
    <w:p>
      <w:pPr>
        <w:pStyle w:val="8"/>
        <w:widowControl/>
        <w:spacing w:before="75" w:beforeAutospacing="0" w:after="75" w:afterAutospacing="0"/>
        <w:ind w:left="480" w:hanging="480" w:hanging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lang w:val="en-US" w:eastAsia="zh-CN"/>
        </w:rPr>
        <w:t>4</w:t>
      </w:r>
      <w:r>
        <w:rPr>
          <w:rFonts w:hint="eastAsia" w:ascii="宋体" w:hAnsi="宋体" w:cs="宋体"/>
          <w:color w:val="auto"/>
          <w:sz w:val="24"/>
          <w:szCs w:val="24"/>
        </w:rPr>
        <w:t>履行所承诺的其他服务条款。</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10.2</w:t>
      </w:r>
      <w:r>
        <w:rPr>
          <w:rFonts w:hint="eastAsia" w:ascii="宋体" w:hAnsi="宋体" w:cs="宋体"/>
          <w:color w:val="auto"/>
          <w:sz w:val="24"/>
          <w:szCs w:val="24"/>
        </w:rPr>
        <w:t>上述招标规格及要求中所发生的一切费用均包含在投标报价中。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10.3</w:t>
      </w:r>
      <w:r>
        <w:rPr>
          <w:rFonts w:hint="eastAsia" w:ascii="宋体" w:hAnsi="宋体" w:cs="宋体"/>
          <w:color w:val="auto"/>
          <w:sz w:val="24"/>
          <w:szCs w:val="24"/>
        </w:rPr>
        <w:t>各供</w:t>
      </w:r>
      <w:r>
        <w:rPr>
          <w:rFonts w:ascii="宋体" w:hAnsi="宋体" w:cs="宋体"/>
          <w:color w:val="auto"/>
          <w:sz w:val="24"/>
          <w:szCs w:val="24"/>
        </w:rPr>
        <w:t xml:space="preserve"> </w:t>
      </w:r>
      <w:r>
        <w:rPr>
          <w:rFonts w:hint="eastAsia" w:ascii="宋体" w:hAnsi="宋体" w:cs="宋体"/>
          <w:color w:val="auto"/>
          <w:sz w:val="24"/>
          <w:szCs w:val="24"/>
        </w:rPr>
        <w:t>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10.4</w:t>
      </w:r>
      <w:r>
        <w:rPr>
          <w:rFonts w:hint="eastAsia" w:ascii="宋体" w:hAnsi="宋体" w:cs="宋体"/>
          <w:color w:val="auto"/>
          <w:sz w:val="24"/>
          <w:szCs w:val="24"/>
        </w:rPr>
        <w:t>投标时，供</w:t>
      </w:r>
      <w:r>
        <w:rPr>
          <w:rFonts w:ascii="宋体" w:hAnsi="宋体" w:cs="宋体"/>
          <w:color w:val="auto"/>
          <w:sz w:val="24"/>
          <w:szCs w:val="24"/>
        </w:rPr>
        <w:t xml:space="preserve"> </w:t>
      </w:r>
      <w:r>
        <w:rPr>
          <w:rFonts w:hint="eastAsia" w:ascii="宋体" w:hAnsi="宋体" w:cs="宋体"/>
          <w:color w:val="auto"/>
          <w:sz w:val="24"/>
          <w:szCs w:val="24"/>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11</w:t>
      </w:r>
      <w:r>
        <w:rPr>
          <w:rFonts w:hint="eastAsia" w:ascii="宋体" w:hAnsi="宋体" w:cs="宋体"/>
          <w:b/>
          <w:bCs/>
          <w:color w:val="auto"/>
          <w:sz w:val="24"/>
          <w:szCs w:val="24"/>
        </w:rPr>
        <w:t>、专</w:t>
      </w:r>
      <w:r>
        <w:rPr>
          <w:rFonts w:ascii="宋体" w:hAnsi="宋体" w:cs="宋体"/>
          <w:b/>
          <w:bCs/>
          <w:color w:val="auto"/>
          <w:sz w:val="24"/>
          <w:szCs w:val="24"/>
        </w:rPr>
        <w:t xml:space="preserve"> </w:t>
      </w:r>
      <w:r>
        <w:rPr>
          <w:rFonts w:hint="eastAsia" w:ascii="宋体" w:hAnsi="宋体" w:cs="宋体"/>
          <w:b/>
          <w:bCs/>
          <w:color w:val="auto"/>
          <w:sz w:val="24"/>
          <w:szCs w:val="24"/>
        </w:rPr>
        <w:t>利说明</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11.1</w:t>
      </w:r>
      <w:r>
        <w:rPr>
          <w:rFonts w:hint="eastAsia" w:ascii="宋体" w:hAnsi="宋体" w:cs="宋体"/>
          <w:color w:val="auto"/>
          <w:sz w:val="24"/>
          <w:szCs w:val="24"/>
        </w:rPr>
        <w:t>供</w:t>
      </w:r>
      <w:r>
        <w:rPr>
          <w:rFonts w:ascii="宋体" w:hAnsi="宋体" w:cs="宋体"/>
          <w:color w:val="auto"/>
          <w:sz w:val="24"/>
          <w:szCs w:val="24"/>
        </w:rPr>
        <w:t xml:space="preserve"> </w:t>
      </w:r>
      <w:r>
        <w:rPr>
          <w:rFonts w:hint="eastAsia" w:ascii="宋体" w:hAnsi="宋体" w:cs="宋体"/>
          <w:color w:val="auto"/>
          <w:sz w:val="24"/>
          <w:szCs w:val="24"/>
        </w:rPr>
        <w:t>应商应对投标货物或服务的知识产权。供</w:t>
      </w:r>
      <w:r>
        <w:rPr>
          <w:rFonts w:ascii="宋体" w:hAnsi="宋体" w:cs="宋体"/>
          <w:color w:val="auto"/>
          <w:sz w:val="24"/>
          <w:szCs w:val="24"/>
        </w:rPr>
        <w:t xml:space="preserve"> </w:t>
      </w:r>
      <w:r>
        <w:rPr>
          <w:rFonts w:hint="eastAsia" w:ascii="宋体" w:hAnsi="宋体" w:cs="宋体"/>
          <w:color w:val="auto"/>
          <w:sz w:val="24"/>
          <w:szCs w:val="24"/>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11.2</w:t>
      </w:r>
      <w:r>
        <w:rPr>
          <w:rFonts w:hint="eastAsia" w:ascii="宋体" w:hAnsi="宋体" w:cs="宋体"/>
          <w:color w:val="auto"/>
          <w:sz w:val="24"/>
          <w:szCs w:val="24"/>
        </w:rPr>
        <w:t>成交供</w:t>
      </w:r>
      <w:r>
        <w:rPr>
          <w:rFonts w:ascii="宋体" w:hAnsi="宋体" w:cs="宋体"/>
          <w:color w:val="auto"/>
          <w:sz w:val="24"/>
          <w:szCs w:val="24"/>
        </w:rPr>
        <w:t xml:space="preserve"> </w:t>
      </w:r>
      <w:r>
        <w:rPr>
          <w:rFonts w:hint="eastAsia" w:ascii="宋体" w:hAnsi="宋体" w:cs="宋体"/>
          <w:color w:val="auto"/>
          <w:sz w:val="24"/>
          <w:szCs w:val="24"/>
        </w:rPr>
        <w:t>应商应保证福建景鑫招标有限公司和采购人不受到第三方关于侵犯专</w:t>
      </w:r>
      <w:r>
        <w:rPr>
          <w:rFonts w:ascii="宋体" w:hAnsi="宋体" w:cs="宋体"/>
          <w:color w:val="auto"/>
          <w:sz w:val="24"/>
          <w:szCs w:val="24"/>
        </w:rPr>
        <w:t xml:space="preserve"> </w:t>
      </w:r>
      <w:r>
        <w:rPr>
          <w:rFonts w:hint="eastAsia" w:ascii="宋体" w:hAnsi="宋体" w:cs="宋体"/>
          <w:color w:val="auto"/>
          <w:sz w:val="24"/>
          <w:szCs w:val="24"/>
        </w:rPr>
        <w:t>利权的指控，任何第三方如果提出指控，成交供</w:t>
      </w:r>
      <w:r>
        <w:rPr>
          <w:rFonts w:ascii="宋体" w:hAnsi="宋体" w:cs="宋体"/>
          <w:color w:val="auto"/>
          <w:sz w:val="24"/>
          <w:szCs w:val="24"/>
        </w:rPr>
        <w:t xml:space="preserve"> </w:t>
      </w:r>
      <w:r>
        <w:rPr>
          <w:rFonts w:hint="eastAsia" w:ascii="宋体" w:hAnsi="宋体" w:cs="宋体"/>
          <w:color w:val="auto"/>
          <w:sz w:val="24"/>
          <w:szCs w:val="24"/>
        </w:rPr>
        <w:t>应商应与第三方交涉，承担可能发生的一切法律责任、费用和后果，并赔偿福建景鑫招标有限公司和采购人的损失。</w:t>
      </w:r>
    </w:p>
    <w:p>
      <w:pPr>
        <w:pStyle w:val="8"/>
        <w:widowControl/>
        <w:spacing w:before="75" w:beforeAutospacing="0" w:after="75" w:afterAutospacing="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四、其他事项</w:t>
      </w:r>
    </w:p>
    <w:p>
      <w:pPr>
        <w:pStyle w:val="8"/>
        <w:keepNext w:val="0"/>
        <w:keepLines w:val="0"/>
        <w:widowControl/>
        <w:suppressLineNumbers w:val="0"/>
        <w:spacing w:before="60" w:beforeAutospacing="0" w:after="6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1、除招标文件另有规定外，若出现有关法律、法规和规章有强制性规定但招标文件未列明的情形，则投标人应按照有关法律、法规和规章强制性规定执行。</w:t>
      </w:r>
    </w:p>
    <w:p>
      <w:pPr>
        <w:pStyle w:val="8"/>
        <w:keepNext w:val="0"/>
        <w:keepLines w:val="0"/>
        <w:widowControl/>
        <w:suppressLineNumbers w:val="0"/>
        <w:spacing w:before="60" w:beforeAutospacing="0" w:after="60" w:afterAutospacing="0"/>
        <w:ind w:left="0" w:right="0" w:firstLine="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2、其他：无</w:t>
      </w:r>
      <w:r>
        <w:rPr>
          <w:rFonts w:hint="eastAsia" w:ascii="宋体" w:hAnsi="宋体" w:cs="宋体"/>
          <w:color w:val="auto"/>
          <w:kern w:val="0"/>
          <w:sz w:val="24"/>
          <w:szCs w:val="24"/>
          <w:lang w:val="en-US" w:eastAsia="zh-CN" w:bidi="ar-SA"/>
        </w:rPr>
        <w:t>。</w:t>
      </w: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both"/>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第四章</w:t>
      </w:r>
      <w:r>
        <w:rPr>
          <w:rStyle w:val="12"/>
          <w:rFonts w:ascii="宋体" w:cs="宋体"/>
          <w:color w:val="auto"/>
        </w:rPr>
        <w:t>  </w:t>
      </w:r>
      <w:r>
        <w:rPr>
          <w:rStyle w:val="12"/>
          <w:rFonts w:hint="eastAsia" w:ascii="宋体" w:hAnsi="宋体" w:cs="宋体"/>
          <w:color w:val="auto"/>
        </w:rPr>
        <w:t>合同主要条款及格式</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编制说明</w:t>
      </w:r>
    </w:p>
    <w:p>
      <w:pPr>
        <w:pStyle w:val="8"/>
        <w:widowControl/>
        <w:spacing w:before="75" w:beforeAutospacing="0" w:after="75" w:afterAutospacing="0"/>
        <w:rPr>
          <w:color w:val="auto"/>
        </w:rPr>
      </w:pPr>
      <w:r>
        <w:rPr>
          <w:rStyle w:val="12"/>
          <w:rFonts w:ascii="宋体" w:hAnsi="宋体" w:cs="宋体"/>
          <w:color w:val="auto"/>
        </w:rPr>
        <w:t>1</w:t>
      </w:r>
      <w:r>
        <w:rPr>
          <w:rStyle w:val="12"/>
          <w:rFonts w:hint="eastAsia" w:ascii="宋体" w:hAnsi="宋体" w:cs="宋体"/>
          <w:color w:val="auto"/>
        </w:rPr>
        <w:t>、签订合同应遵守《中华人民共和国政府采购法》、《中华人民共和国合同法》。</w:t>
      </w:r>
    </w:p>
    <w:p>
      <w:pPr>
        <w:pStyle w:val="8"/>
        <w:widowControl/>
        <w:spacing w:before="75" w:beforeAutospacing="0" w:after="75" w:afterAutospacing="0"/>
        <w:rPr>
          <w:color w:val="auto"/>
        </w:rPr>
      </w:pPr>
      <w:r>
        <w:rPr>
          <w:rStyle w:val="12"/>
          <w:rFonts w:ascii="宋体" w:hAnsi="宋体" w:cs="宋体"/>
          <w:color w:val="auto"/>
        </w:rPr>
        <w:t>2</w:t>
      </w:r>
      <w:r>
        <w:rPr>
          <w:rStyle w:val="12"/>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rPr>
      </w:pPr>
      <w:r>
        <w:rPr>
          <w:rStyle w:val="12"/>
          <w:rFonts w:ascii="宋体" w:hAnsi="宋体" w:cs="宋体"/>
          <w:color w:val="auto"/>
        </w:rPr>
        <w:t>3.</w:t>
      </w:r>
      <w:r>
        <w:rPr>
          <w:rStyle w:val="12"/>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甲方：（采购人全称）</w:t>
      </w:r>
    </w:p>
    <w:p>
      <w:pPr>
        <w:pStyle w:val="8"/>
        <w:widowControl/>
        <w:spacing w:before="75" w:beforeAutospacing="0" w:after="75" w:afterAutospacing="0" w:line="435" w:lineRule="atLeast"/>
        <w:rPr>
          <w:color w:val="auto"/>
        </w:rPr>
      </w:pPr>
      <w:r>
        <w:rPr>
          <w:rFonts w:hint="eastAsia" w:ascii="宋体" w:hAnsi="宋体" w:cs="宋体"/>
          <w:color w:val="auto"/>
        </w:rPr>
        <w:t>乙方：（成交供应商全称）</w:t>
      </w:r>
    </w:p>
    <w:p>
      <w:pPr>
        <w:pStyle w:val="8"/>
        <w:widowControl/>
        <w:spacing w:before="75" w:beforeAutospacing="0" w:after="75" w:afterAutospacing="0" w:line="435" w:lineRule="atLeast"/>
        <w:rPr>
          <w:color w:val="auto"/>
        </w:rPr>
      </w:pPr>
      <w:r>
        <w:rPr>
          <w:rFonts w:ascii="宋体" w:cs="宋体"/>
          <w:color w:val="auto"/>
        </w:rPr>
        <w:t> </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根据项目编号为</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w:t>
      </w:r>
      <w:r>
        <w:rPr>
          <w:rFonts w:hint="eastAsia" w:ascii="宋体" w:hAnsi="宋体" w:cs="宋体"/>
          <w:color w:val="auto"/>
        </w:rPr>
        <w:t>合同条款；</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w:t>
      </w:r>
      <w:r>
        <w:rPr>
          <w:rFonts w:hint="eastAsia" w:ascii="宋体" w:hAnsi="宋体" w:cs="宋体"/>
          <w:color w:val="auto"/>
        </w:rPr>
        <w:t>谈判文件、乙方的响应文件；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2</w:t>
      </w:r>
      <w:r>
        <w:rPr>
          <w:rFonts w:hint="eastAsia" w:ascii="宋体" w:hAnsi="宋体" w:cs="宋体"/>
          <w:color w:val="auto"/>
        </w:rPr>
        <w:t>、合同标的</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3</w:t>
      </w:r>
      <w:r>
        <w:rPr>
          <w:rFonts w:hint="eastAsia" w:ascii="宋体" w:hAnsi="宋体" w:cs="宋体"/>
          <w:color w:val="auto"/>
        </w:rPr>
        <w:t>、合同总金额</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3.1</w:t>
      </w:r>
      <w:r>
        <w:rPr>
          <w:rFonts w:hint="eastAsia" w:ascii="宋体" w:hAnsi="宋体" w:cs="宋体"/>
          <w:color w:val="auto"/>
        </w:rPr>
        <w:t>合同总金额为人民币大写：</w:t>
      </w:r>
      <w:r>
        <w:rPr>
          <w:rFonts w:ascii="宋体" w:cs="宋体"/>
          <w:color w:val="auto"/>
        </w:rPr>
        <w:t>              </w:t>
      </w:r>
      <w:r>
        <w:rPr>
          <w:rFonts w:hint="eastAsia" w:ascii="宋体" w:hAnsi="宋体" w:cs="宋体"/>
          <w:color w:val="auto"/>
        </w:rPr>
        <w:t>元（￥</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w:t>
      </w:r>
      <w:r>
        <w:rPr>
          <w:rFonts w:hint="eastAsia" w:ascii="宋体" w:hAnsi="宋体" w:cs="宋体"/>
          <w:color w:val="auto"/>
        </w:rPr>
        <w:t>、合同标的交付时间、地点和条件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4.1</w:t>
      </w:r>
      <w:r>
        <w:rPr>
          <w:rFonts w:hint="eastAsia" w:ascii="宋体" w:hAnsi="宋体" w:cs="宋体"/>
          <w:color w:val="auto"/>
        </w:rPr>
        <w:t>交付时间：</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4.2</w:t>
      </w:r>
      <w:r>
        <w:rPr>
          <w:rFonts w:hint="eastAsia" w:ascii="宋体" w:hAnsi="宋体" w:cs="宋体"/>
          <w:color w:val="auto"/>
        </w:rPr>
        <w:t>交付地点：</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4.3</w:t>
      </w:r>
      <w:r>
        <w:rPr>
          <w:rFonts w:hint="eastAsia" w:ascii="宋体" w:hAnsi="宋体" w:cs="宋体"/>
          <w:color w:val="auto"/>
        </w:rPr>
        <w:t>交付条件：</w:t>
      </w:r>
      <w:r>
        <w:rPr>
          <w:rFonts w:ascii="宋体" w:cs="宋体"/>
          <w:color w:val="auto"/>
        </w:rPr>
        <w:t>                     </w:t>
      </w:r>
      <w:r>
        <w:rPr>
          <w:rFonts w:hint="eastAsia" w:ascii="宋体" w:hAnsi="宋体" w:cs="宋体"/>
          <w:color w:val="auto"/>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w:t>
      </w:r>
      <w:r>
        <w:rPr>
          <w:rFonts w:hint="eastAsia" w:ascii="宋体" w:hAnsi="宋体" w:cs="宋体"/>
          <w:color w:val="auto"/>
        </w:rPr>
        <w:t>、验收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6.2</w:t>
      </w:r>
      <w:r>
        <w:rPr>
          <w:rFonts w:hint="eastAsia" w:ascii="宋体" w:hAnsi="宋体" w:cs="宋体"/>
          <w:color w:val="auto"/>
        </w:rPr>
        <w:t>本项目是否邀请其他供应商参与验收：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□不邀请。□邀请，具体如下：（按照谈判文件规定填写）。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（根据实际情况填写，可以是表格或文字描述，包括一次性支付或分期支付等）。</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8</w:t>
      </w:r>
      <w:r>
        <w:rPr>
          <w:rFonts w:hint="eastAsia" w:ascii="宋体" w:hAnsi="宋体" w:cs="宋体"/>
          <w:color w:val="auto"/>
        </w:rPr>
        <w:t>、履约保证金</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□无。□有，具体如下：（按照谈判文件规定填写）。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9</w:t>
      </w:r>
      <w:r>
        <w:rPr>
          <w:rFonts w:hint="eastAsia" w:ascii="宋体" w:hAnsi="宋体" w:cs="宋体"/>
          <w:color w:val="auto"/>
        </w:rPr>
        <w:t>、合同有效期</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10</w:t>
      </w:r>
      <w:r>
        <w:rPr>
          <w:rFonts w:hint="eastAsia" w:ascii="宋体" w:hAnsi="宋体" w:cs="宋体"/>
          <w:color w:val="auto"/>
        </w:rPr>
        <w:t>、违约责任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（根据实际情况填写，可以是表格或文字描述）。</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w:t>
      </w:r>
      <w:r>
        <w:rPr>
          <w:rFonts w:hint="eastAsia" w:ascii="宋体" w:hAnsi="宋体" w:cs="宋体"/>
          <w:color w:val="auto"/>
        </w:rPr>
        <w:t>、知识产权</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w:t>
      </w:r>
      <w:r>
        <w:rPr>
          <w:rFonts w:hint="eastAsia" w:ascii="宋体" w:hAnsi="宋体" w:cs="宋体"/>
          <w:color w:val="auto"/>
        </w:rPr>
        <w:t>、解决争议的方法</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12.1</w:t>
      </w:r>
      <w:r>
        <w:rPr>
          <w:rFonts w:hint="eastAsia" w:ascii="宋体" w:hAnsi="宋体" w:cs="宋体"/>
          <w:color w:val="auto"/>
        </w:rPr>
        <w:t>甲、乙双方协商解决。</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□提交仲裁委员会仲裁，具体如下：（根据实际情况填写）。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□向人民法院提起诉讼，具体如下：（根据实际情况填写）。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w:t>
      </w:r>
      <w:r>
        <w:rPr>
          <w:rFonts w:hint="eastAsia" w:ascii="宋体" w:hAnsi="宋体" w:cs="宋体"/>
          <w:color w:val="auto"/>
        </w:rPr>
        <w:t>、不可抗力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14</w:t>
      </w:r>
      <w:r>
        <w:rPr>
          <w:rFonts w:hint="eastAsia" w:ascii="宋体" w:hAnsi="宋体" w:cs="宋体"/>
          <w:color w:val="auto"/>
        </w:rPr>
        <w:t>、合同条款</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hint="eastAsia" w:ascii="宋体" w:hAnsi="宋体" w:cs="宋体"/>
          <w:color w:val="auto"/>
        </w:rPr>
        <w:t>（根据实际情况填写）。</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w:t>
      </w:r>
      <w:r>
        <w:rPr>
          <w:rFonts w:hint="eastAsia" w:ascii="宋体" w:hAnsi="宋体" w:cs="宋体"/>
          <w:color w:val="auto"/>
        </w:rPr>
        <w:t>、其他约定</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15.1</w:t>
      </w:r>
      <w:r>
        <w:rPr>
          <w:rFonts w:hint="eastAsia" w:ascii="宋体" w:hAnsi="宋体" w:cs="宋体"/>
          <w:color w:val="auto"/>
        </w:rPr>
        <w:t>合同文件与本合同具有同等法律效力。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15.2</w:t>
      </w:r>
      <w:r>
        <w:rPr>
          <w:rFonts w:hint="eastAsia" w:ascii="宋体" w:hAnsi="宋体" w:cs="宋体"/>
          <w:color w:val="auto"/>
        </w:rPr>
        <w:t>本合同未尽事宜，双方可另行补充。</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15.3</w:t>
      </w:r>
      <w:r>
        <w:rPr>
          <w:rFonts w:hint="eastAsia" w:ascii="宋体" w:hAnsi="宋体" w:cs="宋体"/>
          <w:color w:val="auto"/>
        </w:rPr>
        <w:t>本合同自签订之日起生效。</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textAlignment w:val="auto"/>
        <w:rPr>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8"/>
        <w:widowControl/>
        <w:spacing w:before="75" w:beforeAutospacing="0" w:after="75" w:afterAutospacing="0" w:line="435"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签订地点：</w:t>
      </w:r>
      <w:r>
        <w:rPr>
          <w:rFonts w:ascii="宋体" w:cs="宋体"/>
          <w:color w:val="auto"/>
        </w:rPr>
        <w:t>                </w:t>
      </w:r>
    </w:p>
    <w:p>
      <w:pPr>
        <w:pStyle w:val="8"/>
        <w:widowControl/>
        <w:spacing w:before="75" w:beforeAutospacing="0" w:after="240" w:afterAutospacing="0" w:line="435" w:lineRule="atLeast"/>
        <w:rPr>
          <w:color w:val="auto"/>
        </w:rPr>
      </w:pPr>
      <w:r>
        <w:rPr>
          <w:rFonts w:hint="eastAsia" w:ascii="宋体" w:hAnsi="宋体" w:cs="宋体"/>
          <w:color w:val="auto"/>
        </w:rPr>
        <w:t>签订日期：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both"/>
        <w:rPr>
          <w:rStyle w:val="12"/>
          <w:rFonts w:ascii="宋体" w:cs="宋体"/>
          <w:color w:val="auto"/>
        </w:rPr>
      </w:pPr>
    </w:p>
    <w:p>
      <w:pPr>
        <w:pStyle w:val="8"/>
        <w:widowControl/>
        <w:spacing w:before="75" w:beforeAutospacing="0" w:after="75" w:afterAutospacing="0" w:line="435" w:lineRule="atLeast"/>
        <w:jc w:val="both"/>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第五章</w:t>
      </w:r>
      <w:r>
        <w:rPr>
          <w:rStyle w:val="12"/>
          <w:rFonts w:ascii="宋体" w:cs="宋体"/>
          <w:color w:val="auto"/>
        </w:rPr>
        <w:t>  </w:t>
      </w:r>
      <w:r>
        <w:rPr>
          <w:rStyle w:val="12"/>
          <w:rFonts w:hint="eastAsia" w:ascii="宋体" w:hAnsi="宋体" w:cs="宋体"/>
          <w:color w:val="auto"/>
        </w:rPr>
        <w:t>首次响应文件格式</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编制说明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cs="宋体"/>
          <w:color w:val="auto"/>
        </w:rPr>
        <w:t>,</w:t>
      </w:r>
      <w:r>
        <w:rPr>
          <w:rFonts w:hint="eastAsia" w:ascii="宋体" w:hAnsi="宋体" w:cs="宋体"/>
          <w:color w:val="auto"/>
        </w:rPr>
        <w:t>则采购人或代理机构可以对有关表格进行必要的补充或修改，以满足实际项目的使用。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color w:val="auto"/>
        </w:rPr>
        <w:t> </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泉州师范学院采购项目竞争性谈判</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响应文件</w:t>
      </w:r>
    </w:p>
    <w:p>
      <w:pPr>
        <w:pStyle w:val="8"/>
        <w:widowControl/>
        <w:spacing w:before="75" w:beforeAutospacing="0" w:after="75" w:afterAutospacing="0"/>
        <w:jc w:val="center"/>
        <w:rPr>
          <w:color w:val="auto"/>
        </w:rPr>
      </w:pPr>
      <w:r>
        <w:rPr>
          <w:rStyle w:val="12"/>
          <w:rFonts w:hint="eastAsia" w:ascii="宋体" w:hAnsi="宋体" w:cs="宋体"/>
          <w:color w:val="auto"/>
        </w:rPr>
        <w:t>（首次）</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项目名称：</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项目编号：</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合同包</w:t>
      </w:r>
      <w:r>
        <w:rPr>
          <w:rStyle w:val="12"/>
          <w:rFonts w:ascii="宋体" w:hAns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供应商名称</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日</w:t>
      </w: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期</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jc w:val="center"/>
        <w:rPr>
          <w:color w:val="auto"/>
        </w:rPr>
      </w:pPr>
      <w:r>
        <w:rPr>
          <w:color w:val="auto"/>
        </w:rPr>
        <w:t> </w:t>
      </w: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目</w:t>
      </w:r>
      <w:r>
        <w:rPr>
          <w:rStyle w:val="12"/>
          <w:rFonts w:ascii="宋体" w:cs="宋体"/>
          <w:color w:val="auto"/>
        </w:rPr>
        <w:t>  </w:t>
      </w:r>
      <w:r>
        <w:rPr>
          <w:rStyle w:val="12"/>
          <w:rFonts w:hint="eastAsia" w:ascii="宋体" w:hAnsi="宋体" w:cs="宋体"/>
          <w:color w:val="auto"/>
        </w:rPr>
        <w:t>录</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color w:val="auto"/>
        </w:rPr>
      </w:pPr>
      <w:r>
        <w:rPr>
          <w:rStyle w:val="12"/>
          <w:rFonts w:ascii="宋体" w:cs="宋体"/>
          <w:color w:val="auto"/>
        </w:rPr>
        <w:br w:type="textWrapping"/>
      </w:r>
      <w:r>
        <w:rPr>
          <w:rFonts w:hint="eastAsia" w:ascii="宋体" w:hAnsi="宋体" w:cs="宋体"/>
          <w:color w:val="auto"/>
        </w:rPr>
        <w:t>附件</w:t>
      </w:r>
      <w:r>
        <w:rPr>
          <w:rFonts w:ascii="宋体" w:hAnsi="宋体" w:cs="宋体"/>
          <w:color w:val="auto"/>
        </w:rPr>
        <w:t>1            </w:t>
      </w:r>
      <w:r>
        <w:rPr>
          <w:rStyle w:val="12"/>
          <w:rFonts w:hint="eastAsia" w:ascii="宋体" w:hAnsi="宋体" w:cs="宋体"/>
          <w:color w:val="auto"/>
        </w:rPr>
        <w:t>谈判响应声明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根据贵方为</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cs="宋体"/>
          <w:color w:val="auto"/>
        </w:rPr>
        <w:t>   </w:t>
      </w:r>
      <w:r>
        <w:rPr>
          <w:rFonts w:ascii="宋体" w:hAnsi="宋体" w:cs="宋体"/>
          <w:color w:val="auto"/>
        </w:rPr>
        <w:t xml:space="preserve"> </w:t>
      </w:r>
      <w:r>
        <w:rPr>
          <w:rFonts w:hint="eastAsia" w:ascii="宋体" w:hAnsi="宋体" w:cs="宋体"/>
          <w:color w:val="auto"/>
        </w:rPr>
        <w:t>（全名、职务）</w:t>
      </w:r>
      <w:r>
        <w:rPr>
          <w:rFonts w:ascii="宋体" w:cs="宋体"/>
          <w:color w:val="auto"/>
        </w:rPr>
        <w:t>  </w:t>
      </w:r>
      <w:r>
        <w:rPr>
          <w:rFonts w:ascii="宋体" w:hAnsi="宋体" w:cs="宋体"/>
          <w:color w:val="auto"/>
        </w:rPr>
        <w:t xml:space="preserve"> </w:t>
      </w:r>
      <w:r>
        <w:rPr>
          <w:rFonts w:hint="eastAsia" w:ascii="宋体" w:hAnsi="宋体" w:cs="宋体"/>
          <w:color w:val="auto"/>
        </w:rPr>
        <w:t>经正式授权并代表的供应商</w:t>
      </w:r>
      <w:r>
        <w:rPr>
          <w:rFonts w:ascii="宋体" w:cs="宋体"/>
          <w:color w:val="auto"/>
        </w:rPr>
        <w:t>      </w:t>
      </w:r>
      <w:r>
        <w:rPr>
          <w:rFonts w:ascii="宋体" w:hAnsi="宋体" w:cs="宋体"/>
          <w:color w:val="auto"/>
        </w:rPr>
        <w:t xml:space="preserve"> </w:t>
      </w:r>
      <w:r>
        <w:rPr>
          <w:rFonts w:hint="eastAsia" w:ascii="宋体" w:hAnsi="宋体" w:cs="宋体"/>
          <w:color w:val="auto"/>
        </w:rPr>
        <w:t>（供应商名称、地址）提交包含下述内容的首次响应文件纸质文本正本</w:t>
      </w:r>
      <w:r>
        <w:rPr>
          <w:rFonts w:ascii="宋体" w:cs="宋体"/>
          <w:color w:val="auto"/>
        </w:rPr>
        <w:t>  </w:t>
      </w:r>
      <w:r>
        <w:rPr>
          <w:rFonts w:ascii="宋体" w:hAnsi="宋体" w:cs="宋体"/>
          <w:color w:val="auto"/>
        </w:rPr>
        <w:t xml:space="preserve"> </w:t>
      </w:r>
      <w:r>
        <w:rPr>
          <w:rFonts w:hint="eastAsia" w:ascii="宋体" w:hAnsi="宋体" w:cs="宋体"/>
          <w:color w:val="auto"/>
        </w:rPr>
        <w:t>套，副本</w:t>
      </w:r>
      <w:r>
        <w:rPr>
          <w:rFonts w:ascii="宋体" w:cs="宋体"/>
          <w:color w:val="auto"/>
        </w:rPr>
        <w:t> </w:t>
      </w:r>
      <w:r>
        <w:rPr>
          <w:rFonts w:ascii="宋体" w:hAnsi="宋体" w:cs="宋体"/>
          <w:color w:val="auto"/>
        </w:rPr>
        <w:t xml:space="preserve"> </w:t>
      </w:r>
      <w:r>
        <w:rPr>
          <w:rFonts w:hint="eastAsia" w:ascii="宋体" w:hAnsi="宋体" w:cs="宋体"/>
          <w:color w:val="auto"/>
        </w:rPr>
        <w:t>套及电子文档</w:t>
      </w:r>
      <w:r>
        <w:rPr>
          <w:rFonts w:ascii="宋体" w:cs="宋体"/>
          <w:color w:val="auto"/>
        </w:rPr>
        <w:t> </w:t>
      </w:r>
      <w:r>
        <w:rPr>
          <w:rFonts w:ascii="宋体" w:hAnsi="宋体" w:cs="宋体"/>
          <w:color w:val="auto"/>
        </w:rPr>
        <w:t xml:space="preserve"> </w:t>
      </w:r>
      <w:r>
        <w:rPr>
          <w:rFonts w:hint="eastAsia" w:ascii="宋体" w:hAnsi="宋体" w:cs="宋体"/>
          <w:color w:val="auto"/>
        </w:rPr>
        <w:t>套。</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据此函，我方宣布响应承诺如下：</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w:t>
      </w:r>
      <w:r>
        <w:rPr>
          <w:rFonts w:hint="eastAsia" w:ascii="宋体" w:hAnsi="宋体" w:cs="宋体"/>
          <w:color w:val="auto"/>
        </w:rPr>
        <w:t>我方承诺：递交的所有响应文件（包括首次响应文件、补充澄清、最后报价等响应文件）在竞争性谈判须知前附表第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u w:val="single"/>
        </w:rPr>
      </w:pPr>
      <w:r>
        <w:rPr>
          <w:rFonts w:hint="eastAsia" w:ascii="宋体" w:hAnsi="宋体" w:cs="宋体"/>
          <w:color w:val="auto"/>
        </w:rPr>
        <w:t>通信地址：</w:t>
      </w:r>
      <w:r>
        <w:rPr>
          <w:rFonts w:ascii="宋体" w:hAnsi="宋体" w:cs="宋体"/>
          <w:color w:val="auto"/>
          <w:u w:val="single"/>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邮编：</w:t>
      </w:r>
      <w:r>
        <w:rPr>
          <w:rFonts w:ascii="宋体" w:cs="宋体"/>
          <w:color w:val="auto"/>
        </w:rPr>
        <w:t>      </w:t>
      </w:r>
      <w:r>
        <w:rPr>
          <w:rFonts w:ascii="宋体" w:hAnsi="宋体" w:cs="宋体"/>
          <w:color w:val="auto"/>
        </w:rPr>
        <w:t xml:space="preserve"> </w:t>
      </w:r>
      <w:r>
        <w:rPr>
          <w:rFonts w:hint="eastAsia" w:ascii="宋体" w:hAnsi="宋体" w:cs="宋体"/>
          <w:color w:val="auto"/>
        </w:rPr>
        <w:t>传真号：</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联系电话（固定电话和移动电话）：</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（签字）</w:t>
      </w:r>
    </w:p>
    <w:p>
      <w:pPr>
        <w:pStyle w:val="8"/>
        <w:widowControl/>
        <w:spacing w:before="75" w:beforeAutospacing="0" w:after="75" w:afterAutospacing="0" w:line="435" w:lineRule="atLeast"/>
        <w:rPr>
          <w:color w:val="auto"/>
        </w:rPr>
      </w:pPr>
      <w:r>
        <w:rPr>
          <w:rFonts w:hint="eastAsia" w:ascii="宋体" w:hAnsi="宋体" w:cs="宋体"/>
          <w:color w:val="auto"/>
        </w:rPr>
        <w:t>供应商代表电子信箱：</w:t>
      </w:r>
      <w:r>
        <w:rPr>
          <w:rFonts w:ascii="宋体" w:cs="宋体"/>
          <w:color w:val="auto"/>
          <w:u w:val="single"/>
        </w:rPr>
        <w:t>        </w:t>
      </w:r>
      <w:r>
        <w:rPr>
          <w:rFonts w:hint="eastAsia" w:ascii="宋体" w:cs="宋体"/>
          <w:color w:val="auto"/>
          <w:u w:val="single"/>
        </w:rPr>
        <w:t xml:space="preserve">              </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jc w:val="both"/>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color w:val="auto"/>
        </w:rPr>
      </w:pPr>
      <w:r>
        <w:rPr>
          <w:rFonts w:hint="eastAsia" w:ascii="宋体" w:hAnsi="宋体" w:cs="宋体"/>
          <w:color w:val="auto"/>
        </w:rPr>
        <w:t>附件</w:t>
      </w:r>
      <w:r>
        <w:rPr>
          <w:rFonts w:ascii="宋体" w:hAnsi="宋体" w:cs="宋体"/>
          <w:color w:val="auto"/>
        </w:rPr>
        <w:t>2</w:t>
      </w:r>
      <w:r>
        <w:rPr>
          <w:rFonts w:ascii="宋体" w:cs="宋体"/>
          <w:color w:val="auto"/>
          <w:sz w:val="28"/>
          <w:szCs w:val="28"/>
        </w:rPr>
        <w:t>        </w:t>
      </w:r>
      <w:r>
        <w:rPr>
          <w:rStyle w:val="12"/>
          <w:rFonts w:hint="eastAsia" w:ascii="宋体" w:hAnsi="宋体" w:cs="宋体"/>
          <w:color w:val="auto"/>
          <w:sz w:val="36"/>
          <w:szCs w:val="36"/>
        </w:rPr>
        <w:t>报价一览表</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供应商名称：（全称加盖单位公章）项目编号∶</w:t>
      </w:r>
      <w:r>
        <w:rPr>
          <w:rFonts w:ascii="宋体" w:cs="宋体"/>
          <w:color w:val="auto"/>
        </w:rPr>
        <w:t>          </w:t>
      </w:r>
      <w:r>
        <w:rPr>
          <w:rFonts w:hint="eastAsia" w:ascii="宋体" w:hAnsi="宋体" w:cs="宋体"/>
          <w:color w:val="auto"/>
        </w:rPr>
        <w:t>货币单位：元人民币</w:t>
      </w:r>
    </w:p>
    <w:tbl>
      <w:tblPr>
        <w:tblStyle w:val="9"/>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合同包</w:t>
            </w:r>
          </w:p>
        </w:tc>
        <w:tc>
          <w:tcPr>
            <w:tcW w:w="3666"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首次报价</w:t>
            </w:r>
          </w:p>
        </w:tc>
        <w:tc>
          <w:tcPr>
            <w:tcW w:w="1766"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交货期</w:t>
            </w:r>
            <w:r>
              <w:rPr>
                <w:rFonts w:ascii="宋体" w:hAnsi="宋体" w:cs="宋体"/>
                <w:color w:val="auto"/>
              </w:rPr>
              <w:t>/</w:t>
            </w:r>
            <w:r>
              <w:rPr>
                <w:rFonts w:hint="eastAsia" w:ascii="宋体" w:hAnsi="宋体" w:cs="宋体"/>
                <w:color w:val="auto"/>
              </w:rPr>
              <w:t>工期</w:t>
            </w:r>
            <w:r>
              <w:rPr>
                <w:rFonts w:ascii="宋体" w:hAnsi="宋体" w:cs="宋体"/>
                <w:color w:val="auto"/>
              </w:rPr>
              <w:t>/</w:t>
            </w:r>
            <w:r>
              <w:rPr>
                <w:rFonts w:hint="eastAsia" w:ascii="宋体" w:hAnsi="宋体" w:cs="宋体"/>
                <w:color w:val="auto"/>
              </w:rPr>
              <w:t>项目完成时间</w:t>
            </w:r>
            <w:r>
              <w:rPr>
                <w:rFonts w:ascii="宋体" w:hAnsi="宋体" w:cs="宋体"/>
                <w:color w:val="auto"/>
              </w:rPr>
              <w:t>/</w:t>
            </w:r>
            <w:r>
              <w:rPr>
                <w:rFonts w:hint="eastAsia" w:ascii="宋体" w:hAnsi="宋体" w:cs="宋体"/>
                <w:color w:val="auto"/>
              </w:rPr>
              <w:t>服务时间</w:t>
            </w:r>
          </w:p>
        </w:tc>
        <w:tc>
          <w:tcPr>
            <w:tcW w:w="991"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谈判保证金</w:t>
            </w:r>
          </w:p>
        </w:tc>
        <w:tc>
          <w:tcPr>
            <w:tcW w:w="1152"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ascii="宋体" w:hAnsi="宋体" w:cs="宋体"/>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rPr>
            </w:pPr>
            <w:r>
              <w:rPr>
                <w:rFonts w:cs="Calibri"/>
                <w:color w:val="auto"/>
                <w:sz w:val="21"/>
                <w:szCs w:val="21"/>
              </w:rPr>
              <w:t>…</w:t>
            </w:r>
          </w:p>
        </w:tc>
        <w:tc>
          <w:tcPr>
            <w:tcW w:w="3666" w:type="dxa"/>
            <w:tcMar>
              <w:top w:w="0" w:type="dxa"/>
              <w:left w:w="105" w:type="dxa"/>
              <w:bottom w:w="0" w:type="dxa"/>
              <w:right w:w="105" w:type="dxa"/>
            </w:tcMar>
            <w:vAlign w:val="center"/>
          </w:tcPr>
          <w:p>
            <w:pPr>
              <w:widowControl/>
              <w:jc w:val="left"/>
              <w:rPr>
                <w:color w:val="auto"/>
              </w:rPr>
            </w:pPr>
          </w:p>
        </w:tc>
        <w:tc>
          <w:tcPr>
            <w:tcW w:w="1766" w:type="dxa"/>
            <w:tcMar>
              <w:top w:w="0" w:type="dxa"/>
              <w:left w:w="105" w:type="dxa"/>
              <w:bottom w:w="0" w:type="dxa"/>
              <w:right w:w="105" w:type="dxa"/>
            </w:tcMar>
            <w:vAlign w:val="center"/>
          </w:tcPr>
          <w:p>
            <w:pPr>
              <w:widowControl/>
              <w:jc w:val="left"/>
              <w:rPr>
                <w:color w:val="auto"/>
              </w:rPr>
            </w:pPr>
          </w:p>
        </w:tc>
        <w:tc>
          <w:tcPr>
            <w:tcW w:w="991" w:type="dxa"/>
            <w:tcMar>
              <w:top w:w="0" w:type="dxa"/>
              <w:left w:w="105" w:type="dxa"/>
              <w:bottom w:w="0" w:type="dxa"/>
              <w:right w:w="105" w:type="dxa"/>
            </w:tcMar>
            <w:vAlign w:val="center"/>
          </w:tcPr>
          <w:p>
            <w:pPr>
              <w:widowControl/>
              <w:jc w:val="left"/>
              <w:rPr>
                <w:color w:val="auto"/>
              </w:rPr>
            </w:pPr>
          </w:p>
        </w:tc>
        <w:tc>
          <w:tcPr>
            <w:tcW w:w="1152"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备注：详细报价书另纸详列，格式自拟。</w:t>
      </w:r>
    </w:p>
    <w:p>
      <w:pPr>
        <w:pStyle w:val="8"/>
        <w:widowControl/>
        <w:spacing w:before="75" w:beforeAutospacing="0" w:after="75" w:afterAutospacing="0" w:line="375" w:lineRule="atLeast"/>
        <w:rPr>
          <w:rFonts w:ascii="宋体" w:cs="宋体"/>
          <w:color w:val="auto"/>
          <w:sz w:val="21"/>
          <w:szCs w:val="21"/>
        </w:rPr>
      </w:pPr>
      <w:r>
        <w:rPr>
          <w:rFonts w:ascii="宋体" w:cs="宋体"/>
          <w:color w:val="auto"/>
          <w:sz w:val="21"/>
          <w:szCs w:val="21"/>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r>
        <w:rPr>
          <w:rStyle w:val="12"/>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2-1       </w:t>
      </w:r>
      <w:r>
        <w:rPr>
          <w:rFonts w:ascii="宋体" w:cs="宋体"/>
          <w:color w:val="auto"/>
          <w:sz w:val="36"/>
          <w:szCs w:val="36"/>
        </w:rPr>
        <w:t> </w:t>
      </w:r>
      <w:r>
        <w:rPr>
          <w:rStyle w:val="12"/>
          <w:rFonts w:hint="eastAsia" w:ascii="宋体" w:hAnsi="宋体" w:cs="宋体"/>
          <w:color w:val="auto"/>
          <w:sz w:val="36"/>
          <w:szCs w:val="36"/>
        </w:rPr>
        <w:t>详细报价书</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p>
    <w:p>
      <w:pPr>
        <w:pStyle w:val="8"/>
        <w:widowControl/>
        <w:spacing w:before="75" w:beforeAutospacing="0" w:after="75" w:afterAutospacing="0" w:line="465" w:lineRule="atLeast"/>
        <w:ind w:firstLine="480"/>
        <w:rPr>
          <w:color w:val="auto"/>
        </w:rPr>
      </w:pPr>
      <w:r>
        <w:rPr>
          <w:rFonts w:ascii="宋体" w:hAnsi="宋体" w:cs="宋体"/>
          <w:color w:val="auto"/>
        </w:rPr>
        <w:t>1.</w:t>
      </w:r>
      <w:r>
        <w:rPr>
          <w:rFonts w:hint="eastAsia" w:ascii="宋体" w:hAnsi="宋体" w:cs="宋体"/>
          <w:color w:val="auto"/>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ind w:firstLine="480"/>
        <w:rPr>
          <w:color w:val="auto"/>
        </w:rPr>
      </w:pPr>
      <w:r>
        <w:rPr>
          <w:rFonts w:ascii="宋体" w:hAnsi="宋体" w:cs="宋体"/>
          <w:color w:val="auto"/>
        </w:rPr>
        <w:t>2.</w:t>
      </w:r>
      <w:r>
        <w:rPr>
          <w:rFonts w:hint="eastAsia" w:ascii="宋体" w:hAnsi="宋体" w:cs="宋体"/>
          <w:color w:val="auto"/>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rPr>
          <w:color w:val="auto"/>
        </w:rPr>
      </w:pPr>
      <w:r>
        <w:rPr>
          <w:rFonts w:ascii="宋体" w:hAnsi="宋体" w:cs="宋体"/>
          <w:color w:val="auto"/>
        </w:rPr>
        <w:t>3.</w:t>
      </w:r>
      <w:r>
        <w:rPr>
          <w:rFonts w:hint="eastAsia" w:ascii="宋体" w:hAnsi="宋体" w:cs="宋体"/>
          <w:color w:val="auto"/>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3         </w:t>
      </w:r>
      <w:r>
        <w:rPr>
          <w:rStyle w:val="12"/>
          <w:rFonts w:hint="eastAsia" w:ascii="宋体" w:hAnsi="宋体" w:cs="宋体"/>
          <w:color w:val="auto"/>
        </w:rPr>
        <w:t>资格证明文件</w:t>
      </w: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3-1       </w:t>
      </w:r>
      <w:r>
        <w:rPr>
          <w:rStyle w:val="12"/>
          <w:rFonts w:hint="eastAsia" w:ascii="宋体" w:hAnsi="宋体" w:cs="宋体"/>
          <w:color w:val="auto"/>
        </w:rPr>
        <w:t>参加竞争性谈判的声明函</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60" w:lineRule="atLeast"/>
        <w:ind w:left="540"/>
        <w:rPr>
          <w:color w:val="auto"/>
        </w:rPr>
      </w:pPr>
      <w:r>
        <w:rPr>
          <w:rFonts w:ascii="宋体" w:hAnsi="宋体" w:cs="宋体"/>
          <w:color w:val="auto"/>
        </w:rPr>
        <w:t>2</w:t>
      </w:r>
      <w:r>
        <w:rPr>
          <w:rFonts w:hint="eastAsia" w:ascii="宋体" w:hAnsi="宋体" w:cs="宋体"/>
          <w:color w:val="auto"/>
        </w:rPr>
        <w:t>、供应商的基本概况：</w:t>
      </w:r>
      <w:r>
        <w:rPr>
          <w:rFonts w:ascii="宋体" w:cs="宋体"/>
          <w:color w:val="auto"/>
        </w:rPr>
        <w:br w:type="textWrapping"/>
      </w:r>
      <w:r>
        <w:rPr>
          <w:rFonts w:ascii="宋体" w:hAnsi="宋体" w:cs="宋体"/>
          <w:color w:val="auto"/>
        </w:rPr>
        <w:t>2.1</w:t>
      </w:r>
      <w:r>
        <w:rPr>
          <w:rFonts w:hint="eastAsia" w:ascii="宋体" w:hAnsi="宋体" w:cs="宋体"/>
          <w:color w:val="auto"/>
        </w:rPr>
        <w:t>供应商单位名称：</w:t>
      </w:r>
      <w:r>
        <w:rPr>
          <w:rFonts w:ascii="宋体" w:cs="宋体"/>
          <w:color w:val="auto"/>
        </w:rPr>
        <w:t>                               </w:t>
      </w:r>
      <w:r>
        <w:rPr>
          <w:rFonts w:ascii="宋体" w:cs="宋体"/>
          <w:color w:val="auto"/>
        </w:rPr>
        <w:br w:type="textWrapping"/>
      </w:r>
      <w:r>
        <w:rPr>
          <w:rFonts w:ascii="宋体" w:hAnsi="宋体" w:cs="宋体"/>
          <w:color w:val="auto"/>
        </w:rPr>
        <w:t>2.2</w:t>
      </w:r>
      <w:r>
        <w:rPr>
          <w:rFonts w:hint="eastAsia" w:ascii="宋体" w:hAnsi="宋体" w:cs="宋体"/>
          <w:color w:val="auto"/>
        </w:rPr>
        <w:t>注册地址：</w:t>
      </w:r>
      <w:r>
        <w:rPr>
          <w:rFonts w:ascii="宋体" w:cs="宋体"/>
          <w:color w:val="auto"/>
        </w:rPr>
        <w:t>                                     </w:t>
      </w:r>
      <w:r>
        <w:rPr>
          <w:rFonts w:ascii="宋体" w:cs="宋体"/>
          <w:color w:val="auto"/>
        </w:rPr>
        <w:br w:type="textWrapping"/>
      </w:r>
      <w:r>
        <w:rPr>
          <w:rFonts w:ascii="宋体" w:hAnsi="宋体" w:cs="宋体"/>
          <w:color w:val="auto"/>
        </w:rPr>
        <w:t>2.3</w:t>
      </w:r>
      <w:r>
        <w:rPr>
          <w:rFonts w:hint="eastAsia" w:ascii="宋体" w:hAnsi="宋体" w:cs="宋体"/>
          <w:color w:val="auto"/>
        </w:rPr>
        <w:t>单位负责人姓名：</w:t>
      </w:r>
      <w:r>
        <w:rPr>
          <w:rFonts w:ascii="宋体" w:cs="宋体"/>
          <w:color w:val="auto"/>
        </w:rPr>
        <w:t>        </w:t>
      </w:r>
      <w:r>
        <w:rPr>
          <w:rFonts w:hint="eastAsia" w:ascii="宋体" w:hAnsi="宋体" w:cs="宋体"/>
          <w:color w:val="auto"/>
        </w:rPr>
        <w:t>性别：</w:t>
      </w:r>
      <w:r>
        <w:rPr>
          <w:rFonts w:ascii="宋体" w:cs="宋体"/>
          <w:color w:val="auto"/>
        </w:rPr>
        <w:t>     </w:t>
      </w:r>
      <w:r>
        <w:rPr>
          <w:rFonts w:hint="eastAsia" w:ascii="宋体" w:hAnsi="宋体" w:cs="宋体"/>
          <w:color w:val="auto"/>
        </w:rPr>
        <w:t>年龄：</w:t>
      </w:r>
      <w:r>
        <w:rPr>
          <w:rFonts w:ascii="宋体" w:cs="宋体"/>
          <w:color w:val="auto"/>
        </w:rPr>
        <w:t>     </w:t>
      </w:r>
      <w:r>
        <w:rPr>
          <w:rFonts w:hint="eastAsia" w:ascii="宋体" w:hAnsi="宋体" w:cs="宋体"/>
          <w:color w:val="auto"/>
        </w:rPr>
        <w:t>职务：</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附件</w:t>
      </w:r>
      <w:r>
        <w:rPr>
          <w:rFonts w:ascii="宋体" w:hAnsi="宋体" w:cs="宋体"/>
          <w:color w:val="auto"/>
        </w:rPr>
        <w:t>3-2        </w:t>
      </w:r>
      <w:r>
        <w:rPr>
          <w:rStyle w:val="12"/>
          <w:rFonts w:hint="eastAsia" w:ascii="宋体" w:hAnsi="宋体" w:cs="宋体"/>
          <w:color w:val="auto"/>
        </w:rPr>
        <w:t>供应商的资格声明</w:t>
      </w:r>
      <w:r>
        <w:rPr>
          <w:rFonts w:ascii="宋体" w:cs="宋体"/>
          <w:color w:val="auto"/>
        </w:rPr>
        <w:t> </w:t>
      </w:r>
    </w:p>
    <w:p>
      <w:pPr>
        <w:pStyle w:val="8"/>
        <w:widowControl/>
        <w:spacing w:before="75" w:beforeAutospacing="0" w:after="75" w:afterAutospacing="0" w:line="375" w:lineRule="atLeast"/>
        <w:jc w:val="both"/>
        <w:rPr>
          <w:color w:val="auto"/>
        </w:rPr>
      </w:pPr>
      <w:r>
        <w:rPr>
          <w:rFonts w:ascii="宋体" w:cs="宋体"/>
          <w:color w:val="auto"/>
        </w:rPr>
        <w:t> </w:t>
      </w: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8"/>
        <w:widowControl/>
        <w:spacing w:before="75" w:beforeAutospacing="0" w:after="75" w:afterAutospacing="0" w:line="375" w:lineRule="atLeast"/>
        <w:jc w:val="both"/>
        <w:rPr>
          <w:color w:val="auto"/>
        </w:rPr>
      </w:pPr>
      <w:r>
        <w:rPr>
          <w:rStyle w:val="12"/>
          <w:rFonts w:ascii="宋体" w:cs="宋体"/>
          <w:color w:val="auto"/>
        </w:rPr>
        <w:t>    </w:t>
      </w:r>
      <w:r>
        <w:rPr>
          <w:rStyle w:val="12"/>
          <w:rFonts w:ascii="宋体" w:hAnsi="宋体" w:cs="宋体"/>
          <w:color w:val="auto"/>
        </w:rPr>
        <w:t>1</w:t>
      </w:r>
      <w:r>
        <w:rPr>
          <w:rStyle w:val="12"/>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）法律、行政法规规定的其他条件。</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ind w:firstLine="480"/>
        <w:jc w:val="both"/>
        <w:rPr>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3-3         </w:t>
      </w:r>
      <w:r>
        <w:rPr>
          <w:rStyle w:val="12"/>
          <w:rFonts w:hint="eastAsia" w:ascii="宋体" w:hAnsi="宋体" w:cs="宋体"/>
          <w:color w:val="auto"/>
        </w:rPr>
        <w:t>单位负责人授权书</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360" w:lineRule="atLeast"/>
        <w:ind w:firstLine="480"/>
        <w:rPr>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cs="宋体"/>
          <w:color w:val="auto"/>
        </w:rPr>
        <w:t>  </w:t>
      </w:r>
      <w:r>
        <w:rPr>
          <w:rFonts w:hint="eastAsia" w:ascii="宋体" w:hAnsi="宋体" w:cs="宋体"/>
          <w:color w:val="auto"/>
        </w:rPr>
        <w:t>（填写“项目名称”）</w:t>
      </w:r>
      <w:r>
        <w:rPr>
          <w:rFonts w:ascii="宋体" w:cs="宋体"/>
          <w:color w:val="auto"/>
        </w:rPr>
        <w:t>   </w:t>
      </w:r>
      <w:r>
        <w:rPr>
          <w:rFonts w:hint="eastAsia" w:ascii="宋体" w:hAnsi="宋体" w:cs="宋体"/>
          <w:color w:val="auto"/>
        </w:rPr>
        <w:t>项目（项目编号：</w:t>
      </w:r>
      <w:r>
        <w:rPr>
          <w:rFonts w:asci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rPr>
      </w:pPr>
      <w:r>
        <w:rPr>
          <w:rFonts w:ascii="宋体" w:cs="宋体"/>
          <w:color w:val="auto"/>
        </w:rPr>
        <w:t>    </w:t>
      </w:r>
      <w:r>
        <w:rPr>
          <w:rFonts w:hint="eastAsia" w:ascii="宋体" w:hAnsi="宋体" w:cs="宋体"/>
          <w:color w:val="auto"/>
        </w:rPr>
        <w:t>供应商代表无转委权。特此授权。</w:t>
      </w:r>
    </w:p>
    <w:p>
      <w:pPr>
        <w:pStyle w:val="8"/>
        <w:widowControl/>
        <w:spacing w:before="75" w:beforeAutospacing="0" w:after="75" w:afterAutospacing="0" w:line="360"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360" w:lineRule="atLeast"/>
        <w:rPr>
          <w:color w:val="auto"/>
        </w:rPr>
      </w:pPr>
      <w:r>
        <w:rPr>
          <w:rFonts w:hint="eastAsia" w:ascii="宋体" w:hAnsi="宋体" w:cs="宋体"/>
          <w:color w:val="auto"/>
        </w:rPr>
        <w:t>单位负责人：</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授权方</w:t>
      </w:r>
    </w:p>
    <w:p>
      <w:pPr>
        <w:pStyle w:val="8"/>
        <w:widowControl/>
        <w:spacing w:before="75" w:beforeAutospacing="0" w:after="75" w:afterAutospacing="0" w:line="360" w:lineRule="atLeast"/>
        <w:rPr>
          <w:color w:val="auto"/>
        </w:rPr>
      </w:pPr>
      <w:r>
        <w:rPr>
          <w:rFonts w:hint="eastAsia" w:ascii="宋体" w:hAnsi="宋体" w:cs="宋体"/>
          <w:color w:val="auto"/>
        </w:rPr>
        <w:t>供应商：（全称并加盖单位公章）</w:t>
      </w:r>
    </w:p>
    <w:p>
      <w:pPr>
        <w:pStyle w:val="8"/>
        <w:widowControl/>
        <w:spacing w:before="75" w:beforeAutospacing="0" w:after="75" w:afterAutospacing="0" w:line="360" w:lineRule="atLeast"/>
        <w:rPr>
          <w:color w:val="auto"/>
        </w:rPr>
      </w:pPr>
      <w:r>
        <w:rPr>
          <w:rFonts w:hint="eastAsia" w:ascii="宋体" w:hAnsi="宋体" w:cs="宋体"/>
          <w:color w:val="auto"/>
        </w:rPr>
        <w:t>单位负责人签字或盖章：</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接受授权方</w:t>
      </w:r>
    </w:p>
    <w:p>
      <w:pPr>
        <w:pStyle w:val="8"/>
        <w:widowControl/>
        <w:spacing w:before="75" w:beforeAutospacing="0" w:after="75" w:afterAutospacing="0" w:line="360" w:lineRule="atLeast"/>
        <w:rPr>
          <w:color w:val="auto"/>
        </w:rPr>
      </w:pPr>
      <w:r>
        <w:rPr>
          <w:rFonts w:hint="eastAsia" w:ascii="宋体" w:hAnsi="宋体" w:cs="宋体"/>
          <w:color w:val="auto"/>
        </w:rPr>
        <w:t>供应商代表签字：</w:t>
      </w:r>
      <w:r>
        <w:rPr>
          <w:rFonts w:ascii="宋体" w:cs="宋体"/>
          <w:color w:val="auto"/>
        </w:rPr>
        <w:br w:type="textWrapping"/>
      </w: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br w:type="textWrapping"/>
      </w:r>
      <w:r>
        <w:rPr>
          <w:rFonts w:ascii="宋体" w:cs="宋体"/>
          <w:color w:val="auto"/>
        </w:rPr>
        <w:t>                   </w:t>
      </w:r>
    </w:p>
    <w:p>
      <w:pPr>
        <w:pStyle w:val="8"/>
        <w:widowControl/>
        <w:spacing w:before="75" w:beforeAutospacing="0" w:after="75" w:afterAutospacing="0" w:line="360" w:lineRule="atLeast"/>
        <w:jc w:val="right"/>
        <w:rPr>
          <w:color w:val="auto"/>
        </w:rPr>
      </w:pPr>
    </w:p>
    <w:p>
      <w:pPr>
        <w:pStyle w:val="8"/>
        <w:widowControl/>
        <w:spacing w:before="75" w:beforeAutospacing="0" w:after="75" w:afterAutospacing="0" w:line="405" w:lineRule="atLeast"/>
        <w:rPr>
          <w:color w:val="auto"/>
        </w:rPr>
      </w:pPr>
      <w:r>
        <w:rPr>
          <w:rFonts w:hint="eastAsia" w:ascii="宋体" w:hAnsi="宋体" w:cs="宋体"/>
          <w:color w:val="auto"/>
        </w:rPr>
        <w:t>附：单位负责人、供应商代表的身份证正反面复印件</w:t>
      </w:r>
    </w:p>
    <w:tbl>
      <w:tblPr>
        <w:tblStyle w:val="9"/>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45" w:hRule="atLeast"/>
          <w:tblCellSpacing w:w="15" w:type="dxa"/>
        </w:trPr>
        <w:tc>
          <w:tcPr>
            <w:tcW w:w="8505" w:type="dxa"/>
            <w:tcBorders>
              <w:top w:val="nil"/>
              <w:left w:val="nil"/>
              <w:bottom w:val="nil"/>
              <w:right w:val="nil"/>
            </w:tcBorders>
            <w:tcMar>
              <w:top w:w="0" w:type="dxa"/>
              <w:left w:w="105" w:type="dxa"/>
              <w:bottom w:w="0" w:type="dxa"/>
              <w:right w:w="105" w:type="dxa"/>
            </w:tcMar>
            <w:vAlign w:val="center"/>
          </w:tcPr>
          <w:p>
            <w:pPr>
              <w:pStyle w:val="8"/>
              <w:widowControl/>
              <w:spacing w:beforeAutospacing="0" w:afterAutospacing="0" w:line="405" w:lineRule="atLeast"/>
              <w:jc w:val="center"/>
              <w:rPr>
                <w:color w:val="auto"/>
              </w:rPr>
            </w:pPr>
            <w:r>
              <w:rPr>
                <w:rStyle w:val="12"/>
                <w:rFonts w:ascii="宋体" w:cs="宋体"/>
                <w:color w:val="auto"/>
              </w:rPr>
              <w:t> </w:t>
            </w:r>
          </w:p>
          <w:p>
            <w:pPr>
              <w:pStyle w:val="8"/>
              <w:widowControl/>
              <w:spacing w:beforeAutospacing="0" w:afterAutospacing="0" w:line="405" w:lineRule="atLeast"/>
              <w:jc w:val="center"/>
              <w:rPr>
                <w:color w:val="auto"/>
              </w:rPr>
            </w:pPr>
            <w:r>
              <w:rPr>
                <w:rStyle w:val="12"/>
                <w:rFonts w:hint="eastAsia" w:ascii="宋体" w:hAnsi="宋体" w:cs="宋体"/>
                <w:color w:val="auto"/>
              </w:rPr>
              <w:t>要求：真实、有效、清晰</w:t>
            </w:r>
          </w:p>
          <w:p>
            <w:pPr>
              <w:pStyle w:val="8"/>
              <w:widowControl/>
              <w:spacing w:beforeAutospacing="0" w:afterAutospacing="0" w:line="405" w:lineRule="atLeast"/>
              <w:jc w:val="center"/>
              <w:rPr>
                <w:color w:val="auto"/>
              </w:rPr>
            </w:pPr>
            <w:r>
              <w:rPr>
                <w:rStyle w:val="12"/>
                <w:rFonts w:ascii="宋体" w:cs="宋体"/>
                <w:color w:val="auto"/>
              </w:rPr>
              <w:t> </w:t>
            </w:r>
          </w:p>
        </w:tc>
      </w:tr>
    </w:tbl>
    <w:p>
      <w:pPr>
        <w:pStyle w:val="8"/>
        <w:widowControl/>
        <w:spacing w:before="75" w:beforeAutospacing="0" w:after="75" w:afterAutospacing="0" w:line="285" w:lineRule="atLeast"/>
        <w:jc w:val="both"/>
        <w:rPr>
          <w:color w:val="auto"/>
        </w:rPr>
      </w:pP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、企业（银行、保险、石油石化、电力、电信等行业除外）、事业单位和社会团体法人的“单位负责人”指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、银行、保险、石油石化、电力、电信等行业：以法人身份参加谈判的，“单位负责人”指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，即与实际提交的“营业执照等证明文件”载明的一致；以非法人身份参加谈判的，“单位负责人”指</w:t>
      </w:r>
      <w:r>
        <w:rPr>
          <w:rStyle w:val="12"/>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rPr>
      </w:pPr>
      <w:r>
        <w:rPr>
          <w:rFonts w:ascii="宋体" w:hAnsi="宋体" w:cs="宋体"/>
          <w:color w:val="auto"/>
          <w:sz w:val="21"/>
          <w:szCs w:val="21"/>
        </w:rPr>
        <w:t>4</w:t>
      </w:r>
      <w:r>
        <w:rPr>
          <w:rFonts w:hint="eastAsia" w:ascii="宋体" w:hAnsi="宋体" w:cs="宋体"/>
          <w:color w:val="auto"/>
          <w:sz w:val="21"/>
          <w:szCs w:val="21"/>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3-4 </w:t>
      </w:r>
      <w:r>
        <w:rPr>
          <w:rStyle w:val="12"/>
          <w:rFonts w:ascii="宋体" w:cs="宋体"/>
          <w:color w:val="auto"/>
        </w:rPr>
        <w:t>       </w:t>
      </w:r>
      <w:r>
        <w:rPr>
          <w:rStyle w:val="12"/>
          <w:rFonts w:hint="eastAsia" w:ascii="宋体" w:hAnsi="宋体" w:cs="宋体"/>
          <w:color w:val="auto"/>
        </w:rPr>
        <w:t>营业执照等证明文件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★注意：</w:t>
      </w:r>
    </w:p>
    <w:p>
      <w:pPr>
        <w:pStyle w:val="8"/>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3-5             </w:t>
      </w:r>
      <w:r>
        <w:rPr>
          <w:rStyle w:val="12"/>
          <w:rFonts w:hint="eastAsia" w:ascii="宋体" w:hAnsi="宋体" w:cs="宋体"/>
          <w:color w:val="auto"/>
        </w:rPr>
        <w:t>财务状况报告</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）供应商提供财务报告的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）供应商提供资信证明的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）供应商提供投标担保函的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★注意事项：</w:t>
      </w:r>
    </w:p>
    <w:p>
      <w:pPr>
        <w:pStyle w:val="8"/>
        <w:widowControl/>
        <w:spacing w:before="75" w:beforeAutospacing="0" w:after="75" w:afterAutospacing="0"/>
        <w:ind w:firstLine="420"/>
        <w:rPr>
          <w:color w:val="auto"/>
        </w:rPr>
      </w:pPr>
      <w:r>
        <w:rPr>
          <w:rFonts w:ascii="宋体" w:hAnsi="宋体" w:cs="宋体"/>
          <w:color w:val="auto"/>
          <w:sz w:val="21"/>
          <w:szCs w:val="21"/>
        </w:rPr>
        <w:t>1</w:t>
      </w:r>
      <w:r>
        <w:rPr>
          <w:rFonts w:hint="eastAsia" w:ascii="宋体" w:hAnsi="宋体" w:cs="宋体"/>
          <w:color w:val="auto"/>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rPr>
      </w:pPr>
      <w:r>
        <w:rPr>
          <w:rFonts w:ascii="宋体" w:hAnsi="宋体" w:cs="宋体"/>
          <w:color w:val="auto"/>
          <w:sz w:val="21"/>
          <w:szCs w:val="21"/>
        </w:rPr>
        <w:t>2</w:t>
      </w:r>
      <w:r>
        <w:rPr>
          <w:rFonts w:hint="eastAsia" w:ascii="宋体" w:hAnsi="宋体" w:cs="宋体"/>
          <w:color w:val="auto"/>
          <w:sz w:val="21"/>
          <w:szCs w:val="21"/>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rPr>
      </w:pPr>
      <w:r>
        <w:rPr>
          <w:rFonts w:ascii="宋体" w:hAnsi="宋体" w:cs="宋体"/>
          <w:color w:val="auto"/>
          <w:sz w:val="21"/>
          <w:szCs w:val="21"/>
        </w:rPr>
        <w:t>2.1</w:t>
      </w:r>
      <w:r>
        <w:rPr>
          <w:rFonts w:hint="eastAsia" w:ascii="宋体" w:hAnsi="宋体" w:cs="宋体"/>
          <w:color w:val="auto"/>
          <w:sz w:val="21"/>
          <w:szCs w:val="21"/>
        </w:rPr>
        <w:t>成立年限满</w:t>
      </w:r>
      <w:r>
        <w:rPr>
          <w:rFonts w:ascii="宋体" w:hAnsi="宋体" w:cs="宋体"/>
          <w:color w:val="auto"/>
          <w:sz w:val="21"/>
          <w:szCs w:val="21"/>
        </w:rPr>
        <w:t>1</w:t>
      </w:r>
      <w:r>
        <w:rPr>
          <w:rFonts w:hint="eastAsia" w:ascii="宋体" w:hAnsi="宋体" w:cs="宋体"/>
          <w:color w:val="auto"/>
          <w:sz w:val="21"/>
          <w:szCs w:val="21"/>
        </w:rPr>
        <w:t>年及以上的供应商，提供经审计的上一年度的年度财务报告。</w:t>
      </w:r>
    </w:p>
    <w:p>
      <w:pPr>
        <w:pStyle w:val="8"/>
        <w:widowControl/>
        <w:spacing w:before="75" w:beforeAutospacing="0" w:after="75" w:afterAutospacing="0"/>
        <w:ind w:firstLine="420"/>
        <w:rPr>
          <w:color w:val="auto"/>
        </w:rPr>
      </w:pPr>
      <w:r>
        <w:rPr>
          <w:rFonts w:ascii="宋体" w:hAnsi="宋体" w:cs="宋体"/>
          <w:color w:val="auto"/>
          <w:sz w:val="21"/>
          <w:szCs w:val="21"/>
        </w:rPr>
        <w:t>2.2</w:t>
      </w:r>
      <w:r>
        <w:rPr>
          <w:rFonts w:hint="eastAsia" w:ascii="宋体" w:hAnsi="宋体" w:cs="宋体"/>
          <w:color w:val="auto"/>
          <w:sz w:val="21"/>
          <w:szCs w:val="21"/>
        </w:rPr>
        <w:t>成立年限满半年但不足</w:t>
      </w:r>
      <w:r>
        <w:rPr>
          <w:rFonts w:ascii="宋体" w:hAnsi="宋体" w:cs="宋体"/>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8"/>
        <w:widowControl/>
        <w:spacing w:before="75" w:beforeAutospacing="0" w:after="75" w:afterAutospacing="0"/>
        <w:ind w:firstLine="420"/>
        <w:rPr>
          <w:color w:val="auto"/>
        </w:rPr>
      </w:pPr>
      <w:r>
        <w:rPr>
          <w:rStyle w:val="12"/>
          <w:rFonts w:hint="eastAsia" w:ascii="宋体" w:hAnsi="宋体" w:cs="宋体"/>
          <w:color w:val="auto"/>
          <w:sz w:val="21"/>
          <w:szCs w:val="21"/>
        </w:rPr>
        <w:t>※无法按照本格式注意事项第</w:t>
      </w:r>
      <w:r>
        <w:rPr>
          <w:rStyle w:val="12"/>
          <w:rFonts w:ascii="宋体" w:hAnsi="宋体" w:cs="宋体"/>
          <w:color w:val="auto"/>
          <w:sz w:val="21"/>
          <w:szCs w:val="21"/>
        </w:rPr>
        <w:t>2.1</w:t>
      </w:r>
      <w:r>
        <w:rPr>
          <w:rStyle w:val="12"/>
          <w:rFonts w:hint="eastAsia" w:ascii="宋体" w:hAnsi="宋体" w:cs="宋体"/>
          <w:color w:val="auto"/>
          <w:sz w:val="21"/>
          <w:szCs w:val="21"/>
        </w:rPr>
        <w:t>、</w:t>
      </w:r>
      <w:r>
        <w:rPr>
          <w:rStyle w:val="12"/>
          <w:rFonts w:ascii="宋体" w:hAnsi="宋体" w:cs="宋体"/>
          <w:color w:val="auto"/>
          <w:sz w:val="21"/>
          <w:szCs w:val="21"/>
        </w:rPr>
        <w:t>2.2</w:t>
      </w:r>
      <w:r>
        <w:rPr>
          <w:rStyle w:val="12"/>
          <w:rFonts w:hint="eastAsia" w:ascii="宋体" w:hAnsi="宋体" w:cs="宋体"/>
          <w:color w:val="auto"/>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rPr>
      </w:pPr>
      <w:r>
        <w:rPr>
          <w:rFonts w:ascii="宋体" w:hAnsi="宋体" w:cs="宋体"/>
          <w:color w:val="auto"/>
          <w:sz w:val="21"/>
          <w:szCs w:val="21"/>
        </w:rPr>
        <w:t>3</w:t>
      </w:r>
      <w:r>
        <w:rPr>
          <w:rFonts w:hint="eastAsia" w:ascii="宋体" w:hAnsi="宋体" w:cs="宋体"/>
          <w:color w:val="auto"/>
          <w:sz w:val="21"/>
          <w:szCs w:val="21"/>
        </w:rPr>
        <w:t>、“财政部门认可的政府采购专业担保机构”应符合《财政部关于开展政府采购信用担保试点工作方案》（财库</w:t>
      </w:r>
      <w:r>
        <w:rPr>
          <w:rFonts w:ascii="宋体" w:hAnsi="宋体" w:cs="宋体"/>
          <w:color w:val="auto"/>
          <w:sz w:val="21"/>
          <w:szCs w:val="21"/>
        </w:rPr>
        <w:t>[2012]124</w:t>
      </w:r>
      <w:r>
        <w:rPr>
          <w:rFonts w:hint="eastAsia" w:ascii="宋体" w:hAnsi="宋体" w:cs="宋体"/>
          <w:color w:val="auto"/>
          <w:sz w:val="21"/>
          <w:szCs w:val="21"/>
        </w:rPr>
        <w:t>号）的规定。</w:t>
      </w:r>
    </w:p>
    <w:p>
      <w:pPr>
        <w:pStyle w:val="8"/>
        <w:widowControl/>
        <w:spacing w:before="75" w:beforeAutospacing="0" w:after="75" w:afterAutospacing="0"/>
        <w:ind w:firstLine="420"/>
        <w:rPr>
          <w:color w:val="auto"/>
        </w:rPr>
      </w:pPr>
      <w:r>
        <w:rPr>
          <w:rFonts w:ascii="宋体" w:hAnsi="宋体" w:cs="宋体"/>
          <w:color w:val="auto"/>
          <w:sz w:val="21"/>
          <w:szCs w:val="21"/>
        </w:rPr>
        <w:t>4</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rPr>
      </w:pPr>
      <w:r>
        <w:rPr>
          <w:rStyle w:val="12"/>
          <w:rFonts w:ascii="宋体" w:cs="宋体"/>
          <w:color w:val="auto"/>
          <w:sz w:val="21"/>
          <w:szCs w:val="21"/>
        </w:rPr>
        <w:t> </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color w:val="auto"/>
        </w:rPr>
        <w:t> </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3-6          </w:t>
      </w:r>
      <w:r>
        <w:rPr>
          <w:rStyle w:val="12"/>
          <w:rFonts w:hint="eastAsia" w:ascii="宋体" w:hAnsi="宋体" w:cs="宋体"/>
          <w:color w:val="auto"/>
        </w:rPr>
        <w:t>依法缴纳税收证明材料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sz w:val="21"/>
          <w:szCs w:val="21"/>
        </w:rPr>
        <w:t>   </w:t>
      </w:r>
    </w:p>
    <w:p>
      <w:pPr>
        <w:pStyle w:val="8"/>
        <w:widowControl/>
        <w:spacing w:before="75" w:beforeAutospacing="0" w:after="75" w:afterAutospacing="0"/>
        <w:ind w:firstLine="420"/>
        <w:rPr>
          <w:color w:val="auto"/>
        </w:rPr>
      </w:pPr>
      <w:r>
        <w:rPr>
          <w:rStyle w:val="12"/>
          <w:rFonts w:ascii="宋体" w:hAnsi="宋体" w:cs="宋体"/>
          <w:color w:val="auto"/>
        </w:rPr>
        <w:t>1</w:t>
      </w:r>
      <w:r>
        <w:rPr>
          <w:rStyle w:val="12"/>
          <w:rFonts w:hint="eastAsia" w:ascii="宋体" w:hAnsi="宋体" w:cs="宋体"/>
          <w:color w:val="auto"/>
        </w:rPr>
        <w:t>、依法缴纳税收的供应商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rPr>
      </w:pPr>
      <w:r>
        <w:rPr>
          <w:rStyle w:val="12"/>
          <w:rFonts w:ascii="宋体" w:hAnsi="宋体" w:cs="宋体"/>
          <w:color w:val="auto"/>
        </w:rPr>
        <w:t>2</w:t>
      </w:r>
      <w:r>
        <w:rPr>
          <w:rStyle w:val="12"/>
          <w:rFonts w:hint="eastAsia" w:ascii="宋体" w:hAnsi="宋体" w:cs="宋体"/>
          <w:color w:val="auto"/>
        </w:rPr>
        <w:t>、依法免税的供应商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）现附上我方依法免税证明材料复印件，上述证明材料真实有效，否则我方负全部责任。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、供应商提供的税收凭据复印件应符合下列规定：</w:t>
      </w:r>
    </w:p>
    <w:p>
      <w:pPr>
        <w:pStyle w:val="8"/>
        <w:widowControl/>
        <w:spacing w:before="75" w:beforeAutospacing="0" w:after="75" w:afterAutospacing="0"/>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首次响应文件递交截止时间的当月成立且已依法缴纳税收的供应商，提供截止时间当月的税收凭据复印件。</w:t>
      </w:r>
    </w:p>
    <w:p>
      <w:pPr>
        <w:pStyle w:val="8"/>
        <w:widowControl/>
        <w:spacing w:before="75" w:beforeAutospacing="0" w:after="75" w:afterAutospacing="0"/>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“依法缴纳税收证明材料”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未依法缴纳税收</w:t>
      </w:r>
      <w:r>
        <w:rPr>
          <w:rFonts w:hint="eastAsia" w:ascii="宋体" w:hAnsi="宋体" w:cs="宋体"/>
          <w:color w:val="auto"/>
          <w:sz w:val="21"/>
          <w:szCs w:val="21"/>
        </w:rPr>
        <w:t>。</w:t>
      </w:r>
    </w:p>
    <w:p>
      <w:pPr>
        <w:pStyle w:val="8"/>
        <w:widowControl/>
        <w:spacing w:before="75" w:beforeAutospacing="0" w:after="75" w:afterAutospacing="0" w:line="31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jc w:val="both"/>
        <w:rPr>
          <w:rFonts w:ascii="宋体" w:cs="宋体"/>
          <w:color w:val="auto"/>
        </w:rPr>
      </w:pPr>
      <w:r>
        <w:rPr>
          <w:rFonts w:ascii="宋体" w:cs="宋体"/>
          <w:color w:val="auto"/>
        </w:rPr>
        <w:t>            </w:t>
      </w:r>
    </w:p>
    <w:p>
      <w:pPr>
        <w:pStyle w:val="8"/>
        <w:widowControl/>
        <w:spacing w:before="75" w:beforeAutospacing="0" w:after="75" w:afterAutospacing="0" w:line="435" w:lineRule="atLeast"/>
        <w:jc w:val="both"/>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3-7       </w:t>
      </w:r>
      <w:r>
        <w:rPr>
          <w:rStyle w:val="12"/>
          <w:rFonts w:hint="eastAsia" w:ascii="宋体" w:hAnsi="宋体" w:cs="宋体"/>
          <w:color w:val="auto"/>
        </w:rPr>
        <w:t>依法缴纳社会保障资金证明材料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Style w:val="12"/>
          <w:rFonts w:ascii="宋体" w:hAnsi="宋体" w:cs="宋体"/>
          <w:color w:val="auto"/>
        </w:rPr>
        <w:t>1</w:t>
      </w:r>
      <w:r>
        <w:rPr>
          <w:rStyle w:val="12"/>
          <w:rFonts w:hint="eastAsia" w:ascii="宋体" w:hAnsi="宋体" w:cs="宋体"/>
          <w:color w:val="auto"/>
        </w:rPr>
        <w:t>、依法缴纳社会保障资金的供应商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rPr>
      </w:pPr>
      <w:r>
        <w:rPr>
          <w:rStyle w:val="12"/>
          <w:rFonts w:ascii="宋体" w:hAnsi="宋体" w:cs="宋体"/>
          <w:color w:val="auto"/>
        </w:rPr>
        <w:t>2</w:t>
      </w:r>
      <w:r>
        <w:rPr>
          <w:rStyle w:val="12"/>
          <w:rFonts w:hint="eastAsia" w:ascii="宋体" w:hAnsi="宋体" w:cs="宋体"/>
          <w:color w:val="auto"/>
        </w:rPr>
        <w:t>、依法不需要缴纳社会保障资金的供应商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rPr>
      </w:pPr>
      <w:r>
        <w:rPr>
          <w:rFonts w:ascii="宋体" w:cs="宋体"/>
          <w:color w:val="auto"/>
        </w:rPr>
        <w:t> </w:t>
      </w: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、供应商提供的社会保险凭据复印件应符合下列规定：</w:t>
      </w:r>
    </w:p>
    <w:p>
      <w:pPr>
        <w:pStyle w:val="8"/>
        <w:widowControl/>
        <w:spacing w:beforeAutospacing="0" w:afterAutospacing="0" w:line="285" w:lineRule="atLeast"/>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w:t>
      </w:r>
      <w:r>
        <w:rPr>
          <w:rFonts w:ascii="宋体" w:hAnsi="宋体" w:cs="宋体"/>
          <w:color w:val="auto"/>
          <w:sz w:val="21"/>
          <w:szCs w:val="21"/>
        </w:rPr>
        <w:t>/</w:t>
      </w:r>
      <w:r>
        <w:rPr>
          <w:rFonts w:hint="eastAsia" w:ascii="宋体" w:hAnsi="宋体" w:cs="宋体"/>
          <w:color w:val="auto"/>
          <w:sz w:val="21"/>
          <w:szCs w:val="21"/>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Autospacing="0" w:afterAutospacing="0" w:line="285" w:lineRule="atLeast"/>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“依法缴纳社会保障资金证明材料”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未依法缴纳社会保障资金</w:t>
      </w:r>
      <w:r>
        <w:rPr>
          <w:rFonts w:hint="eastAsia" w:ascii="宋体" w:hAnsi="宋体" w:cs="宋体"/>
          <w:color w:val="auto"/>
          <w:sz w:val="21"/>
          <w:szCs w:val="21"/>
        </w:rPr>
        <w:t>。</w:t>
      </w:r>
    </w:p>
    <w:p>
      <w:pPr>
        <w:pStyle w:val="8"/>
        <w:widowControl/>
        <w:spacing w:before="75" w:beforeAutospacing="0" w:after="75" w:afterAutospacing="0" w:line="28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Autospacing="0" w:afterAutospacing="0" w:line="28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3-8   </w:t>
      </w:r>
      <w:r>
        <w:rPr>
          <w:rStyle w:val="12"/>
          <w:rFonts w:hint="eastAsia" w:ascii="宋体" w:hAnsi="宋体" w:cs="宋体"/>
          <w:color w:val="auto"/>
        </w:rPr>
        <w:t>具备履行合同所必需设备和专业技术能力证明材料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声明函</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Style w:val="12"/>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rPr>
      </w:pPr>
      <w:r>
        <w:rPr>
          <w:rStyle w:val="12"/>
          <w:rFonts w:ascii="宋体" w:hAnsi="宋体" w:cs="宋体"/>
          <w:color w:val="auto"/>
        </w:rPr>
        <w:t>2.</w:t>
      </w:r>
      <w:r>
        <w:rPr>
          <w:rStyle w:val="12"/>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Style w:val="12"/>
          <w:rFonts w:ascii="宋体" w:hAnsi="宋体" w:cs="宋体"/>
          <w:color w:val="auto"/>
        </w:rPr>
        <w:t>3.</w:t>
      </w:r>
      <w:r>
        <w:rPr>
          <w:rStyle w:val="12"/>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3-9    </w:t>
      </w:r>
      <w:r>
        <w:rPr>
          <w:rStyle w:val="12"/>
          <w:rFonts w:hint="eastAsia" w:ascii="宋体" w:hAnsi="宋体" w:cs="宋体"/>
          <w:color w:val="auto"/>
        </w:rPr>
        <w:t>参加采购活动前三年内在经营活动中</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ind w:firstLine="1935"/>
        <w:rPr>
          <w:color w:val="auto"/>
        </w:rPr>
      </w:pPr>
      <w:r>
        <w:rPr>
          <w:rStyle w:val="12"/>
          <w:rFonts w:hint="eastAsia" w:ascii="宋体" w:hAnsi="宋体" w:cs="宋体"/>
          <w:color w:val="auto"/>
        </w:rPr>
        <w:t>没有重大违法记录书面声明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3-10       </w:t>
      </w:r>
      <w:r>
        <w:rPr>
          <w:rStyle w:val="12"/>
          <w:rFonts w:hint="eastAsia" w:ascii="宋体" w:hAnsi="宋体" w:cs="宋体"/>
          <w:color w:val="auto"/>
        </w:rPr>
        <w:t>信用记录查询结果</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现附上截至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sz w:val="21"/>
          <w:szCs w:val="21"/>
        </w:rPr>
        <w:t>1</w:t>
      </w:r>
      <w:r>
        <w:rPr>
          <w:rFonts w:hint="eastAsia" w:ascii="宋体" w:hAnsi="宋体" w:cs="宋体"/>
          <w:color w:val="auto"/>
          <w:sz w:val="21"/>
          <w:szCs w:val="21"/>
        </w:rPr>
        <w:t>、供应商应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在谈判文件要求的首次响应文件递交截止时点前通过上述</w:t>
      </w:r>
      <w:r>
        <w:rPr>
          <w:rFonts w:ascii="宋体" w:hAnsi="宋体" w:cs="宋体"/>
          <w:color w:val="auto"/>
          <w:sz w:val="21"/>
          <w:szCs w:val="21"/>
        </w:rPr>
        <w:t>2</w:t>
      </w:r>
      <w:r>
        <w:rPr>
          <w:rFonts w:hint="eastAsia" w:ascii="宋体" w:hAnsi="宋体" w:cs="宋体"/>
          <w:color w:val="auto"/>
          <w:sz w:val="21"/>
          <w:szCs w:val="21"/>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2</w:t>
      </w:r>
      <w:r>
        <w:rPr>
          <w:rFonts w:hint="eastAsia" w:ascii="宋体" w:hAnsi="宋体" w:cs="宋体"/>
          <w:color w:val="auto"/>
          <w:sz w:val="21"/>
          <w:szCs w:val="21"/>
        </w:rPr>
        <w:t>、若本项目接受联合体响应谈判且供应商为联合体，则联合体各成员均应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在谈判文件要求的首次响应文件截止时点前通过上述</w:t>
      </w:r>
      <w:r>
        <w:rPr>
          <w:rFonts w:ascii="宋体" w:hAnsi="宋体" w:cs="宋体"/>
          <w:color w:val="auto"/>
          <w:sz w:val="21"/>
          <w:szCs w:val="21"/>
        </w:rPr>
        <w:t>2</w:t>
      </w:r>
      <w:r>
        <w:rPr>
          <w:rFonts w:hint="eastAsia" w:ascii="宋体" w:hAnsi="宋体" w:cs="宋体"/>
          <w:color w:val="auto"/>
          <w:sz w:val="21"/>
          <w:szCs w:val="21"/>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3</w:t>
      </w:r>
      <w:r>
        <w:rPr>
          <w:rFonts w:hint="eastAsia" w:ascii="宋体" w:hAnsi="宋体" w:cs="宋体"/>
          <w:color w:val="auto"/>
          <w:sz w:val="21"/>
          <w:szCs w:val="21"/>
        </w:rPr>
        <w:t>、联合体成员存在不良信用记录的，视同联合体存在不良信用记录，</w:t>
      </w:r>
      <w:r>
        <w:rPr>
          <w:rStyle w:val="12"/>
          <w:rFonts w:hint="eastAsia" w:ascii="宋体" w:hAnsi="宋体" w:cs="宋体"/>
          <w:color w:val="auto"/>
          <w:sz w:val="21"/>
          <w:szCs w:val="21"/>
        </w:rPr>
        <w:t>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Style w:val="12"/>
          <w:rFonts w:hint="eastAsia" w:ascii="宋体" w:hAnsi="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3-11     </w:t>
      </w:r>
      <w:r>
        <w:rPr>
          <w:rStyle w:val="12"/>
          <w:rFonts w:ascii="宋体" w:cs="宋体"/>
          <w:color w:val="auto"/>
        </w:rPr>
        <w:t>  </w:t>
      </w:r>
      <w:r>
        <w:rPr>
          <w:rStyle w:val="12"/>
          <w:rFonts w:hint="eastAsia" w:ascii="宋体" w:hAnsi="宋体" w:cs="宋体"/>
          <w:color w:val="auto"/>
        </w:rPr>
        <w:t>联合体协议</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（接受联合体的项目使用）</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兹有（填写“联合体中各方的全称”，各方的全称之间请用“、”分割）自愿组成联合体，共同参加（填写</w:t>
      </w:r>
      <w:r>
        <w:rPr>
          <w:rFonts w:ascii="宋体" w:hAnsi="宋体" w:cs="宋体"/>
          <w:color w:val="auto"/>
        </w:rPr>
        <w:t xml:space="preserve"> </w:t>
      </w:r>
      <w:r>
        <w:rPr>
          <w:rFonts w:hint="eastAsia" w:ascii="宋体" w:hAnsi="宋体" w:cs="宋体"/>
          <w:color w:val="auto"/>
        </w:rPr>
        <w:t>“项目名称”</w:t>
      </w:r>
      <w:r>
        <w:rPr>
          <w:rFonts w:ascii="宋体" w:hAnsi="宋体" w:cs="宋体"/>
          <w:color w:val="auto"/>
        </w:rPr>
        <w:t xml:space="preserve"> </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项目（项目编号：</w:t>
      </w:r>
      <w:r>
        <w:rPr>
          <w:rFonts w:ascii="宋体" w:cs="宋体"/>
          <w:color w:val="auto"/>
        </w:rPr>
        <w:t>      </w:t>
      </w:r>
      <w:r>
        <w:rPr>
          <w:rFonts w:ascii="宋体" w:hAnsi="宋体" w:cs="宋体"/>
          <w:color w:val="auto"/>
        </w:rPr>
        <w:t xml:space="preserve"> </w:t>
      </w:r>
      <w:r>
        <w:rPr>
          <w:rFonts w:hint="eastAsia" w:ascii="宋体" w:hAnsi="宋体" w:cs="宋体"/>
          <w:color w:val="auto"/>
        </w:rPr>
        <w:t>）的响应谈判。现就联合体参加本项目响应谈判的有关事宜达成下列协议：</w:t>
      </w:r>
    </w:p>
    <w:p>
      <w:pPr>
        <w:pStyle w:val="8"/>
        <w:widowControl/>
        <w:spacing w:before="75" w:beforeAutospacing="0" w:after="75" w:afterAutospacing="0" w:line="435" w:lineRule="atLeast"/>
        <w:ind w:firstLine="480"/>
        <w:rPr>
          <w:color w:val="auto"/>
        </w:rPr>
      </w:pPr>
      <w:r>
        <w:rPr>
          <w:rFonts w:hint="eastAsia" w:ascii="宋体" w:hAnsi="宋体" w:cs="宋体"/>
          <w:color w:val="auto"/>
        </w:rPr>
        <w:t>一、联合体各方应承担的工作和义务具体如下：</w:t>
      </w:r>
      <w:r>
        <w:rPr>
          <w:rFonts w:ascii="宋体" w:cs="宋体"/>
          <w:color w:val="auto"/>
        </w:rPr>
        <w:br w:type="textWrapping"/>
      </w:r>
      <w:r>
        <w:rPr>
          <w:rFonts w:ascii="宋体" w:hAnsi="宋体" w:cs="宋体"/>
          <w:color w:val="auto"/>
        </w:rPr>
        <w:t>1</w:t>
      </w:r>
      <w:r>
        <w:rPr>
          <w:rFonts w:hint="eastAsia" w:ascii="宋体" w:hAnsi="宋体" w:cs="宋体"/>
          <w:color w:val="auto"/>
        </w:rPr>
        <w:t>、联合体牵头方单位名称：</w:t>
      </w:r>
      <w:r>
        <w:rPr>
          <w:rFonts w:ascii="宋体" w:cs="宋体"/>
          <w:color w:val="auto"/>
        </w:rPr>
        <w:t>                                  </w:t>
      </w:r>
      <w:r>
        <w:rPr>
          <w:rFonts w:ascii="宋体" w:cs="宋体"/>
          <w:color w:val="auto"/>
        </w:rPr>
        <w:br w:type="textWrapping"/>
      </w:r>
      <w:r>
        <w:rPr>
          <w:rFonts w:hint="eastAsia" w:ascii="宋体" w:hAnsi="宋体" w:cs="宋体"/>
          <w:color w:val="auto"/>
        </w:rPr>
        <w:t>（填写“工作及义务的具体内容”）</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right"/>
        <w:rPr>
          <w:color w:val="auto"/>
        </w:rPr>
      </w:pPr>
      <w:r>
        <w:rPr>
          <w:rFonts w:ascii="宋体" w:hAnsi="宋体" w:cs="宋体"/>
          <w:color w:val="auto"/>
        </w:rPr>
        <w:t>2</w:t>
      </w:r>
      <w:r>
        <w:rPr>
          <w:rFonts w:hint="eastAsia" w:ascii="宋体" w:hAnsi="宋体" w:cs="宋体"/>
          <w:color w:val="auto"/>
        </w:rPr>
        <w:t>、联合体成员方单位名称：</w:t>
      </w: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（成员一的全称）：</w:t>
      </w:r>
      <w:r>
        <w:rPr>
          <w:rFonts w:ascii="宋体" w:cs="宋体"/>
          <w:color w:val="auto"/>
        </w:rPr>
        <w:t> </w:t>
      </w:r>
      <w:r>
        <w:rPr>
          <w:rFonts w:hint="eastAsia" w:ascii="宋体" w:hAnsi="宋体" w:cs="宋体"/>
          <w:color w:val="auto"/>
        </w:rPr>
        <w:t>（填写“工作及义务的具体内容”）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rPr>
      </w:pPr>
      <w:r>
        <w:rPr>
          <w:rFonts w:hint="eastAsia" w:ascii="宋体" w:hAnsi="宋体" w:cs="宋体"/>
          <w:color w:val="auto"/>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rPr>
      </w:pPr>
      <w:r>
        <w:rPr>
          <w:rFonts w:hint="eastAsia" w:ascii="宋体" w:hAnsi="宋体" w:cs="宋体"/>
          <w:color w:val="auto"/>
        </w:rPr>
        <w:t>五、本协议自签署之日起生效，政府采购合同履行完毕后自动失效。</w:t>
      </w:r>
    </w:p>
    <w:p>
      <w:pPr>
        <w:pStyle w:val="8"/>
        <w:widowControl/>
        <w:spacing w:before="75" w:beforeAutospacing="0" w:after="75" w:afterAutospacing="0" w:line="435" w:lineRule="atLeast"/>
        <w:jc w:val="both"/>
        <w:rPr>
          <w:color w:val="auto"/>
        </w:rPr>
      </w:pPr>
      <w:r>
        <w:rPr>
          <w:rFonts w:hint="eastAsia" w:ascii="宋体" w:hAnsi="宋体" w:cs="宋体"/>
          <w:color w:val="auto"/>
        </w:rPr>
        <w:t>六、本协议一式（填写具体份数）份，联合体各方各执一份，响应文件中提交一份。</w:t>
      </w:r>
    </w:p>
    <w:p>
      <w:pPr>
        <w:pStyle w:val="8"/>
        <w:widowControl/>
        <w:spacing w:before="75" w:beforeAutospacing="0" w:after="75" w:afterAutospacing="0" w:line="435" w:lineRule="atLeast"/>
        <w:jc w:val="both"/>
        <w:rPr>
          <w:color w:val="auto"/>
        </w:rPr>
      </w:pPr>
      <w:r>
        <w:rPr>
          <w:rFonts w:hint="eastAsia" w:ascii="宋体" w:hAnsi="宋体" w:cs="宋体"/>
          <w:color w:val="auto"/>
        </w:rPr>
        <w:t>（以下无正文）</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牵头方：（全称并加盖单位公章）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成员一：（全称并加盖成员一的单位公章）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3-12         </w:t>
      </w:r>
      <w:r>
        <w:rPr>
          <w:rStyle w:val="12"/>
          <w:rFonts w:hint="eastAsia" w:ascii="宋体" w:hAnsi="宋体" w:cs="宋体"/>
          <w:color w:val="auto"/>
        </w:rPr>
        <w:t>其它资格证明文件</w:t>
      </w:r>
    </w:p>
    <w:p>
      <w:pPr>
        <w:pStyle w:val="8"/>
        <w:widowControl/>
        <w:spacing w:before="75" w:beforeAutospacing="0" w:after="75" w:afterAutospacing="0" w:line="420" w:lineRule="atLeast"/>
        <w:jc w:val="center"/>
        <w:rPr>
          <w:color w:val="auto"/>
        </w:rPr>
      </w:pPr>
      <w:r>
        <w:rPr>
          <w:rStyle w:val="12"/>
          <w:rFonts w:hint="eastAsia" w:ascii="宋体" w:hAnsi="宋体" w:cs="宋体"/>
          <w:color w:val="auto"/>
        </w:rPr>
        <w:t>（如果有的话）</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Style w:val="12"/>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4        </w:t>
      </w:r>
      <w:r>
        <w:rPr>
          <w:rStyle w:val="12"/>
          <w:rFonts w:hint="eastAsia" w:ascii="宋体" w:hAnsi="宋体" w:cs="宋体"/>
          <w:color w:val="auto"/>
        </w:rPr>
        <w:t>谈判保证金凭证</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ind w:firstLine="3360"/>
        <w:jc w:val="both"/>
        <w:rPr>
          <w:color w:val="auto"/>
        </w:rPr>
      </w:pPr>
      <w:r>
        <w:rPr>
          <w:rFonts w:hint="eastAsia" w:ascii="宋体" w:hAnsi="宋体" w:cs="宋体"/>
          <w:color w:val="auto"/>
          <w:sz w:val="21"/>
          <w:szCs w:val="21"/>
        </w:rPr>
        <w:t>编制说明</w:t>
      </w:r>
    </w:p>
    <w:p>
      <w:pPr>
        <w:pStyle w:val="8"/>
        <w:widowControl/>
        <w:spacing w:before="75" w:beforeAutospacing="0" w:after="75" w:afterAutospacing="0"/>
        <w:rPr>
          <w:color w:val="auto"/>
        </w:rPr>
      </w:pPr>
      <w:r>
        <w:rPr>
          <w:rFonts w:ascii="宋体" w:cs="宋体"/>
          <w:color w:val="auto"/>
          <w:sz w:val="21"/>
          <w:szCs w:val="21"/>
        </w:rPr>
        <w:t> </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、在此项下提交的</w:t>
      </w:r>
      <w:r>
        <w:rPr>
          <w:rStyle w:val="12"/>
          <w:rFonts w:hint="eastAsia" w:ascii="宋体" w:hAnsi="宋体" w:cs="宋体"/>
          <w:color w:val="auto"/>
          <w:sz w:val="21"/>
          <w:szCs w:val="21"/>
        </w:rPr>
        <w:t>“谈判保证金”</w:t>
      </w:r>
      <w:r>
        <w:rPr>
          <w:rFonts w:hint="eastAsia" w:ascii="宋体" w:hAnsi="宋体" w:cs="宋体"/>
          <w:color w:val="auto"/>
          <w:sz w:val="21"/>
          <w:szCs w:val="21"/>
        </w:rPr>
        <w:t>材料可使用转账凭证复印件。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、谈判保证金是否已提交按照谈判文件规定执行。</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5-1  </w:t>
      </w:r>
      <w:r>
        <w:rPr>
          <w:rStyle w:val="12"/>
          <w:rFonts w:ascii="宋体" w:cs="宋体"/>
          <w:color w:val="auto"/>
        </w:rPr>
        <w:t>    </w:t>
      </w:r>
      <w:r>
        <w:rPr>
          <w:rStyle w:val="12"/>
          <w:rFonts w:hint="eastAsia" w:ascii="宋体" w:hAnsi="宋体" w:cs="宋体"/>
          <w:color w:val="auto"/>
        </w:rPr>
        <w:t>技术和服务要求响应表</w:t>
      </w: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5-2      </w:t>
      </w:r>
      <w:r>
        <w:rPr>
          <w:rStyle w:val="12"/>
          <w:rFonts w:ascii="宋体" w:cs="宋体"/>
          <w:color w:val="auto"/>
        </w:rPr>
        <w:t> </w:t>
      </w:r>
      <w:r>
        <w:rPr>
          <w:rStyle w:val="12"/>
          <w:rFonts w:hint="eastAsia" w:ascii="宋体" w:hAnsi="宋体" w:cs="宋体"/>
          <w:color w:val="auto"/>
        </w:rPr>
        <w:t>商务条件和其它事项响应表</w:t>
      </w:r>
      <w:r>
        <w:rPr>
          <w:rStyle w:val="12"/>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rPr>
          <w:rFonts w:ascii="宋体" w:cs="宋体"/>
          <w:color w:val="auto"/>
        </w:rPr>
      </w:pPr>
    </w:p>
    <w:p>
      <w:pPr>
        <w:pStyle w:val="8"/>
        <w:widowControl/>
        <w:spacing w:before="75" w:beforeAutospacing="0" w:after="75" w:afterAutospacing="0" w:line="420"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6    </w:t>
      </w:r>
      <w:r>
        <w:rPr>
          <w:rStyle w:val="12"/>
          <w:rFonts w:ascii="宋体" w:cs="宋体"/>
          <w:color w:val="auto"/>
        </w:rPr>
        <w:t>  </w:t>
      </w:r>
      <w:r>
        <w:rPr>
          <w:rStyle w:val="12"/>
          <w:rFonts w:hint="eastAsia" w:ascii="宋体" w:hAnsi="宋体" w:cs="宋体"/>
          <w:color w:val="auto"/>
        </w:rPr>
        <w:t>相关技术、商务、服务响应承诺及资料</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65" w:lineRule="atLeast"/>
        <w:rPr>
          <w:color w:val="auto"/>
        </w:rPr>
      </w:pPr>
      <w:r>
        <w:rPr>
          <w:color w:val="auto"/>
        </w:rPr>
        <w:t> </w:t>
      </w:r>
    </w:p>
    <w:p>
      <w:pPr>
        <w:pStyle w:val="8"/>
        <w:widowControl/>
        <w:spacing w:before="75" w:beforeAutospacing="0" w:after="75" w:afterAutospacing="0" w:line="46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7     </w:t>
      </w:r>
      <w:r>
        <w:rPr>
          <w:rStyle w:val="12"/>
          <w:rFonts w:hint="eastAsia" w:ascii="宋体" w:hAnsi="宋体" w:cs="宋体"/>
          <w:color w:val="auto"/>
        </w:rPr>
        <w:t>供应商提交符合政府采购政策的证明材料</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7-1-1        </w:t>
      </w:r>
      <w:r>
        <w:rPr>
          <w:rStyle w:val="12"/>
          <w:rFonts w:hint="eastAsia" w:ascii="宋体" w:hAnsi="宋体" w:cs="宋体"/>
          <w:color w:val="auto"/>
        </w:rPr>
        <w:t>中小企业声明函（如果有的话）</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15" w:lineRule="atLeast"/>
        <w:ind w:firstLine="480"/>
        <w:jc w:val="both"/>
        <w:rPr>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cs="宋体"/>
          <w:color w:val="auto"/>
        </w:rPr>
        <w:t>                </w:t>
      </w:r>
      <w:r>
        <w:rPr>
          <w:rFonts w:hint="eastAsia" w:ascii="宋体" w:hAnsi="宋体" w:cs="宋体"/>
          <w:color w:val="auto"/>
        </w:rPr>
        <w:t>（请填写：中型、小型、微型）企业。即，本公司同时满足以下条件：</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cs="宋体"/>
          <w:color w:val="auto"/>
        </w:rPr>
        <w:t>           </w:t>
      </w:r>
      <w:r>
        <w:rPr>
          <w:rFonts w:hint="eastAsia" w:ascii="宋体" w:hAnsi="宋体" w:cs="宋体"/>
          <w:color w:val="auto"/>
        </w:rPr>
        <w:t>（请填写：中型、小型、微型）企业。</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2.</w:t>
      </w:r>
      <w:r>
        <w:rPr>
          <w:rFonts w:hint="eastAsia" w:ascii="宋体" w:hAnsi="宋体" w:cs="宋体"/>
          <w:color w:val="auto"/>
        </w:rPr>
        <w:t>本公司参加</w:t>
      </w:r>
      <w:r>
        <w:rPr>
          <w:rFonts w:ascii="宋体" w:cs="宋体"/>
          <w:color w:val="auto"/>
        </w:rPr>
        <w:t>         </w:t>
      </w:r>
      <w:r>
        <w:rPr>
          <w:rFonts w:hint="eastAsia" w:ascii="宋体" w:hAnsi="宋体" w:cs="宋体"/>
          <w:color w:val="auto"/>
        </w:rPr>
        <w:t>单位的</w:t>
      </w:r>
      <w:r>
        <w:rPr>
          <w:rFonts w:ascii="宋体" w:cs="宋体"/>
          <w:color w:val="auto"/>
        </w:rPr>
        <w:t>               </w:t>
      </w:r>
      <w:r>
        <w:rPr>
          <w:rFonts w:hint="eastAsia" w:ascii="宋体" w:hAnsi="宋体" w:cs="宋体"/>
          <w:color w:val="auto"/>
        </w:rPr>
        <w:t>项目采购活动提供本企业制造的货物，由本企业承担工程、提供服务，或者提供其他</w:t>
      </w:r>
      <w:r>
        <w:rPr>
          <w:rFonts w:asci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rPr>
      </w:pPr>
      <w:r>
        <w:rPr>
          <w:rFonts w:hint="eastAsia" w:ascii="宋体" w:hAnsi="宋体" w:cs="宋体"/>
          <w:color w:val="auto"/>
        </w:rPr>
        <w:t>　　本公司对上述声明的真实性负责。如有虚假，将依法承担相应责任。</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注：需另附下表</w:t>
      </w:r>
    </w:p>
    <w:tbl>
      <w:tblPr>
        <w:tblStyle w:val="9"/>
        <w:tblW w:w="876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合同包</w:t>
            </w:r>
            <w:r>
              <w:rPr>
                <w:rFonts w:ascii="宋体" w:hAnsi="宋体" w:cs="宋体"/>
                <w:color w:val="auto"/>
                <w:sz w:val="21"/>
                <w:szCs w:val="21"/>
              </w:rPr>
              <w:t>/</w:t>
            </w:r>
            <w:r>
              <w:rPr>
                <w:rFonts w:hint="eastAsia" w:ascii="宋体" w:hAnsi="宋体" w:cs="宋体"/>
                <w:color w:val="auto"/>
                <w:sz w:val="21"/>
                <w:szCs w:val="21"/>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响应产品的生产或供应企业</w:t>
            </w:r>
          </w:p>
        </w:tc>
        <w:tc>
          <w:tcPr>
            <w:tcW w:w="2727"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rPr>
            </w:pPr>
          </w:p>
        </w:tc>
        <w:tc>
          <w:tcPr>
            <w:tcW w:w="714"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1106" w:type="dxa"/>
            <w:tcMar>
              <w:top w:w="0" w:type="dxa"/>
              <w:left w:w="105" w:type="dxa"/>
              <w:bottom w:w="0" w:type="dxa"/>
              <w:right w:w="105" w:type="dxa"/>
            </w:tcMar>
            <w:vAlign w:val="center"/>
          </w:tcPr>
          <w:p>
            <w:pPr>
              <w:widowControl/>
              <w:jc w:val="left"/>
              <w:rPr>
                <w:color w:val="auto"/>
              </w:rPr>
            </w:pPr>
          </w:p>
        </w:tc>
        <w:tc>
          <w:tcPr>
            <w:tcW w:w="2727"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所报价产品的生产或供应企业类型为：</w:t>
            </w:r>
            <w:r>
              <w:rPr>
                <w:rFonts w:ascii="宋体" w:cs="宋体"/>
                <w:color w:val="auto"/>
                <w:sz w:val="21"/>
                <w:szCs w:val="21"/>
              </w:rPr>
              <w:t>     </w:t>
            </w:r>
            <w:r>
              <w:rPr>
                <w:rFonts w:hint="eastAsia" w:ascii="宋体" w:hAnsi="宋体" w:cs="宋体"/>
                <w:color w:val="auto"/>
                <w:sz w:val="21"/>
                <w:szCs w:val="21"/>
              </w:rPr>
              <w:t>（</w:t>
            </w:r>
            <w:r>
              <w:rPr>
                <w:rFonts w:hint="eastAsia" w:cs="Calibri"/>
                <w:color w:val="auto"/>
                <w:sz w:val="21"/>
                <w:szCs w:val="21"/>
              </w:rPr>
              <w:t>请填写</w:t>
            </w:r>
            <w:r>
              <w:rPr>
                <w:rFonts w:hint="eastAsia" w:ascii="宋体" w:hAnsi="宋体" w:cs="宋体"/>
                <w:color w:val="auto"/>
                <w:sz w:val="21"/>
                <w:szCs w:val="21"/>
              </w:rPr>
              <w:t>中型、小型、微型企业）</w:t>
            </w:r>
          </w:p>
        </w:tc>
      </w:tr>
    </w:tbl>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rPr>
        <w:t> </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7-1-2</w:t>
      </w:r>
    </w:p>
    <w:p>
      <w:pPr>
        <w:pStyle w:val="8"/>
        <w:widowControl/>
        <w:spacing w:before="75" w:beforeAutospacing="0" w:after="75" w:afterAutospacing="0"/>
        <w:jc w:val="center"/>
        <w:rPr>
          <w:color w:val="auto"/>
        </w:rPr>
      </w:pPr>
      <w:r>
        <w:rPr>
          <w:rStyle w:val="12"/>
          <w:rFonts w:hint="eastAsia" w:ascii="宋体" w:hAnsi="宋体" w:cs="宋体"/>
          <w:color w:val="auto"/>
        </w:rPr>
        <w:t>残疾人福利性单位声明函（如果有的话）</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line="435" w:lineRule="atLeast"/>
        <w:jc w:val="both"/>
        <w:rPr>
          <w:color w:val="auto"/>
        </w:rPr>
      </w:pPr>
      <w:r>
        <w:rPr>
          <w:rStyle w:val="12"/>
          <w:rFonts w:ascii="宋体" w:cs="宋体"/>
          <w:color w:val="auto"/>
        </w:rPr>
        <w:t> </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本供应商郑重声明，根据《财政部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）提供本供应商制造的（填写“所投合同包、品目号”）货物，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）由本供应商承担的（填写“所投合同包、品目号”）工程，</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）由本供应商提供的（填写“所投合同包、品目号”）服务；或</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本供应商对上述声明的真实性负责。如有虚假，将依法承担相应责任。</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8"/>
        <w:widowControl/>
        <w:spacing w:before="75" w:beforeAutospacing="0" w:after="75" w:afterAutospacing="0" w:line="420" w:lineRule="atLeast"/>
        <w:ind w:firstLine="48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7-2</w:t>
      </w:r>
      <w:r>
        <w:rPr>
          <w:rStyle w:val="12"/>
          <w:rFonts w:hint="eastAsia" w:ascii="宋体" w:hAnsi="宋体" w:cs="宋体"/>
          <w:color w:val="auto"/>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最后报价单价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最后报价总价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*-1</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cs="Calibri"/>
                <w:color w:val="auto"/>
                <w:sz w:val="21"/>
                <w:szCs w:val="21"/>
              </w:rPr>
              <w:t>…</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rPr>
            </w:pPr>
            <w:r>
              <w:rPr>
                <w:rFonts w:ascii="宋体" w:hAnsi="宋体" w:cs="宋体"/>
                <w:color w:val="auto"/>
                <w:sz w:val="21"/>
                <w:szCs w:val="21"/>
              </w:rPr>
              <w:t>a.</w:t>
            </w:r>
            <w:r>
              <w:rPr>
                <w:rFonts w:hint="eastAsia" w:ascii="宋体" w:hAnsi="宋体" w:cs="宋体"/>
                <w:color w:val="auto"/>
                <w:sz w:val="21"/>
                <w:szCs w:val="21"/>
              </w:rPr>
              <w:t>本合同包内属于节能、环境标志产品的合计最后报价总金额：</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b.</w:t>
            </w:r>
            <w:r>
              <w:rPr>
                <w:rFonts w:hint="eastAsia" w:ascii="宋体" w:hAnsi="宋体" w:cs="宋体"/>
                <w:color w:val="auto"/>
                <w:sz w:val="21"/>
                <w:szCs w:val="21"/>
              </w:rPr>
              <w:t>本合同包最后报价总价：</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c.</w:t>
            </w:r>
            <w:r>
              <w:rPr>
                <w:rFonts w:hint="eastAsia" w:ascii="宋体" w:hAnsi="宋体" w:cs="宋体"/>
                <w:color w:val="auto"/>
                <w:sz w:val="21"/>
                <w:szCs w:val="21"/>
              </w:rPr>
              <w:t>本合同包内属于节能、环境标志产品的合计最后报价总金额占本合同包最后报价总价的比例（以</w:t>
            </w:r>
            <w:r>
              <w:rPr>
                <w:rFonts w:cs="Calibri"/>
                <w:color w:val="auto"/>
                <w:sz w:val="21"/>
                <w:szCs w:val="21"/>
              </w:rPr>
              <w:t>%</w:t>
            </w:r>
            <w:r>
              <w:rPr>
                <w:rFonts w:hint="eastAsia" w:ascii="宋体" w:hAnsi="宋体" w:cs="宋体"/>
                <w:color w:val="auto"/>
                <w:sz w:val="21"/>
                <w:szCs w:val="21"/>
              </w:rPr>
              <w:t>列示）：</w:t>
            </w:r>
            <w:r>
              <w:rPr>
                <w:rFonts w:ascii="宋体" w:cs="宋体"/>
                <w:color w:val="auto"/>
                <w:sz w:val="21"/>
                <w:szCs w:val="21"/>
              </w:rPr>
              <w:t>           </w:t>
            </w:r>
            <w:r>
              <w:rPr>
                <w:rFonts w:hint="eastAsia" w:ascii="宋体" w:hAnsi="宋体" w:cs="宋体"/>
                <w:color w:val="auto"/>
                <w:sz w:val="21"/>
                <w:szCs w:val="21"/>
              </w:rPr>
              <w:t>。</w:t>
            </w:r>
          </w:p>
        </w:tc>
      </w:tr>
    </w:tbl>
    <w:p>
      <w:pPr>
        <w:pStyle w:val="8"/>
        <w:widowControl/>
        <w:spacing w:before="75" w:beforeAutospacing="0" w:after="75" w:afterAutospacing="0" w:line="360"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line="360" w:lineRule="atLeast"/>
        <w:rPr>
          <w:color w:val="auto"/>
        </w:rPr>
      </w:pPr>
      <w:r>
        <w:rPr>
          <w:rFonts w:ascii="宋体" w:hAnsi="宋体" w:cs="宋体"/>
          <w:color w:val="auto"/>
          <w:sz w:val="21"/>
          <w:szCs w:val="21"/>
        </w:rPr>
        <w:t>1.</w:t>
      </w:r>
      <w:r>
        <w:rPr>
          <w:rFonts w:hint="eastAsia" w:ascii="宋体" w:hAnsi="宋体" w:cs="宋体"/>
          <w:color w:val="auto"/>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3</w:t>
      </w:r>
      <w:r>
        <w:rPr>
          <w:rFonts w:hint="eastAsia" w:ascii="宋体" w:hAnsi="宋体" w:cs="宋体"/>
          <w:color w:val="auto"/>
          <w:sz w:val="21"/>
          <w:szCs w:val="21"/>
        </w:rPr>
        <w:t>、具体统计、计算：</w:t>
      </w:r>
    </w:p>
    <w:p>
      <w:pPr>
        <w:pStyle w:val="8"/>
        <w:widowControl/>
        <w:spacing w:before="75" w:beforeAutospacing="0" w:after="75" w:afterAutospacing="0" w:line="360" w:lineRule="atLeast"/>
        <w:rPr>
          <w:color w:val="auto"/>
        </w:rPr>
      </w:pPr>
      <w:r>
        <w:rPr>
          <w:rFonts w:ascii="宋体" w:hAnsi="宋体" w:cs="宋体"/>
          <w:color w:val="auto"/>
          <w:sz w:val="21"/>
          <w:szCs w:val="21"/>
        </w:rPr>
        <w:t>3.1</w:t>
      </w:r>
      <w:r>
        <w:rPr>
          <w:rFonts w:hint="eastAsia" w:ascii="宋体" w:hAnsi="宋体" w:cs="宋体"/>
          <w:color w:val="auto"/>
          <w:sz w:val="21"/>
          <w:szCs w:val="21"/>
        </w:rPr>
        <w:t>若同一合同包内的单个或多个货物取得或同时取得节能、环境标志产品等两项或多项认证的，均按照单个货物对应一项认证的原则统计、计算</w:t>
      </w:r>
      <w:r>
        <w:rPr>
          <w:rFonts w:cs="Calibri"/>
          <w:color w:val="auto"/>
          <w:sz w:val="21"/>
          <w:szCs w:val="21"/>
        </w:rPr>
        <w:t>1</w:t>
      </w:r>
      <w:r>
        <w:rPr>
          <w:rFonts w:hint="eastAsia" w:ascii="宋体" w:hAnsi="宋体" w:cs="宋体"/>
          <w:color w:val="auto"/>
          <w:sz w:val="21"/>
          <w:szCs w:val="21"/>
        </w:rPr>
        <w:t>次。</w:t>
      </w:r>
    </w:p>
    <w:p>
      <w:pPr>
        <w:pStyle w:val="8"/>
        <w:widowControl/>
        <w:spacing w:before="75" w:beforeAutospacing="0" w:after="75" w:afterAutospacing="0" w:line="360" w:lineRule="atLeast"/>
        <w:rPr>
          <w:color w:val="auto"/>
        </w:rPr>
      </w:pPr>
      <w:r>
        <w:rPr>
          <w:rFonts w:ascii="宋体" w:hAnsi="宋体" w:cs="宋体"/>
          <w:color w:val="auto"/>
          <w:sz w:val="21"/>
          <w:szCs w:val="21"/>
        </w:rPr>
        <w:t>3.2</w:t>
      </w:r>
      <w:r>
        <w:rPr>
          <w:rFonts w:hint="eastAsia" w:ascii="宋体" w:hAnsi="宋体" w:cs="宋体"/>
          <w:color w:val="auto"/>
          <w:sz w:val="21"/>
          <w:szCs w:val="21"/>
        </w:rPr>
        <w:t>计算结果若除不尽，可四舍五入保留到小数点后两位。</w:t>
      </w:r>
    </w:p>
    <w:p>
      <w:pPr>
        <w:pStyle w:val="8"/>
        <w:widowControl/>
        <w:spacing w:before="75" w:beforeAutospacing="0" w:after="75" w:afterAutospacing="0" w:line="360" w:lineRule="atLeast"/>
        <w:rPr>
          <w:color w:val="auto"/>
        </w:rPr>
      </w:pPr>
      <w:r>
        <w:rPr>
          <w:rFonts w:ascii="宋体" w:hAnsi="宋体" w:cs="宋体"/>
          <w:color w:val="auto"/>
          <w:sz w:val="21"/>
          <w:szCs w:val="21"/>
        </w:rPr>
        <w:t>3.3</w:t>
      </w:r>
      <w:r>
        <w:rPr>
          <w:rFonts w:hint="eastAsia" w:ascii="宋体" w:hAnsi="宋体" w:cs="宋体"/>
          <w:color w:val="auto"/>
          <w:sz w:val="21"/>
          <w:szCs w:val="21"/>
        </w:rPr>
        <w:t>供应商应按照谈判文件上表要求认真统计、计算，否则谈判小组可不予认定。</w:t>
      </w:r>
    </w:p>
    <w:p>
      <w:pPr>
        <w:pStyle w:val="8"/>
        <w:widowControl/>
        <w:spacing w:before="75" w:beforeAutospacing="0" w:after="75" w:afterAutospacing="0" w:line="360" w:lineRule="atLeast"/>
        <w:rPr>
          <w:color w:val="auto"/>
        </w:rPr>
      </w:pPr>
      <w:r>
        <w:rPr>
          <w:rFonts w:ascii="宋体" w:hAnsi="宋体" w:cs="宋体"/>
          <w:color w:val="auto"/>
          <w:sz w:val="21"/>
          <w:szCs w:val="21"/>
        </w:rPr>
        <w:t>3.4</w:t>
      </w:r>
      <w:r>
        <w:rPr>
          <w:rFonts w:hint="eastAsia" w:ascii="宋体" w:hAnsi="宋体" w:cs="宋体"/>
          <w:color w:val="auto"/>
          <w:sz w:val="21"/>
          <w:szCs w:val="21"/>
        </w:rPr>
        <w:t>若无节能、环境标志产品，不填写本表，否则，视为提供虚假材料。</w:t>
      </w:r>
    </w:p>
    <w:p>
      <w:pPr>
        <w:pStyle w:val="8"/>
        <w:widowControl/>
        <w:spacing w:before="75" w:beforeAutospacing="0" w:after="75" w:afterAutospacing="0" w:line="360" w:lineRule="atLeast"/>
        <w:rPr>
          <w:color w:val="auto"/>
        </w:rPr>
      </w:pPr>
      <w:r>
        <w:rPr>
          <w:rFonts w:ascii="宋体" w:hAnsi="宋体" w:cs="宋体"/>
          <w:color w:val="auto"/>
          <w:sz w:val="21"/>
          <w:szCs w:val="21"/>
        </w:rPr>
        <w:t>3.5</w:t>
      </w:r>
      <w:r>
        <w:rPr>
          <w:rFonts w:hint="eastAsia" w:ascii="宋体" w:hAnsi="宋体" w:cs="宋体"/>
          <w:color w:val="auto"/>
          <w:sz w:val="21"/>
          <w:szCs w:val="21"/>
        </w:rPr>
        <w:t>强制类节能产品不享受价格扣除。</w:t>
      </w:r>
    </w:p>
    <w:p>
      <w:pPr>
        <w:pStyle w:val="8"/>
        <w:widowControl/>
        <w:spacing w:before="75" w:beforeAutospacing="0" w:after="75" w:afterAutospacing="0" w:line="360" w:lineRule="atLeast"/>
        <w:rPr>
          <w:color w:val="auto"/>
        </w:rPr>
      </w:pPr>
      <w:r>
        <w:rPr>
          <w:rFonts w:ascii="宋体" w:hAnsi="宋体" w:cs="宋体"/>
          <w:color w:val="auto"/>
          <w:sz w:val="21"/>
          <w:szCs w:val="21"/>
        </w:rPr>
        <w:t>4</w:t>
      </w:r>
      <w:r>
        <w:rPr>
          <w:rFonts w:hint="eastAsia" w:ascii="宋体" w:hAnsi="宋体" w:cs="宋体"/>
          <w:color w:val="auto"/>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5</w:t>
      </w:r>
      <w:r>
        <w:rPr>
          <w:rFonts w:hint="eastAsia" w:ascii="宋体" w:hAnsi="宋体" w:cs="宋体"/>
          <w:color w:val="auto"/>
          <w:sz w:val="21"/>
          <w:szCs w:val="21"/>
        </w:rPr>
        <w:t>、纸质响应文件正本中的本表（若有）应为原件。</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8       </w:t>
      </w:r>
      <w:r>
        <w:rPr>
          <w:rStyle w:val="12"/>
          <w:rFonts w:hint="eastAsia" w:ascii="宋体" w:hAnsi="宋体" w:cs="宋体"/>
          <w:color w:val="auto"/>
        </w:rPr>
        <w:t>要求作为响应文件组成部分的其他内容（若有）</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rPr>
          <w:color w:val="auto"/>
        </w:rPr>
      </w:pPr>
      <w:r>
        <w:rPr>
          <w:rFonts w:cs="Calibri"/>
          <w:color w:val="auto"/>
          <w:sz w:val="21"/>
          <w:szCs w:val="21"/>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Style w:val="12"/>
          <w:rFonts w:hint="eastAsia" w:ascii="宋体" w:hAnsi="宋体" w:eastAsia="宋体" w:cs="宋体"/>
          <w:color w:val="auto"/>
          <w:kern w:val="0"/>
          <w:sz w:val="21"/>
          <w:szCs w:val="22"/>
          <w:lang w:val="en-US" w:eastAsia="zh-CN" w:bidi="ar-SA"/>
        </w:rPr>
      </w:pPr>
      <w:r>
        <w:rPr>
          <w:rStyle w:val="12"/>
          <w:rFonts w:hint="eastAsia" w:ascii="宋体" w:hAnsi="宋体" w:eastAsia="宋体" w:cs="宋体"/>
          <w:color w:val="auto"/>
          <w:kern w:val="0"/>
          <w:sz w:val="21"/>
          <w:szCs w:val="22"/>
          <w:lang w:val="en-US" w:eastAsia="zh-CN" w:bidi="ar-SA"/>
        </w:rPr>
        <w:t>谈判服务费承诺书</w:t>
      </w:r>
    </w:p>
    <w:p>
      <w:pPr>
        <w:pStyle w:val="20"/>
        <w:jc w:val="center"/>
        <w:rPr>
          <w:rFonts w:hAnsi="宋体"/>
          <w:color w:val="auto"/>
          <w:sz w:val="21"/>
        </w:rPr>
      </w:pPr>
      <w:r>
        <w:rPr>
          <w:rFonts w:hint="eastAsia" w:hAnsi="宋体"/>
          <w:color w:val="auto"/>
          <w:sz w:val="36"/>
        </w:rPr>
        <w:cr/>
      </w:r>
      <w:r>
        <w:rPr>
          <w:rFonts w:hint="eastAsia" w:hAnsi="宋体"/>
          <w:color w:val="auto"/>
          <w:sz w:val="21"/>
        </w:rPr>
        <w:t xml:space="preserve">                                </w:t>
      </w: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ascii="宋体" w:hAnsi="宋体"/>
          <w:color w:val="auto"/>
          <w:sz w:val="24"/>
        </w:rPr>
        <w:t xml:space="preserve"> </w:t>
      </w:r>
    </w:p>
    <w:p>
      <w:pPr>
        <w:spacing w:line="380" w:lineRule="exact"/>
        <w:rPr>
          <w:rFonts w:ascii="宋体" w:hAnsi="宋体"/>
          <w:color w:val="auto"/>
          <w:sz w:val="24"/>
        </w:rPr>
      </w:pP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我们在贵公司组织的</w:t>
      </w:r>
      <w:r>
        <w:rPr>
          <w:rFonts w:ascii="宋体" w:hAnsi="宋体"/>
          <w:color w:val="auto"/>
          <w:sz w:val="24"/>
          <w:u w:val="single"/>
        </w:rPr>
        <w:t xml:space="preserve">                           </w:t>
      </w:r>
      <w:r>
        <w:rPr>
          <w:rFonts w:hint="eastAsia" w:ascii="宋体" w:hAnsi="宋体"/>
          <w:color w:val="auto"/>
          <w:sz w:val="24"/>
        </w:rPr>
        <w:t>项目谈判中报价（</w:t>
      </w:r>
      <w:r>
        <w:rPr>
          <w:rFonts w:hint="eastAsia" w:ascii="宋体" w:hAnsi="宋体"/>
          <w:color w:val="auto"/>
          <w:sz w:val="24"/>
          <w:lang w:eastAsia="zh-CN"/>
        </w:rPr>
        <w:t>项目</w:t>
      </w:r>
      <w:r>
        <w:rPr>
          <w:rFonts w:hint="eastAsia" w:ascii="宋体" w:hAnsi="宋体"/>
          <w:color w:val="auto"/>
          <w:sz w:val="24"/>
        </w:rPr>
        <w:t>编号：</w:t>
      </w:r>
      <w:r>
        <w:rPr>
          <w:rFonts w:ascii="宋体" w:hAnsi="宋体"/>
          <w:color w:val="auto"/>
          <w:sz w:val="24"/>
          <w:u w:val="single"/>
        </w:rPr>
        <w:t xml:space="preserve">          </w:t>
      </w:r>
      <w:r>
        <w:rPr>
          <w:rFonts w:hint="eastAsia" w:ascii="宋体" w:hAnsi="宋体"/>
          <w:color w:val="auto"/>
          <w:sz w:val="24"/>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ind w:firstLine="480" w:firstLineChars="200"/>
        <w:rPr>
          <w:rFonts w:ascii="宋体" w:hAnsi="宋体"/>
          <w:color w:val="auto"/>
          <w:sz w:val="24"/>
        </w:rPr>
      </w:pPr>
      <w:r>
        <w:rPr>
          <w:rFonts w:hint="eastAsia" w:ascii="宋体" w:hAnsi="宋体"/>
          <w:color w:val="auto"/>
          <w:sz w:val="24"/>
        </w:rPr>
        <w:t>附银行帐号信息，退保证金时请退至如下帐号：</w:t>
      </w:r>
    </w:p>
    <w:p>
      <w:pPr>
        <w:spacing w:line="360" w:lineRule="auto"/>
        <w:ind w:firstLine="480" w:firstLineChars="200"/>
        <w:rPr>
          <w:rFonts w:ascii="宋体" w:hAnsi="宋体"/>
          <w:color w:val="auto"/>
          <w:sz w:val="24"/>
        </w:rPr>
      </w:pPr>
      <w:r>
        <w:rPr>
          <w:rFonts w:hint="eastAsia" w:ascii="宋体" w:hAnsi="宋体"/>
          <w:color w:val="auto"/>
          <w:sz w:val="24"/>
        </w:rPr>
        <w:t>开户行：</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开户名称：</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帐号：</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ind w:firstLine="480" w:firstLineChars="200"/>
        <w:rPr>
          <w:rFonts w:hint="eastAsia" w:ascii="宋体" w:hAnsi="宋体"/>
          <w:color w:val="auto"/>
          <w:sz w:val="24"/>
        </w:rPr>
      </w:pPr>
      <w:r>
        <w:rPr>
          <w:rFonts w:hint="eastAsia" w:ascii="宋体" w:hAnsi="宋体"/>
          <w:color w:val="auto"/>
          <w:sz w:val="24"/>
        </w:rPr>
        <w:t>特此承诺！</w:t>
      </w: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20" w:firstLineChars="200"/>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hint="eastAsia" w:ascii="宋体" w:cs="宋体"/>
          <w:color w:val="auto"/>
          <w:lang w:val="en-US" w:eastAsia="zh-CN"/>
        </w:rPr>
        <w:t xml:space="preserve">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firstLine="480" w:firstLine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cs="宋体"/>
          <w:color w:val="auto"/>
          <w:lang w:val="en-US" w:eastAsia="zh-CN"/>
        </w:rPr>
        <w:t xml:space="preserve"> </w:t>
      </w:r>
      <w:r>
        <w:rPr>
          <w:rFonts w:ascii="宋体" w:cs="宋体"/>
          <w:color w:val="auto"/>
        </w:rPr>
        <w:t> </w:t>
      </w:r>
      <w:r>
        <w:rPr>
          <w:rFonts w:hint="eastAsia" w:ascii="宋体" w:hAnsi="宋体" w:cs="宋体"/>
          <w:color w:val="auto"/>
        </w:rPr>
        <w:t>月</w:t>
      </w:r>
      <w:r>
        <w:rPr>
          <w:rFonts w:hint="eastAsia" w:ascii="宋体" w:hAnsi="宋体" w:cs="宋体"/>
          <w:color w:val="auto"/>
          <w:lang w:val="en-US" w:eastAsia="zh-CN"/>
        </w:rPr>
        <w:t xml:space="preserve"> </w:t>
      </w:r>
      <w:r>
        <w:rPr>
          <w:rFonts w:ascii="宋体" w:cs="宋体"/>
          <w:color w:val="auto"/>
        </w:rPr>
        <w:t>    </w:t>
      </w:r>
      <w:r>
        <w:rPr>
          <w:rFonts w:hint="eastAsia" w:ascii="宋体" w:hAnsi="宋体" w:cs="宋体"/>
          <w:color w:val="auto"/>
        </w:rPr>
        <w:t>日</w:t>
      </w:r>
    </w:p>
    <w:p>
      <w:pPr>
        <w:spacing w:line="380" w:lineRule="exact"/>
        <w:ind w:firstLine="3360" w:firstLineChars="1400"/>
        <w:rPr>
          <w:rFonts w:hint="eastAsia" w:ascii="宋体" w:hAnsi="宋体"/>
          <w:color w:val="auto"/>
          <w:sz w:val="24"/>
        </w:rPr>
      </w:pPr>
    </w:p>
    <w:p>
      <w:pPr>
        <w:spacing w:line="380" w:lineRule="exact"/>
        <w:ind w:firstLine="3360" w:firstLineChars="1400"/>
        <w:rPr>
          <w:rFonts w:hint="eastAsia" w:ascii="宋体" w:hAnsi="宋体"/>
          <w:color w:val="auto"/>
          <w:sz w:val="24"/>
        </w:rPr>
      </w:pP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8A4FBC"/>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0FF4229"/>
    <w:rsid w:val="055A128A"/>
    <w:rsid w:val="06AC6041"/>
    <w:rsid w:val="0F273E92"/>
    <w:rsid w:val="11264755"/>
    <w:rsid w:val="11F40035"/>
    <w:rsid w:val="12355A70"/>
    <w:rsid w:val="136E757A"/>
    <w:rsid w:val="13912D7F"/>
    <w:rsid w:val="144947B6"/>
    <w:rsid w:val="14855729"/>
    <w:rsid w:val="15E47549"/>
    <w:rsid w:val="16190EA8"/>
    <w:rsid w:val="166448AA"/>
    <w:rsid w:val="19164EEC"/>
    <w:rsid w:val="1A9658C1"/>
    <w:rsid w:val="1C8A6368"/>
    <w:rsid w:val="1DC47AD6"/>
    <w:rsid w:val="219C0203"/>
    <w:rsid w:val="220830DD"/>
    <w:rsid w:val="25DD6D5E"/>
    <w:rsid w:val="28A82913"/>
    <w:rsid w:val="28B5028D"/>
    <w:rsid w:val="29A47A09"/>
    <w:rsid w:val="29D80A36"/>
    <w:rsid w:val="2AA27780"/>
    <w:rsid w:val="2FFD0747"/>
    <w:rsid w:val="35E15682"/>
    <w:rsid w:val="37026BA1"/>
    <w:rsid w:val="3AE439C3"/>
    <w:rsid w:val="3FC32272"/>
    <w:rsid w:val="40C21779"/>
    <w:rsid w:val="43800BDB"/>
    <w:rsid w:val="474775AC"/>
    <w:rsid w:val="478E0E87"/>
    <w:rsid w:val="4C4F5DC1"/>
    <w:rsid w:val="54850110"/>
    <w:rsid w:val="55EA07CB"/>
    <w:rsid w:val="560A72DD"/>
    <w:rsid w:val="561803FE"/>
    <w:rsid w:val="568B069F"/>
    <w:rsid w:val="58183AA3"/>
    <w:rsid w:val="58926B90"/>
    <w:rsid w:val="5AA4657B"/>
    <w:rsid w:val="5AAE3A25"/>
    <w:rsid w:val="5E190108"/>
    <w:rsid w:val="647C221F"/>
    <w:rsid w:val="662C7364"/>
    <w:rsid w:val="66550560"/>
    <w:rsid w:val="66AA5728"/>
    <w:rsid w:val="6A292C37"/>
    <w:rsid w:val="6A861EA7"/>
    <w:rsid w:val="6C874CE4"/>
    <w:rsid w:val="761C548F"/>
    <w:rsid w:val="77E31610"/>
    <w:rsid w:val="78CD7AE8"/>
    <w:rsid w:val="796B4616"/>
    <w:rsid w:val="7BE46CD9"/>
    <w:rsid w:val="7DF0157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6"/>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page number"/>
    <w:basedOn w:val="11"/>
    <w:qFormat/>
    <w:uiPriority w:val="0"/>
  </w:style>
  <w:style w:type="character" w:styleId="14">
    <w:name w:val="annotation reference"/>
    <w:basedOn w:val="11"/>
    <w:qFormat/>
    <w:uiPriority w:val="99"/>
    <w:rPr>
      <w:rFonts w:cs="Times New Roman"/>
      <w:sz w:val="21"/>
      <w:szCs w:val="21"/>
    </w:rPr>
  </w:style>
  <w:style w:type="character" w:customStyle="1" w:styleId="15">
    <w:name w:val="标题 3 Char"/>
    <w:basedOn w:val="11"/>
    <w:link w:val="2"/>
    <w:semiHidden/>
    <w:qFormat/>
    <w:uiPriority w:val="9"/>
    <w:rPr>
      <w:rFonts w:ascii="Calibri" w:hAnsi="Calibri"/>
      <w:b/>
      <w:bCs/>
      <w:sz w:val="32"/>
      <w:szCs w:val="32"/>
    </w:rPr>
  </w:style>
  <w:style w:type="character" w:customStyle="1" w:styleId="16">
    <w:name w:val="批注文字 Char"/>
    <w:basedOn w:val="11"/>
    <w:link w:val="3"/>
    <w:semiHidden/>
    <w:qFormat/>
    <w:uiPriority w:val="99"/>
    <w:rPr>
      <w:rFonts w:ascii="Calibri" w:hAnsi="Calibri"/>
      <w:szCs w:val="24"/>
    </w:rPr>
  </w:style>
  <w:style w:type="character" w:customStyle="1" w:styleId="17">
    <w:name w:val="批注框文本 Char"/>
    <w:basedOn w:val="11"/>
    <w:link w:val="5"/>
    <w:qFormat/>
    <w:locked/>
    <w:uiPriority w:val="99"/>
    <w:rPr>
      <w:rFonts w:ascii="Calibri" w:hAnsi="Calibri" w:eastAsia="宋体" w:cs="Times New Roman"/>
      <w:kern w:val="2"/>
      <w:sz w:val="18"/>
      <w:szCs w:val="18"/>
    </w:rPr>
  </w:style>
  <w:style w:type="character" w:customStyle="1" w:styleId="18">
    <w:name w:val="页脚 Char"/>
    <w:basedOn w:val="11"/>
    <w:link w:val="6"/>
    <w:semiHidden/>
    <w:qFormat/>
    <w:uiPriority w:val="99"/>
    <w:rPr>
      <w:rFonts w:ascii="Calibri" w:hAnsi="Calibri"/>
      <w:sz w:val="18"/>
      <w:szCs w:val="18"/>
    </w:rPr>
  </w:style>
  <w:style w:type="character" w:customStyle="1" w:styleId="19">
    <w:name w:val="页眉 Char"/>
    <w:basedOn w:val="11"/>
    <w:link w:val="7"/>
    <w:semiHidden/>
    <w:qFormat/>
    <w:uiPriority w:val="99"/>
    <w:rPr>
      <w:rFonts w:ascii="Calibri" w:hAnsi="Calibri"/>
      <w:sz w:val="18"/>
      <w:szCs w:val="18"/>
    </w:rPr>
  </w:style>
  <w:style w:type="paragraph" w:customStyle="1" w:styleId="20">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2</TotalTime>
  <ScaleCrop>false</ScaleCrop>
  <LinksUpToDate>false</LinksUpToDate>
  <CharactersWithSpaces>43017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2019-07-11T03:47:00Z</cp:lastPrinted>
  <dcterms:modified xsi:type="dcterms:W3CDTF">2019-07-12T01:46:42Z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