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82C" w:rsidRDefault="0025582C" w:rsidP="0025582C">
      <w:pPr>
        <w:jc w:val="center"/>
        <w:rPr>
          <w:rFonts w:hint="eastAsia"/>
        </w:rPr>
      </w:pPr>
      <w:r>
        <w:rPr>
          <w:rFonts w:hint="eastAsia"/>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72.45pt;height:66.75pt" fillcolor="red" strokecolor="red">
            <v:shadow color="#868686"/>
            <v:textpath style="font-family:&quot;宋体&quot;;v-text-kern:t" trim="t" fitpath="t" string="中共泉州师范学院委员会"/>
          </v:shape>
        </w:pict>
      </w:r>
    </w:p>
    <w:p w:rsidR="0025582C" w:rsidRDefault="0025582C" w:rsidP="0025582C">
      <w:pPr>
        <w:spacing w:line="480" w:lineRule="exact"/>
        <w:rPr>
          <w:rFonts w:hint="eastAsia"/>
          <w:sz w:val="30"/>
          <w:szCs w:val="30"/>
        </w:rPr>
      </w:pPr>
    </w:p>
    <w:p w:rsidR="0025582C" w:rsidRDefault="0025582C" w:rsidP="0025582C">
      <w:pPr>
        <w:spacing w:line="520" w:lineRule="exact"/>
        <w:ind w:firstLineChars="130" w:firstLine="416"/>
        <w:jc w:val="center"/>
        <w:rPr>
          <w:rFonts w:hint="eastAsia"/>
        </w:rPr>
      </w:pPr>
      <w:r>
        <w:t>泉师</w:t>
      </w:r>
      <w:r w:rsidRPr="003B19CD">
        <w:t>委</w:t>
      </w:r>
      <w:r w:rsidRPr="003B19CD">
        <w:rPr>
          <w:rFonts w:hint="eastAsia"/>
        </w:rPr>
        <w:t>综〔</w:t>
      </w:r>
      <w:r w:rsidRPr="003B19CD">
        <w:t>20</w:t>
      </w:r>
      <w:r w:rsidRPr="003B19CD">
        <w:rPr>
          <w:rFonts w:hint="eastAsia"/>
        </w:rPr>
        <w:t>1</w:t>
      </w:r>
      <w:r>
        <w:rPr>
          <w:rFonts w:hint="eastAsia"/>
        </w:rPr>
        <w:t>7</w:t>
      </w:r>
      <w:r w:rsidRPr="003B19CD">
        <w:rPr>
          <w:rFonts w:hint="eastAsia"/>
        </w:rPr>
        <w:t>〕</w:t>
      </w:r>
      <w:r>
        <w:rPr>
          <w:rFonts w:hint="eastAsia"/>
        </w:rPr>
        <w:t>15</w:t>
      </w:r>
      <w:r w:rsidRPr="003B19CD">
        <w:t>号</w:t>
      </w:r>
    </w:p>
    <w:p w:rsidR="0025582C" w:rsidRPr="00210953" w:rsidRDefault="0025582C" w:rsidP="0025582C">
      <w:pPr>
        <w:spacing w:line="520" w:lineRule="exact"/>
        <w:ind w:firstLineChars="130" w:firstLine="470"/>
        <w:rPr>
          <w:rFonts w:hint="eastAsia"/>
        </w:rPr>
      </w:pPr>
      <w:r>
        <w:rPr>
          <w:b/>
          <w:sz w:val="36"/>
        </w:rPr>
        <w:pict>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_x0000_s2052" type="#_x0000_t12" style="position:absolute;left:0;text-align:left;margin-left:225pt;margin-top:8.9pt;width:22pt;height:19pt;z-index:251662336" fillcolor="red" strokecolor="red"/>
        </w:pict>
      </w:r>
      <w:r>
        <w:rPr>
          <w:b/>
          <w:sz w:val="36"/>
        </w:rPr>
        <w:pict>
          <v:line id="_x0000_s2051" style="position:absolute;left:0;text-align:left;z-index:251661312" from="270pt,16.7pt" to="457pt,17.25pt" strokecolor="red" strokeweight="2.75pt"/>
        </w:pict>
      </w:r>
      <w:r>
        <w:rPr>
          <w:rFonts w:hint="eastAsia"/>
          <w:b/>
          <w:sz w:val="36"/>
        </w:rPr>
        <w:pict>
          <v:line id="_x0000_s2050" style="position:absolute;left:0;text-align:left;z-index:251660288" from="0,16.7pt" to="206pt,17.25pt" strokecolor="red" strokeweight="2.75pt"/>
        </w:pict>
      </w:r>
    </w:p>
    <w:p w:rsidR="0025582C" w:rsidRDefault="0025582C" w:rsidP="0025582C">
      <w:pPr>
        <w:snapToGrid w:val="0"/>
        <w:spacing w:line="453" w:lineRule="atLeast"/>
        <w:jc w:val="center"/>
        <w:rPr>
          <w:rFonts w:hint="eastAsia"/>
          <w:b/>
          <w:sz w:val="31"/>
        </w:rPr>
      </w:pPr>
      <w:r>
        <w:rPr>
          <w:b/>
          <w:sz w:val="31"/>
        </w:rPr>
        <w:t xml:space="preserve">    </w:t>
      </w:r>
    </w:p>
    <w:p w:rsidR="003C2C40" w:rsidRDefault="003C2C40" w:rsidP="002F2BAB">
      <w:pPr>
        <w:spacing w:line="560" w:lineRule="exact"/>
        <w:ind w:firstLineChars="100" w:firstLine="360"/>
        <w:jc w:val="center"/>
        <w:rPr>
          <w:rFonts w:ascii="方正小标宋简体" w:eastAsia="方正小标宋简体" w:cs="Times New Roman"/>
          <w:sz w:val="36"/>
          <w:szCs w:val="36"/>
        </w:rPr>
      </w:pPr>
      <w:r w:rsidRPr="00031B69">
        <w:rPr>
          <w:rFonts w:ascii="方正小标宋简体" w:eastAsia="方正小标宋简体" w:cs="方正小标宋简体" w:hint="eastAsia"/>
          <w:sz w:val="36"/>
          <w:szCs w:val="36"/>
        </w:rPr>
        <w:t>中共泉州师范学院委员会</w:t>
      </w:r>
    </w:p>
    <w:p w:rsidR="003C2C40" w:rsidRPr="00031B69" w:rsidRDefault="003C2C40" w:rsidP="002F2BAB">
      <w:pPr>
        <w:spacing w:line="560" w:lineRule="exact"/>
        <w:ind w:firstLineChars="100" w:firstLine="360"/>
        <w:jc w:val="center"/>
        <w:rPr>
          <w:rFonts w:ascii="方正小标宋简体" w:eastAsia="方正小标宋简体" w:cs="Times New Roman"/>
          <w:sz w:val="36"/>
          <w:szCs w:val="36"/>
        </w:rPr>
      </w:pPr>
      <w:r w:rsidRPr="00031B69">
        <w:rPr>
          <w:rFonts w:ascii="方正小标宋简体" w:eastAsia="方正小标宋简体" w:cs="方正小标宋简体" w:hint="eastAsia"/>
          <w:sz w:val="36"/>
          <w:szCs w:val="36"/>
        </w:rPr>
        <w:t>关于在“两学一做”</w:t>
      </w:r>
      <w:r w:rsidRPr="00031B69">
        <w:rPr>
          <w:rFonts w:ascii="方正小标宋简体" w:eastAsia="方正小标宋简体" w:cs="方正小标宋简体"/>
          <w:sz w:val="36"/>
          <w:szCs w:val="36"/>
        </w:rPr>
        <w:t xml:space="preserve"> </w:t>
      </w:r>
      <w:r w:rsidRPr="00031B69">
        <w:rPr>
          <w:rFonts w:ascii="方正小标宋简体" w:eastAsia="方正小标宋简体" w:cs="方正小标宋简体" w:hint="eastAsia"/>
          <w:sz w:val="36"/>
          <w:szCs w:val="36"/>
        </w:rPr>
        <w:t>学习教育中开展</w:t>
      </w:r>
    </w:p>
    <w:p w:rsidR="003C2C40" w:rsidRPr="00031B69" w:rsidRDefault="003C2C40" w:rsidP="002F2BAB">
      <w:pPr>
        <w:spacing w:line="560" w:lineRule="exact"/>
        <w:ind w:firstLineChars="100" w:firstLine="360"/>
        <w:rPr>
          <w:rFonts w:ascii="方正小标宋简体" w:eastAsia="方正小标宋简体" w:cs="Times New Roman"/>
          <w:sz w:val="36"/>
          <w:szCs w:val="36"/>
        </w:rPr>
      </w:pPr>
      <w:r>
        <w:rPr>
          <w:rFonts w:ascii="方正小标宋简体" w:eastAsia="方正小标宋简体" w:cs="方正小标宋简体" w:hint="eastAsia"/>
          <w:sz w:val="36"/>
          <w:szCs w:val="36"/>
        </w:rPr>
        <w:t>“庆祝建党</w:t>
      </w:r>
      <w:r>
        <w:rPr>
          <w:rFonts w:ascii="方正小标宋简体" w:eastAsia="方正小标宋简体" w:cs="方正小标宋简体"/>
          <w:sz w:val="36"/>
          <w:szCs w:val="36"/>
        </w:rPr>
        <w:t>96</w:t>
      </w:r>
      <w:r>
        <w:rPr>
          <w:rFonts w:ascii="方正小标宋简体" w:eastAsia="方正小标宋简体" w:cs="方正小标宋简体" w:hint="eastAsia"/>
          <w:sz w:val="36"/>
          <w:szCs w:val="36"/>
        </w:rPr>
        <w:t>周年</w:t>
      </w:r>
      <w:r>
        <w:rPr>
          <w:rFonts w:ascii="方正小标宋简体" w:eastAsia="方正小标宋简体" w:cs="方正小标宋简体"/>
          <w:sz w:val="36"/>
          <w:szCs w:val="36"/>
        </w:rPr>
        <w:t xml:space="preserve">  </w:t>
      </w:r>
      <w:r w:rsidRPr="008160EA">
        <w:rPr>
          <w:rFonts w:ascii="方正小标宋简体" w:eastAsia="方正小标宋简体" w:cs="方正小标宋简体" w:hint="eastAsia"/>
          <w:sz w:val="36"/>
          <w:szCs w:val="36"/>
        </w:rPr>
        <w:t>喜迎十九大</w:t>
      </w:r>
      <w:r>
        <w:rPr>
          <w:rFonts w:ascii="方正小标宋简体" w:eastAsia="方正小标宋简体" w:cs="方正小标宋简体" w:hint="eastAsia"/>
          <w:sz w:val="36"/>
          <w:szCs w:val="36"/>
        </w:rPr>
        <w:t>”系列活动</w:t>
      </w:r>
      <w:r w:rsidRPr="00031B69">
        <w:rPr>
          <w:rFonts w:ascii="方正小标宋简体" w:eastAsia="方正小标宋简体" w:cs="方正小标宋简体" w:hint="eastAsia"/>
          <w:sz w:val="36"/>
          <w:szCs w:val="36"/>
        </w:rPr>
        <w:t>的通知</w:t>
      </w:r>
    </w:p>
    <w:p w:rsidR="003C2C40" w:rsidRDefault="003C2C40" w:rsidP="008160EA">
      <w:pPr>
        <w:spacing w:line="560" w:lineRule="exact"/>
        <w:rPr>
          <w:rFonts w:cs="Times New Roman"/>
        </w:rPr>
      </w:pPr>
    </w:p>
    <w:p w:rsidR="003C2C40" w:rsidRDefault="003C2C40" w:rsidP="008160EA">
      <w:pPr>
        <w:spacing w:line="560" w:lineRule="exact"/>
        <w:rPr>
          <w:rFonts w:cs="Times New Roman"/>
        </w:rPr>
      </w:pPr>
      <w:r>
        <w:rPr>
          <w:rFonts w:hint="eastAsia"/>
        </w:rPr>
        <w:t>各二级党委（党总支）</w:t>
      </w:r>
      <w:r w:rsidRPr="00BD78DC">
        <w:rPr>
          <w:rFonts w:hint="eastAsia"/>
        </w:rPr>
        <w:t>：</w:t>
      </w:r>
    </w:p>
    <w:p w:rsidR="003C2C40" w:rsidRPr="005C6FAD" w:rsidRDefault="003C2C40" w:rsidP="002F2BAB">
      <w:pPr>
        <w:spacing w:line="560" w:lineRule="exact"/>
        <w:ind w:firstLineChars="200" w:firstLine="640"/>
        <w:rPr>
          <w:rFonts w:cs="Times New Roman"/>
        </w:rPr>
      </w:pPr>
      <w:r w:rsidRPr="00444431">
        <w:rPr>
          <w:rFonts w:hint="eastAsia"/>
        </w:rPr>
        <w:t>今年是中国</w:t>
      </w:r>
      <w:r w:rsidRPr="005C6FAD">
        <w:rPr>
          <w:rFonts w:hint="eastAsia"/>
        </w:rPr>
        <w:t>共产党建党</w:t>
      </w:r>
      <w:r w:rsidRPr="005C6FAD">
        <w:t>96</w:t>
      </w:r>
      <w:r w:rsidRPr="005C6FAD">
        <w:rPr>
          <w:rFonts w:hint="eastAsia"/>
        </w:rPr>
        <w:t>周年，也是党的十九大召开之年。</w:t>
      </w:r>
      <w:r>
        <w:rPr>
          <w:rFonts w:hint="eastAsia"/>
        </w:rPr>
        <w:t>为激励学校</w:t>
      </w:r>
      <w:r w:rsidRPr="005C6FAD">
        <w:rPr>
          <w:rFonts w:hint="eastAsia"/>
        </w:rPr>
        <w:t>各级党组织和广大党员干部坚定信念，牢记宗旨，更好地发挥</w:t>
      </w:r>
      <w:r>
        <w:rPr>
          <w:rFonts w:hint="eastAsia"/>
        </w:rPr>
        <w:t>基层党组织的</w:t>
      </w:r>
      <w:r w:rsidRPr="005C6FAD">
        <w:rPr>
          <w:rFonts w:hint="eastAsia"/>
        </w:rPr>
        <w:t>战斗堡垒和</w:t>
      </w:r>
      <w:r>
        <w:rPr>
          <w:rFonts w:hint="eastAsia"/>
        </w:rPr>
        <w:t>广大党员的</w:t>
      </w:r>
      <w:r w:rsidRPr="005C6FAD">
        <w:rPr>
          <w:rFonts w:hint="eastAsia"/>
        </w:rPr>
        <w:t>先锋模范作用，以更加优异的成绩迎接党的十九大胜利召开，</w:t>
      </w:r>
      <w:r>
        <w:rPr>
          <w:rFonts w:hint="eastAsia"/>
        </w:rPr>
        <w:t>决定</w:t>
      </w:r>
      <w:r w:rsidRPr="005C6FAD">
        <w:rPr>
          <w:rFonts w:hint="eastAsia"/>
        </w:rPr>
        <w:t>在</w:t>
      </w:r>
      <w:r>
        <w:rPr>
          <w:rFonts w:hint="eastAsia"/>
        </w:rPr>
        <w:t>全校</w:t>
      </w:r>
      <w:r w:rsidRPr="005C6FAD">
        <w:rPr>
          <w:rFonts w:hint="eastAsia"/>
        </w:rPr>
        <w:t>开展</w:t>
      </w:r>
      <w:r w:rsidRPr="001A5F3A">
        <w:rPr>
          <w:rFonts w:hint="eastAsia"/>
        </w:rPr>
        <w:t>“</w:t>
      </w:r>
      <w:r w:rsidRPr="0000415A">
        <w:rPr>
          <w:rFonts w:hint="eastAsia"/>
        </w:rPr>
        <w:t>庆祝建党</w:t>
      </w:r>
      <w:r w:rsidRPr="0000415A">
        <w:t>96</w:t>
      </w:r>
      <w:r w:rsidRPr="0000415A">
        <w:rPr>
          <w:rFonts w:hint="eastAsia"/>
        </w:rPr>
        <w:t>周年</w:t>
      </w:r>
      <w:r w:rsidRPr="001A5F3A">
        <w:rPr>
          <w:rFonts w:hint="eastAsia"/>
        </w:rPr>
        <w:t>·喜迎十九大”系列主题</w:t>
      </w:r>
      <w:r w:rsidRPr="005C6FAD">
        <w:rPr>
          <w:rFonts w:hint="eastAsia"/>
        </w:rPr>
        <w:t>活动。现</w:t>
      </w:r>
      <w:r>
        <w:rPr>
          <w:rFonts w:hint="eastAsia"/>
        </w:rPr>
        <w:t>将</w:t>
      </w:r>
      <w:r w:rsidRPr="005C6FAD">
        <w:rPr>
          <w:rFonts w:hint="eastAsia"/>
        </w:rPr>
        <w:t>有关事项通知如下：</w:t>
      </w:r>
    </w:p>
    <w:p w:rsidR="003C2C40" w:rsidRPr="005C6FAD" w:rsidRDefault="003C2C40" w:rsidP="002F2BAB">
      <w:pPr>
        <w:widowControl/>
        <w:spacing w:line="560" w:lineRule="exact"/>
        <w:ind w:firstLineChars="200" w:firstLine="640"/>
        <w:rPr>
          <w:rFonts w:ascii="Times New Roman" w:eastAsia="黑体" w:cs="Times New Roman"/>
          <w:kern w:val="0"/>
        </w:rPr>
      </w:pPr>
      <w:r w:rsidRPr="005C6FAD">
        <w:rPr>
          <w:rFonts w:ascii="Times New Roman" w:eastAsia="黑体" w:cs="黑体" w:hint="eastAsia"/>
          <w:kern w:val="0"/>
        </w:rPr>
        <w:t>一、</w:t>
      </w:r>
      <w:r>
        <w:rPr>
          <w:rFonts w:ascii="Times New Roman" w:eastAsia="黑体" w:cs="黑体" w:hint="eastAsia"/>
          <w:kern w:val="0"/>
        </w:rPr>
        <w:t>指导思想</w:t>
      </w:r>
      <w:r w:rsidRPr="005C6FAD">
        <w:rPr>
          <w:rFonts w:ascii="Times New Roman" w:eastAsia="黑体" w:cs="Times New Roman"/>
          <w:kern w:val="0"/>
        </w:rPr>
        <w:t xml:space="preserve"> </w:t>
      </w:r>
    </w:p>
    <w:p w:rsidR="003C2C40" w:rsidRPr="005C6FAD" w:rsidRDefault="003C2C40" w:rsidP="002F2BAB">
      <w:pPr>
        <w:adjustRightInd w:val="0"/>
        <w:spacing w:line="560" w:lineRule="exact"/>
        <w:ind w:firstLineChars="200" w:firstLine="640"/>
        <w:rPr>
          <w:rFonts w:cs="Times New Roman"/>
          <w:kern w:val="0"/>
        </w:rPr>
      </w:pPr>
      <w:r w:rsidRPr="005C6FAD">
        <w:rPr>
          <w:rFonts w:hint="eastAsia"/>
          <w:kern w:val="0"/>
        </w:rPr>
        <w:t>全面贯彻党的十八大、十八届三中、四中、五中、六中全会精神和习近平总书记系列重要讲话精神，</w:t>
      </w:r>
      <w:r w:rsidRPr="001C5BA8">
        <w:rPr>
          <w:rFonts w:hint="eastAsia"/>
          <w:kern w:val="0"/>
        </w:rPr>
        <w:t>以庆祝建党</w:t>
      </w:r>
      <w:r w:rsidRPr="001C5BA8">
        <w:rPr>
          <w:kern w:val="0"/>
        </w:rPr>
        <w:t>96</w:t>
      </w:r>
      <w:r w:rsidRPr="001C5BA8">
        <w:rPr>
          <w:rFonts w:hint="eastAsia"/>
          <w:kern w:val="0"/>
        </w:rPr>
        <w:t>周年</w:t>
      </w:r>
      <w:r>
        <w:rPr>
          <w:rFonts w:hint="eastAsia"/>
          <w:kern w:val="0"/>
        </w:rPr>
        <w:t>和迎接党的十九大胜利召开</w:t>
      </w:r>
      <w:r w:rsidRPr="001C5BA8">
        <w:rPr>
          <w:rFonts w:hint="eastAsia"/>
          <w:kern w:val="0"/>
        </w:rPr>
        <w:t>为契机，</w:t>
      </w:r>
      <w:r w:rsidRPr="005C6FAD">
        <w:rPr>
          <w:rFonts w:ascii="Times New Roman" w:hint="eastAsia"/>
        </w:rPr>
        <w:t>以推进“两学一做”</w:t>
      </w:r>
      <w:r>
        <w:rPr>
          <w:rFonts w:ascii="Times New Roman" w:hint="eastAsia"/>
        </w:rPr>
        <w:t>学习教育</w:t>
      </w:r>
      <w:r w:rsidRPr="005C6FAD">
        <w:rPr>
          <w:rFonts w:ascii="Times New Roman" w:hint="eastAsia"/>
        </w:rPr>
        <w:t>常态化制度化为着力</w:t>
      </w:r>
      <w:r w:rsidRPr="001C5BA8">
        <w:rPr>
          <w:rFonts w:hint="eastAsia"/>
          <w:kern w:val="0"/>
        </w:rPr>
        <w:t>点</w:t>
      </w:r>
      <w:r>
        <w:rPr>
          <w:rFonts w:hint="eastAsia"/>
          <w:kern w:val="0"/>
        </w:rPr>
        <w:t>开展</w:t>
      </w:r>
      <w:r w:rsidRPr="001C5BA8">
        <w:rPr>
          <w:rFonts w:hint="eastAsia"/>
          <w:kern w:val="0"/>
        </w:rPr>
        <w:t>党建系列活动，</w:t>
      </w:r>
      <w:r>
        <w:rPr>
          <w:rFonts w:hint="eastAsia"/>
          <w:kern w:val="0"/>
        </w:rPr>
        <w:t>重温</w:t>
      </w:r>
      <w:r w:rsidRPr="001C5BA8">
        <w:rPr>
          <w:rFonts w:hint="eastAsia"/>
          <w:kern w:val="0"/>
        </w:rPr>
        <w:t>党的光荣历史，讴歌党的丰功伟绩，弘扬党的优良传统，进一步</w:t>
      </w:r>
      <w:r w:rsidRPr="005C6FAD">
        <w:rPr>
          <w:rFonts w:hint="eastAsia"/>
          <w:kern w:val="0"/>
        </w:rPr>
        <w:t>增强党员</w:t>
      </w:r>
      <w:r>
        <w:rPr>
          <w:rFonts w:hint="eastAsia"/>
          <w:kern w:val="0"/>
        </w:rPr>
        <w:t>“四个</w:t>
      </w:r>
      <w:r w:rsidRPr="005C6FAD">
        <w:rPr>
          <w:rFonts w:hint="eastAsia"/>
          <w:kern w:val="0"/>
        </w:rPr>
        <w:t>意识</w:t>
      </w:r>
      <w:r>
        <w:rPr>
          <w:rFonts w:hint="eastAsia"/>
          <w:kern w:val="0"/>
        </w:rPr>
        <w:t>”</w:t>
      </w:r>
      <w:r w:rsidRPr="005C6FAD">
        <w:rPr>
          <w:rFonts w:hint="eastAsia"/>
          <w:kern w:val="0"/>
        </w:rPr>
        <w:t>，</w:t>
      </w:r>
      <w:r w:rsidRPr="001C5BA8">
        <w:rPr>
          <w:rFonts w:hint="eastAsia"/>
          <w:kern w:val="0"/>
        </w:rPr>
        <w:t>提</w:t>
      </w:r>
      <w:r w:rsidRPr="005C6FAD">
        <w:rPr>
          <w:rFonts w:ascii="Times New Roman" w:hint="eastAsia"/>
        </w:rPr>
        <w:t>升党组织的凝聚力</w:t>
      </w:r>
      <w:r>
        <w:rPr>
          <w:rFonts w:ascii="Times New Roman" w:hint="eastAsia"/>
        </w:rPr>
        <w:t>、</w:t>
      </w:r>
      <w:r w:rsidRPr="005C6FAD">
        <w:rPr>
          <w:rFonts w:ascii="Times New Roman" w:hint="eastAsia"/>
        </w:rPr>
        <w:t>战斗力</w:t>
      </w:r>
      <w:r>
        <w:rPr>
          <w:rFonts w:ascii="Times New Roman" w:hint="eastAsia"/>
        </w:rPr>
        <w:t>和</w:t>
      </w:r>
      <w:r>
        <w:rPr>
          <w:rFonts w:ascii="Times New Roman" w:hint="eastAsia"/>
        </w:rPr>
        <w:lastRenderedPageBreak/>
        <w:t>创造力</w:t>
      </w:r>
      <w:r w:rsidRPr="005C6FAD">
        <w:rPr>
          <w:rFonts w:ascii="Times New Roman" w:hint="eastAsia"/>
        </w:rPr>
        <w:t>，</w:t>
      </w:r>
      <w:r w:rsidRPr="005C6FAD">
        <w:rPr>
          <w:rFonts w:hint="eastAsia"/>
          <w:kern w:val="0"/>
        </w:rPr>
        <w:t>为</w:t>
      </w:r>
      <w:r w:rsidRPr="00B616C0">
        <w:rPr>
          <w:rFonts w:hint="eastAsia"/>
          <w:kern w:val="0"/>
        </w:rPr>
        <w:t>实现学校“三步走”</w:t>
      </w:r>
      <w:r w:rsidR="00B616C0" w:rsidRPr="00B616C0">
        <w:rPr>
          <w:rFonts w:hint="eastAsia"/>
          <w:kern w:val="0"/>
        </w:rPr>
        <w:t>发展</w:t>
      </w:r>
      <w:r w:rsidRPr="00B616C0">
        <w:rPr>
          <w:rFonts w:hint="eastAsia"/>
          <w:kern w:val="0"/>
        </w:rPr>
        <w:t>战略</w:t>
      </w:r>
      <w:r w:rsidRPr="005C6FAD">
        <w:rPr>
          <w:rFonts w:hint="eastAsia"/>
          <w:kern w:val="0"/>
        </w:rPr>
        <w:t>提供坚强</w:t>
      </w:r>
      <w:r>
        <w:rPr>
          <w:rFonts w:hint="eastAsia"/>
          <w:kern w:val="0"/>
        </w:rPr>
        <w:t>组织保证</w:t>
      </w:r>
      <w:r w:rsidRPr="005C6FAD">
        <w:rPr>
          <w:rFonts w:hint="eastAsia"/>
          <w:kern w:val="0"/>
        </w:rPr>
        <w:t>。</w:t>
      </w:r>
    </w:p>
    <w:p w:rsidR="003C2C40" w:rsidRPr="005C6FAD" w:rsidRDefault="003C2C40" w:rsidP="002F2BAB">
      <w:pPr>
        <w:widowControl/>
        <w:spacing w:line="560" w:lineRule="exact"/>
        <w:ind w:firstLineChars="200" w:firstLine="640"/>
        <w:rPr>
          <w:rFonts w:ascii="Times New Roman" w:eastAsia="黑体" w:cs="Times New Roman"/>
          <w:kern w:val="0"/>
        </w:rPr>
      </w:pPr>
      <w:r w:rsidRPr="005C6FAD">
        <w:rPr>
          <w:rFonts w:ascii="Times New Roman" w:eastAsia="黑体" w:cs="黑体" w:hint="eastAsia"/>
          <w:kern w:val="0"/>
        </w:rPr>
        <w:t>二、活动内容</w:t>
      </w:r>
    </w:p>
    <w:p w:rsidR="00976657" w:rsidRPr="004755E5" w:rsidRDefault="00976657" w:rsidP="00976657">
      <w:pPr>
        <w:spacing w:line="560" w:lineRule="exact"/>
        <w:ind w:firstLineChars="200" w:firstLine="643"/>
        <w:rPr>
          <w:rFonts w:cs="Times New Roman"/>
        </w:rPr>
      </w:pPr>
      <w:r>
        <w:rPr>
          <w:rFonts w:eastAsia="楷体_GB2312" w:hint="eastAsia"/>
          <w:b/>
          <w:bCs/>
        </w:rPr>
        <w:t>1</w:t>
      </w:r>
      <w:r w:rsidRPr="00D86617">
        <w:rPr>
          <w:rFonts w:eastAsia="楷体_GB2312"/>
          <w:b/>
          <w:bCs/>
        </w:rPr>
        <w:t>.</w:t>
      </w:r>
      <w:r w:rsidRPr="00D86617">
        <w:rPr>
          <w:rFonts w:eastAsia="楷体_GB2312" w:cs="楷体_GB2312" w:hint="eastAsia"/>
          <w:b/>
          <w:bCs/>
        </w:rPr>
        <w:t>开展支部主题党日活动。</w:t>
      </w:r>
      <w:r w:rsidRPr="00200220">
        <w:rPr>
          <w:rFonts w:hint="eastAsia"/>
        </w:rPr>
        <w:t>在</w:t>
      </w:r>
      <w:r w:rsidRPr="000608AE">
        <w:rPr>
          <w:rFonts w:hint="eastAsia"/>
        </w:rPr>
        <w:t>“七一”</w:t>
      </w:r>
      <w:r w:rsidRPr="005C6FAD">
        <w:rPr>
          <w:rFonts w:hint="eastAsia"/>
        </w:rPr>
        <w:t>前，</w:t>
      </w:r>
      <w:r>
        <w:rPr>
          <w:rFonts w:hint="eastAsia"/>
        </w:rPr>
        <w:t>各二级党委（党总支）要</w:t>
      </w:r>
      <w:r w:rsidRPr="005C6FAD">
        <w:rPr>
          <w:rFonts w:hint="eastAsia"/>
        </w:rPr>
        <w:t>指导所属党支部</w:t>
      </w:r>
      <w:r>
        <w:rPr>
          <w:rFonts w:hint="eastAsia"/>
        </w:rPr>
        <w:t>结合实际，</w:t>
      </w:r>
      <w:r w:rsidRPr="005C6FAD">
        <w:rPr>
          <w:rFonts w:hint="eastAsia"/>
        </w:rPr>
        <w:t>策划开展</w:t>
      </w:r>
      <w:r>
        <w:rPr>
          <w:rFonts w:hint="eastAsia"/>
        </w:rPr>
        <w:t>一次</w:t>
      </w:r>
      <w:r w:rsidRPr="005C6FAD">
        <w:rPr>
          <w:rFonts w:hint="eastAsia"/>
        </w:rPr>
        <w:t>主题鲜明</w:t>
      </w:r>
      <w:r>
        <w:rPr>
          <w:rFonts w:hint="eastAsia"/>
        </w:rPr>
        <w:t>、</w:t>
      </w:r>
      <w:r w:rsidRPr="005C6FAD">
        <w:rPr>
          <w:rFonts w:hint="eastAsia"/>
        </w:rPr>
        <w:t>各具特色的</w:t>
      </w:r>
      <w:r>
        <w:rPr>
          <w:rFonts w:hint="eastAsia"/>
        </w:rPr>
        <w:t>支部</w:t>
      </w:r>
      <w:r w:rsidRPr="005C6FAD">
        <w:rPr>
          <w:rFonts w:hint="eastAsia"/>
        </w:rPr>
        <w:t>主题党日活动，</w:t>
      </w:r>
      <w:r>
        <w:rPr>
          <w:rFonts w:hint="eastAsia"/>
        </w:rPr>
        <w:t>通过</w:t>
      </w:r>
      <w:r w:rsidRPr="004755E5">
        <w:rPr>
          <w:rFonts w:hint="eastAsia"/>
        </w:rPr>
        <w:t>组织党员参观革命教育基地、观看</w:t>
      </w:r>
      <w:r>
        <w:rPr>
          <w:rFonts w:hint="eastAsia"/>
        </w:rPr>
        <w:t>《榜样俊波（沙画版）》微电影</w:t>
      </w:r>
      <w:r w:rsidRPr="004755E5">
        <w:rPr>
          <w:rFonts w:hint="eastAsia"/>
        </w:rPr>
        <w:t>等，</w:t>
      </w:r>
      <w:r w:rsidRPr="005C6FAD">
        <w:rPr>
          <w:rFonts w:hint="eastAsia"/>
        </w:rPr>
        <w:t>进一步陶冶情操、磨练意志、锤炼党性。</w:t>
      </w:r>
      <w:r>
        <w:rPr>
          <w:rFonts w:hint="eastAsia"/>
        </w:rPr>
        <w:t>党员领导干部可结合主题党日活动，</w:t>
      </w:r>
      <w:r w:rsidRPr="002F2BAB">
        <w:rPr>
          <w:rFonts w:hint="eastAsia"/>
        </w:rPr>
        <w:t>深入党支部为广大党员上党课。</w:t>
      </w:r>
    </w:p>
    <w:p w:rsidR="00976657" w:rsidRDefault="00976657" w:rsidP="00976657">
      <w:pPr>
        <w:spacing w:line="560" w:lineRule="exact"/>
        <w:ind w:firstLineChars="200" w:firstLine="643"/>
        <w:rPr>
          <w:rFonts w:cs="Times New Roman"/>
        </w:rPr>
      </w:pPr>
      <w:r>
        <w:rPr>
          <w:rFonts w:eastAsia="楷体_GB2312" w:hint="eastAsia"/>
          <w:b/>
          <w:bCs/>
        </w:rPr>
        <w:t>2</w:t>
      </w:r>
      <w:r w:rsidR="003C2C40" w:rsidRPr="00D86617">
        <w:rPr>
          <w:rFonts w:eastAsia="楷体_GB2312"/>
          <w:b/>
          <w:bCs/>
        </w:rPr>
        <w:t>.</w:t>
      </w:r>
      <w:r w:rsidRPr="00D86617">
        <w:rPr>
          <w:rFonts w:eastAsia="楷体_GB2312" w:cs="楷体_GB2312" w:hint="eastAsia"/>
          <w:b/>
          <w:bCs/>
        </w:rPr>
        <w:t>深化“承诺、践诺、评诺”工作。</w:t>
      </w:r>
      <w:r>
        <w:rPr>
          <w:rFonts w:hint="eastAsia"/>
        </w:rPr>
        <w:t>引导广大党员根据</w:t>
      </w:r>
      <w:r w:rsidRPr="0025582C">
        <w:rPr>
          <w:rFonts w:hint="eastAsia"/>
        </w:rPr>
        <w:t>校党委《关于建立党员“承诺、践诺、评诺”制度的通知》（泉师委综〔</w:t>
      </w:r>
      <w:r w:rsidRPr="0025582C">
        <w:t>2017</w:t>
      </w:r>
      <w:r w:rsidRPr="0025582C">
        <w:rPr>
          <w:rFonts w:hint="eastAsia"/>
        </w:rPr>
        <w:t>〕</w:t>
      </w:r>
      <w:r w:rsidR="0025582C" w:rsidRPr="0025582C">
        <w:rPr>
          <w:rFonts w:hint="eastAsia"/>
        </w:rPr>
        <w:t>14</w:t>
      </w:r>
      <w:r w:rsidRPr="0025582C">
        <w:rPr>
          <w:rFonts w:hint="eastAsia"/>
        </w:rPr>
        <w:t>号）</w:t>
      </w:r>
      <w:r>
        <w:rPr>
          <w:rFonts w:hint="eastAsia"/>
        </w:rPr>
        <w:t>要求，围绕践行“四讲四有”标准、争做“四个合格”党员，立足本职岗位，对照承诺内容，做好践诺、履诺工作。党委组织部</w:t>
      </w:r>
      <w:r w:rsidRPr="002F2BAB">
        <w:rPr>
          <w:rFonts w:hint="eastAsia"/>
        </w:rPr>
        <w:t>结合“三好”、</w:t>
      </w:r>
      <w:r>
        <w:rPr>
          <w:rFonts w:hint="eastAsia"/>
        </w:rPr>
        <w:t>“六好”评选活动，立足基层支部和党员，选树一批基层党组织和党员先进典型，尤其是在“承诺、践诺”工作中涌现出来的典型，以点带面，推进全校“两学一做”学习教育严在日常、抓在经常。</w:t>
      </w:r>
    </w:p>
    <w:p w:rsidR="00976657" w:rsidRDefault="00976657" w:rsidP="00976657">
      <w:pPr>
        <w:spacing w:line="560" w:lineRule="exact"/>
        <w:ind w:firstLineChars="200" w:firstLine="643"/>
        <w:rPr>
          <w:rFonts w:cs="Times New Roman"/>
        </w:rPr>
      </w:pPr>
      <w:r w:rsidRPr="00D86617">
        <w:rPr>
          <w:rFonts w:eastAsia="楷体_GB2312"/>
          <w:b/>
          <w:bCs/>
        </w:rPr>
        <w:t>3.</w:t>
      </w:r>
      <w:r w:rsidRPr="00D86617">
        <w:rPr>
          <w:rFonts w:eastAsia="楷体_GB2312" w:cs="楷体_GB2312" w:hint="eastAsia"/>
          <w:b/>
          <w:bCs/>
        </w:rPr>
        <w:t>开展“两学一做”党的知识问答活动。</w:t>
      </w:r>
      <w:r w:rsidRPr="007421BB">
        <w:t>6</w:t>
      </w:r>
      <w:r w:rsidRPr="007421BB">
        <w:rPr>
          <w:rFonts w:hint="eastAsia"/>
        </w:rPr>
        <w:t>月</w:t>
      </w:r>
      <w:r>
        <w:rPr>
          <w:rFonts w:hint="eastAsia"/>
        </w:rPr>
        <w:t>下旬至</w:t>
      </w:r>
      <w:r>
        <w:t>8</w:t>
      </w:r>
      <w:r>
        <w:rPr>
          <w:rFonts w:hint="eastAsia"/>
        </w:rPr>
        <w:t>月上旬</w:t>
      </w:r>
      <w:r w:rsidRPr="007421BB">
        <w:rPr>
          <w:rFonts w:hint="eastAsia"/>
        </w:rPr>
        <w:t>，</w:t>
      </w:r>
      <w:r>
        <w:rPr>
          <w:rFonts w:hint="eastAsia"/>
        </w:rPr>
        <w:t>依托</w:t>
      </w:r>
      <w:r>
        <w:t xml:space="preserve"> </w:t>
      </w:r>
      <w:r>
        <w:rPr>
          <w:rFonts w:hint="eastAsia"/>
        </w:rPr>
        <w:t>“泉州组工”微信公众号，开展</w:t>
      </w:r>
      <w:r w:rsidRPr="005A28B9">
        <w:rPr>
          <w:rFonts w:hint="eastAsia"/>
        </w:rPr>
        <w:t>“两学一做”党</w:t>
      </w:r>
      <w:r>
        <w:rPr>
          <w:rFonts w:hint="eastAsia"/>
        </w:rPr>
        <w:t>的</w:t>
      </w:r>
      <w:r w:rsidRPr="005A28B9">
        <w:rPr>
          <w:rFonts w:hint="eastAsia"/>
        </w:rPr>
        <w:t>知识</w:t>
      </w:r>
      <w:r>
        <w:rPr>
          <w:rFonts w:hint="eastAsia"/>
        </w:rPr>
        <w:t>问答</w:t>
      </w:r>
      <w:r w:rsidRPr="005A28B9">
        <w:rPr>
          <w:rFonts w:hint="eastAsia"/>
        </w:rPr>
        <w:t>活动</w:t>
      </w:r>
      <w:r>
        <w:rPr>
          <w:rFonts w:hint="eastAsia"/>
        </w:rPr>
        <w:t>，引导广大党员学好党章党规，遵守《准则》《条例》，用习</w:t>
      </w:r>
      <w:r w:rsidRPr="005C6FAD">
        <w:rPr>
          <w:rFonts w:hint="eastAsia"/>
        </w:rPr>
        <w:t>近平总书记系列重要讲话精神</w:t>
      </w:r>
      <w:r>
        <w:rPr>
          <w:rFonts w:hint="eastAsia"/>
        </w:rPr>
        <w:t>和</w:t>
      </w:r>
      <w:r w:rsidRPr="005C6FAD">
        <w:rPr>
          <w:rFonts w:hint="eastAsia"/>
        </w:rPr>
        <w:t>治国理政新理念新思想新战略</w:t>
      </w:r>
      <w:r>
        <w:rPr>
          <w:rFonts w:hint="eastAsia"/>
        </w:rPr>
        <w:t>武装头脑、指导实践、推动工作。各二级党委（党总支）要积极组织党员群众参与问答活动，同时也要结合实际开展形式多样的党的知识学习活动。</w:t>
      </w:r>
    </w:p>
    <w:p w:rsidR="00976657" w:rsidRDefault="00976657" w:rsidP="00976657">
      <w:pPr>
        <w:spacing w:line="560" w:lineRule="exact"/>
        <w:ind w:firstLineChars="200" w:firstLine="643"/>
        <w:rPr>
          <w:rFonts w:cs="Times New Roman"/>
        </w:rPr>
      </w:pPr>
      <w:r w:rsidRPr="00D86617">
        <w:rPr>
          <w:rFonts w:eastAsia="楷体_GB2312"/>
          <w:b/>
          <w:bCs/>
        </w:rPr>
        <w:lastRenderedPageBreak/>
        <w:t>4.</w:t>
      </w:r>
      <w:r>
        <w:rPr>
          <w:rFonts w:eastAsia="楷体_GB2312" w:cs="楷体_GB2312" w:hint="eastAsia"/>
          <w:b/>
          <w:bCs/>
        </w:rPr>
        <w:t>开展党员亮身份志愿服务活动。</w:t>
      </w:r>
      <w:r w:rsidRPr="00B616C0">
        <w:rPr>
          <w:rFonts w:hint="eastAsia"/>
        </w:rPr>
        <w:t>围绕</w:t>
      </w:r>
      <w:r w:rsidRPr="00B616C0">
        <w:rPr>
          <w:rFonts w:hint="eastAsia"/>
          <w:color w:val="000000"/>
        </w:rPr>
        <w:t>学校综合改革、转型发展各项中心任务，按照基层服</w:t>
      </w:r>
      <w:r>
        <w:rPr>
          <w:rFonts w:hint="eastAsia"/>
          <w:color w:val="000000"/>
        </w:rPr>
        <w:t>务型党组织建设的要求，</w:t>
      </w:r>
      <w:r>
        <w:rPr>
          <w:rFonts w:hint="eastAsia"/>
        </w:rPr>
        <w:t>组织党员志愿者利用党员活动日、节假日或</w:t>
      </w:r>
      <w:r w:rsidRPr="00A85859">
        <w:rPr>
          <w:rFonts w:hint="eastAsia"/>
        </w:rPr>
        <w:t>业余时间，开展</w:t>
      </w:r>
      <w:r w:rsidRPr="00B616C0">
        <w:rPr>
          <w:rFonts w:hAnsi="仿宋" w:hint="eastAsia"/>
        </w:rPr>
        <w:t>大学生成长成才、产学研结合、校地合作和文化建设</w:t>
      </w:r>
      <w:r w:rsidRPr="00A85859">
        <w:rPr>
          <w:rFonts w:hint="eastAsia"/>
        </w:rPr>
        <w:t>等形式多样的志愿服务活动</w:t>
      </w:r>
      <w:r>
        <w:rPr>
          <w:rFonts w:hint="eastAsia"/>
        </w:rPr>
        <w:t>。同时，要</w:t>
      </w:r>
      <w:r>
        <w:rPr>
          <w:rFonts w:hint="eastAsia"/>
          <w:color w:val="000000"/>
        </w:rPr>
        <w:t>进一步健全党员志愿者服务队伍，教育引导广大党员铭记身份，增强服务群众能力。</w:t>
      </w:r>
    </w:p>
    <w:p w:rsidR="003C2C40" w:rsidRDefault="00976657" w:rsidP="00976657">
      <w:pPr>
        <w:spacing w:line="520" w:lineRule="exact"/>
        <w:ind w:firstLineChars="200" w:firstLine="643"/>
        <w:rPr>
          <w:rFonts w:ascii="Times New Roman" w:cs="Times New Roman"/>
        </w:rPr>
      </w:pPr>
      <w:r>
        <w:rPr>
          <w:rFonts w:ascii="楷体_GB2312" w:eastAsia="楷体_GB2312" w:cs="楷体_GB2312"/>
          <w:b/>
          <w:bCs/>
        </w:rPr>
        <w:t>5</w:t>
      </w:r>
      <w:r w:rsidRPr="003542F9">
        <w:rPr>
          <w:rFonts w:ascii="楷体_GB2312" w:eastAsia="楷体_GB2312" w:cs="楷体_GB2312"/>
          <w:b/>
          <w:bCs/>
        </w:rPr>
        <w:t>.</w:t>
      </w:r>
      <w:r w:rsidR="003C2C40" w:rsidRPr="00D86617">
        <w:rPr>
          <w:rFonts w:eastAsia="楷体_GB2312" w:cs="楷体_GB2312" w:hint="eastAsia"/>
          <w:b/>
          <w:bCs/>
        </w:rPr>
        <w:t>开展集中走访慰问活动。</w:t>
      </w:r>
      <w:r w:rsidR="003C2C40" w:rsidRPr="000608AE">
        <w:rPr>
          <w:rFonts w:hint="eastAsia"/>
        </w:rPr>
        <w:t>在“七一”</w:t>
      </w:r>
      <w:r w:rsidR="003C2C40">
        <w:rPr>
          <w:rFonts w:hint="eastAsia"/>
        </w:rPr>
        <w:t>期间</w:t>
      </w:r>
      <w:r w:rsidR="003C2C40" w:rsidRPr="000608AE">
        <w:rPr>
          <w:rFonts w:hint="eastAsia"/>
        </w:rPr>
        <w:t>，</w:t>
      </w:r>
      <w:r w:rsidR="003C2C40">
        <w:rPr>
          <w:rFonts w:hint="eastAsia"/>
        </w:rPr>
        <w:t>开展一次集中走访慰问活动，</w:t>
      </w:r>
      <w:r w:rsidR="002F2BAB" w:rsidRPr="002F2BAB">
        <w:rPr>
          <w:rFonts w:hint="eastAsia"/>
        </w:rPr>
        <w:t>将慰问金</w:t>
      </w:r>
      <w:r w:rsidR="002F2BAB">
        <w:rPr>
          <w:rFonts w:hint="eastAsia"/>
        </w:rPr>
        <w:t>发放到生活</w:t>
      </w:r>
      <w:r w:rsidR="002F2BAB" w:rsidRPr="00563744">
        <w:rPr>
          <w:rFonts w:hint="eastAsia"/>
        </w:rPr>
        <w:t>困难的党员手中，让他们感受到党组织的温暖。</w:t>
      </w:r>
    </w:p>
    <w:p w:rsidR="003C2C40" w:rsidRPr="005C6FAD" w:rsidRDefault="003C2C40" w:rsidP="002F2BAB">
      <w:pPr>
        <w:spacing w:line="560" w:lineRule="exact"/>
        <w:ind w:firstLineChars="200" w:firstLine="640"/>
        <w:rPr>
          <w:rFonts w:ascii="Times New Roman" w:eastAsia="黑体" w:cs="Times New Roman"/>
        </w:rPr>
      </w:pPr>
      <w:r w:rsidRPr="005C6FAD">
        <w:rPr>
          <w:rFonts w:ascii="Times New Roman" w:eastAsia="黑体" w:hAnsi="黑体" w:cs="黑体" w:hint="eastAsia"/>
        </w:rPr>
        <w:t>三、</w:t>
      </w:r>
      <w:r>
        <w:rPr>
          <w:rFonts w:ascii="Times New Roman" w:eastAsia="黑体" w:hAnsi="黑体" w:cs="黑体" w:hint="eastAsia"/>
        </w:rPr>
        <w:t>组织领导</w:t>
      </w:r>
    </w:p>
    <w:p w:rsidR="003C2C40" w:rsidRDefault="003C2C40" w:rsidP="002F2BAB">
      <w:pPr>
        <w:spacing w:line="560" w:lineRule="exact"/>
        <w:ind w:firstLineChars="196" w:firstLine="630"/>
        <w:rPr>
          <w:rFonts w:cs="Times New Roman"/>
        </w:rPr>
      </w:pPr>
      <w:r w:rsidRPr="002B1BB2">
        <w:rPr>
          <w:rFonts w:eastAsia="楷体_GB2312"/>
          <w:b/>
          <w:bCs/>
        </w:rPr>
        <w:t>1.</w:t>
      </w:r>
      <w:r>
        <w:rPr>
          <w:rFonts w:eastAsia="楷体_GB2312" w:cs="楷体_GB2312" w:hint="eastAsia"/>
          <w:b/>
          <w:bCs/>
        </w:rPr>
        <w:t>明确</w:t>
      </w:r>
      <w:r w:rsidRPr="002B1BB2">
        <w:rPr>
          <w:rFonts w:eastAsia="楷体_GB2312" w:cs="楷体_GB2312" w:hint="eastAsia"/>
          <w:b/>
          <w:bCs/>
        </w:rPr>
        <w:t>工作责任。</w:t>
      </w:r>
      <w:r>
        <w:rPr>
          <w:rFonts w:hint="eastAsia"/>
        </w:rPr>
        <w:t>二级党委（党总支）要把开展党建系列活动摆上重要议事日程，强化组织领导，</w:t>
      </w:r>
      <w:r w:rsidRPr="006E4E98">
        <w:rPr>
          <w:rFonts w:hAnsi="宋体" w:hint="eastAsia"/>
          <w:color w:val="000000"/>
        </w:rPr>
        <w:t>细化工作措施</w:t>
      </w:r>
      <w:r>
        <w:rPr>
          <w:rFonts w:hint="eastAsia"/>
        </w:rPr>
        <w:t>。要结合实际，制定切实可行的活动方案，活动内容要力求新颖，活动形式要力求创新，做到既隆重热烈，又不铺张浪费，使党建系列活动同党组织的各项工作和党员的岗位职责有机结合起来。</w:t>
      </w:r>
      <w:r w:rsidRPr="005C6FAD">
        <w:rPr>
          <w:rFonts w:hint="eastAsia"/>
        </w:rPr>
        <w:t>党员领导干部要发挥表率作用，带头参加活动，示范带动党员干部踊跃参与，</w:t>
      </w:r>
      <w:r>
        <w:rPr>
          <w:rFonts w:hint="eastAsia"/>
        </w:rPr>
        <w:t>确保活动取得实效。</w:t>
      </w:r>
    </w:p>
    <w:p w:rsidR="003C2C40" w:rsidRDefault="003C2C40" w:rsidP="002F2BAB">
      <w:pPr>
        <w:spacing w:line="560" w:lineRule="exact"/>
        <w:ind w:firstLineChars="200" w:firstLine="643"/>
        <w:rPr>
          <w:rFonts w:cs="Times New Roman"/>
        </w:rPr>
      </w:pPr>
      <w:r w:rsidRPr="002B1BB2">
        <w:rPr>
          <w:rFonts w:eastAsia="楷体_GB2312"/>
          <w:b/>
          <w:bCs/>
        </w:rPr>
        <w:t>2.</w:t>
      </w:r>
      <w:r w:rsidRPr="002B1BB2">
        <w:rPr>
          <w:rFonts w:eastAsia="楷体_GB2312" w:cs="楷体_GB2312" w:hint="eastAsia"/>
          <w:b/>
          <w:bCs/>
        </w:rPr>
        <w:t>加强宣传报道。</w:t>
      </w:r>
      <w:r w:rsidRPr="005C6FAD">
        <w:rPr>
          <w:rFonts w:hint="eastAsia"/>
        </w:rPr>
        <w:t>充分运用</w:t>
      </w:r>
      <w:r>
        <w:rPr>
          <w:rFonts w:hint="eastAsia"/>
        </w:rPr>
        <w:t>报刊、广播、</w:t>
      </w:r>
      <w:r w:rsidRPr="005C6FAD">
        <w:rPr>
          <w:rFonts w:hint="eastAsia"/>
        </w:rPr>
        <w:t>电视、</w:t>
      </w:r>
      <w:r>
        <w:rPr>
          <w:rFonts w:hint="eastAsia"/>
        </w:rPr>
        <w:t>手机、</w:t>
      </w:r>
      <w:r w:rsidRPr="005C6FAD">
        <w:rPr>
          <w:rFonts w:hint="eastAsia"/>
        </w:rPr>
        <w:t>互联网</w:t>
      </w:r>
      <w:r>
        <w:rPr>
          <w:rFonts w:hint="eastAsia"/>
        </w:rPr>
        <w:t>、微信</w:t>
      </w:r>
      <w:r w:rsidRPr="005C6FAD">
        <w:rPr>
          <w:rFonts w:hint="eastAsia"/>
        </w:rPr>
        <w:t>等媒体</w:t>
      </w:r>
      <w:r>
        <w:rPr>
          <w:rFonts w:hint="eastAsia"/>
        </w:rPr>
        <w:t>，</w:t>
      </w:r>
      <w:r w:rsidRPr="005C6FAD">
        <w:rPr>
          <w:rFonts w:hint="eastAsia"/>
        </w:rPr>
        <w:t>切实加强系列</w:t>
      </w:r>
      <w:r>
        <w:rPr>
          <w:rFonts w:hint="eastAsia"/>
        </w:rPr>
        <w:t>活动的宣传，及时报道工作</w:t>
      </w:r>
      <w:r w:rsidRPr="005C6FAD">
        <w:rPr>
          <w:rFonts w:hint="eastAsia"/>
        </w:rPr>
        <w:t>进展和</w:t>
      </w:r>
      <w:r>
        <w:rPr>
          <w:rFonts w:hint="eastAsia"/>
        </w:rPr>
        <w:t>特色做法，形成浓厚的活动氛围</w:t>
      </w:r>
      <w:r w:rsidRPr="005C6FAD">
        <w:rPr>
          <w:rFonts w:hint="eastAsia"/>
        </w:rPr>
        <w:t>。</w:t>
      </w:r>
    </w:p>
    <w:p w:rsidR="003C2C40" w:rsidRPr="00976657" w:rsidRDefault="003C2C40" w:rsidP="002F2BAB">
      <w:pPr>
        <w:spacing w:line="560" w:lineRule="exact"/>
        <w:ind w:firstLineChars="200" w:firstLine="643"/>
        <w:rPr>
          <w:rFonts w:cs="Times New Roman"/>
        </w:rPr>
      </w:pPr>
      <w:r w:rsidRPr="002B1BB2">
        <w:rPr>
          <w:rFonts w:eastAsia="楷体_GB2312"/>
          <w:b/>
          <w:bCs/>
        </w:rPr>
        <w:t>3.</w:t>
      </w:r>
      <w:r>
        <w:rPr>
          <w:rFonts w:eastAsia="楷体_GB2312" w:cs="楷体_GB2312" w:hint="eastAsia"/>
          <w:b/>
          <w:bCs/>
        </w:rPr>
        <w:t>落实经费保障</w:t>
      </w:r>
      <w:r w:rsidRPr="002B1BB2">
        <w:rPr>
          <w:rFonts w:eastAsia="楷体_GB2312" w:cs="楷体_GB2312" w:hint="eastAsia"/>
          <w:b/>
          <w:bCs/>
        </w:rPr>
        <w:t>。</w:t>
      </w:r>
      <w:r>
        <w:rPr>
          <w:rFonts w:hint="eastAsia"/>
        </w:rPr>
        <w:t>为了使系列活动</w:t>
      </w:r>
      <w:r w:rsidRPr="002B64D4">
        <w:rPr>
          <w:rFonts w:hint="eastAsia"/>
        </w:rPr>
        <w:t>正常开展</w:t>
      </w:r>
      <w:r>
        <w:rPr>
          <w:rFonts w:hint="eastAsia"/>
        </w:rPr>
        <w:t>，党委组织部将从校管党费中拨出专项经费</w:t>
      </w:r>
      <w:r w:rsidRPr="002B64D4">
        <w:rPr>
          <w:rFonts w:hint="eastAsia"/>
        </w:rPr>
        <w:t>用于</w:t>
      </w:r>
      <w:r w:rsidR="00976657" w:rsidRPr="002B64D4">
        <w:rPr>
          <w:rFonts w:hint="eastAsia"/>
        </w:rPr>
        <w:t>支部主题党日活动和</w:t>
      </w:r>
      <w:r w:rsidRPr="002B64D4">
        <w:rPr>
          <w:rFonts w:hint="eastAsia"/>
        </w:rPr>
        <w:t>“七一”的走访慰问，</w:t>
      </w:r>
      <w:r>
        <w:rPr>
          <w:rFonts w:hint="eastAsia"/>
        </w:rPr>
        <w:t>二级党委（党总支）</w:t>
      </w:r>
      <w:r w:rsidRPr="002B64D4">
        <w:rPr>
          <w:rFonts w:hint="eastAsia"/>
        </w:rPr>
        <w:t>也要</w:t>
      </w:r>
      <w:r w:rsidRPr="001900B6">
        <w:rPr>
          <w:rFonts w:hint="eastAsia"/>
          <w:spacing w:val="5"/>
        </w:rPr>
        <w:t>从各自留成的党费中拨出专款</w:t>
      </w:r>
      <w:r>
        <w:rPr>
          <w:rFonts w:hint="eastAsia"/>
          <w:spacing w:val="5"/>
        </w:rPr>
        <w:t>用于开展活动。</w:t>
      </w:r>
      <w:r w:rsidR="00976657" w:rsidRPr="00976657">
        <w:rPr>
          <w:rFonts w:hint="eastAsia"/>
        </w:rPr>
        <w:t>支部主题党日活动经费要确保专款专用，不得挪作他用。</w:t>
      </w:r>
      <w:r>
        <w:rPr>
          <w:rFonts w:hint="eastAsia"/>
          <w:spacing w:val="5"/>
        </w:rPr>
        <w:t>走访</w:t>
      </w:r>
      <w:r w:rsidRPr="002B64D4">
        <w:rPr>
          <w:rFonts w:hint="eastAsia"/>
        </w:rPr>
        <w:t>慰问经</w:t>
      </w:r>
      <w:r>
        <w:rPr>
          <w:rFonts w:hint="eastAsia"/>
        </w:rPr>
        <w:t>费要确保</w:t>
      </w:r>
      <w:r w:rsidRPr="001900B6">
        <w:rPr>
          <w:rFonts w:hint="eastAsia"/>
          <w:spacing w:val="5"/>
        </w:rPr>
        <w:t>送到</w:t>
      </w:r>
      <w:r w:rsidR="00976657">
        <w:rPr>
          <w:rFonts w:hint="eastAsia"/>
        </w:rPr>
        <w:lastRenderedPageBreak/>
        <w:t>每名困难慰问对象手中。</w:t>
      </w:r>
    </w:p>
    <w:p w:rsidR="003C2C40" w:rsidRDefault="003C2C40" w:rsidP="002F2BAB">
      <w:pPr>
        <w:spacing w:line="640" w:lineRule="exact"/>
        <w:ind w:right="680" w:firstLineChars="200" w:firstLine="640"/>
        <w:jc w:val="left"/>
        <w:rPr>
          <w:rFonts w:ascii="Times New Roman" w:cs="Times New Roman"/>
        </w:rPr>
      </w:pPr>
    </w:p>
    <w:p w:rsidR="005C0A7C" w:rsidRDefault="003C2C40" w:rsidP="00D1184E">
      <w:pPr>
        <w:spacing w:line="560" w:lineRule="exact"/>
        <w:ind w:firstLineChars="200" w:firstLine="640"/>
      </w:pPr>
      <w:r>
        <w:rPr>
          <w:rFonts w:ascii="Times New Roman" w:hint="eastAsia"/>
        </w:rPr>
        <w:t>附件</w:t>
      </w:r>
      <w:r w:rsidR="005C0A7C">
        <w:rPr>
          <w:rFonts w:ascii="Times New Roman" w:hint="eastAsia"/>
        </w:rPr>
        <w:t>：</w:t>
      </w:r>
      <w:r w:rsidR="005C0A7C">
        <w:rPr>
          <w:rFonts w:ascii="Times New Roman" w:hint="eastAsia"/>
        </w:rPr>
        <w:t>1</w:t>
      </w:r>
      <w:r w:rsidR="005C0A7C">
        <w:rPr>
          <w:rFonts w:hint="eastAsia"/>
        </w:rPr>
        <w:t>.支部主题党日活动开展情况统计表</w:t>
      </w:r>
    </w:p>
    <w:p w:rsidR="00D1184E" w:rsidRPr="00D1184E" w:rsidRDefault="005C0A7C" w:rsidP="005C0A7C">
      <w:pPr>
        <w:spacing w:line="560" w:lineRule="exact"/>
        <w:ind w:firstLineChars="500" w:firstLine="1600"/>
      </w:pPr>
      <w:r>
        <w:rPr>
          <w:rFonts w:hint="eastAsia"/>
        </w:rPr>
        <w:t>2</w:t>
      </w:r>
      <w:r w:rsidRPr="00D1184E">
        <w:rPr>
          <w:rFonts w:hint="eastAsia"/>
        </w:rPr>
        <w:t>.</w:t>
      </w:r>
      <w:r w:rsidRPr="00563744">
        <w:rPr>
          <w:rFonts w:hint="eastAsia"/>
        </w:rPr>
        <w:t>20</w:t>
      </w:r>
      <w:r>
        <w:rPr>
          <w:rFonts w:hint="eastAsia"/>
        </w:rPr>
        <w:t>17</w:t>
      </w:r>
      <w:r w:rsidRPr="00563744">
        <w:rPr>
          <w:rFonts w:hint="eastAsia"/>
        </w:rPr>
        <w:t>年泉州师院困难党员情况汇总表</w:t>
      </w:r>
    </w:p>
    <w:p w:rsidR="00D1184E" w:rsidRDefault="00D1184E" w:rsidP="008160EA">
      <w:pPr>
        <w:spacing w:line="560" w:lineRule="exact"/>
        <w:jc w:val="center"/>
      </w:pPr>
    </w:p>
    <w:p w:rsidR="003C2C40" w:rsidRPr="005C6FAD" w:rsidRDefault="003C2C40" w:rsidP="008160EA">
      <w:pPr>
        <w:spacing w:line="560" w:lineRule="exact"/>
        <w:jc w:val="center"/>
        <w:rPr>
          <w:rFonts w:cs="Times New Roman"/>
        </w:rPr>
      </w:pPr>
      <w:r w:rsidRPr="005C6FAD">
        <w:rPr>
          <w:rFonts w:hint="eastAsia"/>
        </w:rPr>
        <w:t xml:space="preserve">　</w:t>
      </w:r>
      <w:r>
        <w:t xml:space="preserve">                 </w:t>
      </w:r>
      <w:r>
        <w:rPr>
          <w:rFonts w:hint="eastAsia"/>
        </w:rPr>
        <w:t>中共泉州师范学院委员</w:t>
      </w:r>
      <w:r w:rsidR="002F2BAB">
        <w:rPr>
          <w:rFonts w:hint="eastAsia"/>
        </w:rPr>
        <w:t>会</w:t>
      </w:r>
    </w:p>
    <w:p w:rsidR="003C2C40" w:rsidRPr="00B823B8" w:rsidRDefault="003C2C40" w:rsidP="002F2BAB">
      <w:pPr>
        <w:spacing w:line="560" w:lineRule="exact"/>
        <w:ind w:right="680" w:firstLineChars="1400" w:firstLine="4480"/>
        <w:rPr>
          <w:rFonts w:cs="Times New Roman"/>
        </w:rPr>
      </w:pPr>
      <w:r w:rsidRPr="00B823B8">
        <w:t>2017</w:t>
      </w:r>
      <w:r w:rsidRPr="00B823B8">
        <w:rPr>
          <w:rFonts w:hint="eastAsia"/>
        </w:rPr>
        <w:t>年</w:t>
      </w:r>
      <w:r w:rsidRPr="00B823B8">
        <w:t>6</w:t>
      </w:r>
      <w:r w:rsidRPr="00B823B8">
        <w:rPr>
          <w:rFonts w:hint="eastAsia"/>
        </w:rPr>
        <w:t>月</w:t>
      </w:r>
      <w:r w:rsidR="005C0A7C">
        <w:rPr>
          <w:rFonts w:hint="eastAsia"/>
        </w:rPr>
        <w:t>22</w:t>
      </w:r>
      <w:r w:rsidRPr="00B823B8">
        <w:rPr>
          <w:rFonts w:hint="eastAsia"/>
        </w:rPr>
        <w:t>日</w:t>
      </w:r>
    </w:p>
    <w:p w:rsidR="003C2C40" w:rsidRDefault="003C2C40" w:rsidP="002F2BAB">
      <w:pPr>
        <w:spacing w:line="560" w:lineRule="exact"/>
        <w:ind w:right="680" w:firstLineChars="1400" w:firstLine="4480"/>
        <w:rPr>
          <w:rFonts w:ascii="Times New Roman" w:cs="Times New Roman"/>
        </w:rPr>
      </w:pPr>
    </w:p>
    <w:p w:rsidR="003C2C40" w:rsidRDefault="003C2C40">
      <w:pPr>
        <w:rPr>
          <w:rFonts w:cs="Times New Roman"/>
        </w:rPr>
      </w:pPr>
    </w:p>
    <w:p w:rsidR="002F2BAB" w:rsidRDefault="002F2BAB">
      <w:pPr>
        <w:rPr>
          <w:rFonts w:cs="Times New Roman"/>
        </w:rPr>
      </w:pPr>
    </w:p>
    <w:p w:rsidR="002F2BAB" w:rsidRDefault="002F2BAB">
      <w:pPr>
        <w:rPr>
          <w:rFonts w:cs="Times New Roman"/>
        </w:rPr>
      </w:pPr>
    </w:p>
    <w:p w:rsidR="002F2BAB" w:rsidRDefault="002F2BAB">
      <w:pPr>
        <w:rPr>
          <w:rFonts w:cs="Times New Roman"/>
        </w:rPr>
      </w:pPr>
    </w:p>
    <w:p w:rsidR="002F2BAB" w:rsidRDefault="002F2BAB">
      <w:pPr>
        <w:rPr>
          <w:rFonts w:cs="Times New Roman"/>
        </w:rPr>
      </w:pPr>
    </w:p>
    <w:p w:rsidR="00D1184E" w:rsidRDefault="00D1184E">
      <w:pPr>
        <w:rPr>
          <w:rFonts w:cs="Times New Roman"/>
        </w:rPr>
      </w:pPr>
    </w:p>
    <w:p w:rsidR="00D1184E" w:rsidRDefault="00D1184E">
      <w:pPr>
        <w:rPr>
          <w:rFonts w:cs="Times New Roman"/>
        </w:rPr>
      </w:pPr>
    </w:p>
    <w:p w:rsidR="00D1184E" w:rsidRPr="00D1184E" w:rsidRDefault="00D1184E">
      <w:pPr>
        <w:rPr>
          <w:rFonts w:cs="Times New Roman"/>
        </w:rPr>
      </w:pPr>
    </w:p>
    <w:p w:rsidR="002F2BAB" w:rsidRDefault="002F2BAB">
      <w:pPr>
        <w:rPr>
          <w:rFonts w:cs="Times New Roman"/>
        </w:rPr>
      </w:pPr>
    </w:p>
    <w:p w:rsidR="002F2BAB" w:rsidRDefault="002F2BAB" w:rsidP="002F2BAB">
      <w:pPr>
        <w:pStyle w:val="2"/>
        <w:spacing w:line="500" w:lineRule="exact"/>
        <w:ind w:firstLineChars="0" w:firstLine="0"/>
        <w:rPr>
          <w:rFonts w:ascii="仿宋_GB2312" w:eastAsia="仿宋_GB2312"/>
          <w:b w:val="0"/>
          <w:bCs w:val="0"/>
          <w:szCs w:val="28"/>
        </w:rPr>
      </w:pPr>
      <w:r>
        <w:rPr>
          <w:rFonts w:ascii="仿宋_GB2312" w:eastAsia="仿宋_GB2312" w:hint="eastAsia"/>
          <w:bCs w:val="0"/>
          <w:szCs w:val="28"/>
          <w:u w:val="thick"/>
        </w:rPr>
        <w:t xml:space="preserve">                                                            </w:t>
      </w:r>
    </w:p>
    <w:p w:rsidR="002F2BAB" w:rsidRPr="00F64F61" w:rsidRDefault="002F2BAB" w:rsidP="002F2BAB">
      <w:pPr>
        <w:pStyle w:val="2"/>
        <w:spacing w:line="500" w:lineRule="exact"/>
        <w:ind w:firstLineChars="0" w:firstLine="0"/>
        <w:rPr>
          <w:rFonts w:ascii="仿宋_GB2312" w:eastAsia="仿宋_GB2312"/>
          <w:b w:val="0"/>
          <w:bCs w:val="0"/>
          <w:spacing w:val="-22"/>
          <w:szCs w:val="28"/>
          <w:u w:val="single"/>
        </w:rPr>
      </w:pPr>
      <w:r>
        <w:rPr>
          <w:rFonts w:ascii="仿宋_GB2312" w:eastAsia="仿宋_GB2312" w:hint="eastAsia"/>
          <w:b w:val="0"/>
          <w:bCs w:val="0"/>
          <w:spacing w:val="-22"/>
          <w:szCs w:val="28"/>
          <w:u w:val="single"/>
        </w:rPr>
        <w:t xml:space="preserve">  </w:t>
      </w:r>
      <w:r w:rsidRPr="00F64F61">
        <w:rPr>
          <w:rFonts w:ascii="仿宋_GB2312" w:eastAsia="仿宋_GB2312" w:hint="eastAsia"/>
          <w:b w:val="0"/>
          <w:bCs w:val="0"/>
          <w:szCs w:val="28"/>
          <w:u w:val="single"/>
        </w:rPr>
        <w:t>抄送：</w:t>
      </w:r>
      <w:r w:rsidRPr="002F2BAB">
        <w:rPr>
          <w:rFonts w:ascii="仿宋_GB2312" w:eastAsia="仿宋_GB2312" w:hint="eastAsia"/>
          <w:b w:val="0"/>
          <w:bCs w:val="0"/>
          <w:szCs w:val="28"/>
          <w:u w:val="single"/>
        </w:rPr>
        <w:t>省委教育工委组织处，市委组织部组织科。</w:t>
      </w:r>
      <w:r>
        <w:rPr>
          <w:rFonts w:ascii="仿宋_GB2312" w:eastAsia="仿宋_GB2312" w:hint="eastAsia"/>
          <w:b w:val="0"/>
          <w:bCs w:val="0"/>
          <w:szCs w:val="28"/>
          <w:u w:val="single"/>
        </w:rPr>
        <w:t xml:space="preserve"> </w:t>
      </w:r>
      <w:r>
        <w:rPr>
          <w:rFonts w:ascii="仿宋_GB2312" w:eastAsia="仿宋_GB2312" w:hint="eastAsia"/>
          <w:b w:val="0"/>
          <w:bCs w:val="0"/>
          <w:spacing w:val="-22"/>
          <w:szCs w:val="28"/>
          <w:u w:val="single"/>
        </w:rPr>
        <w:t xml:space="preserve">                     </w:t>
      </w:r>
    </w:p>
    <w:p w:rsidR="002F2BAB" w:rsidRDefault="002F2BAB" w:rsidP="002F2BAB">
      <w:pPr>
        <w:spacing w:line="560" w:lineRule="exact"/>
      </w:pPr>
      <w:r w:rsidRPr="00254423">
        <w:rPr>
          <w:rFonts w:hint="eastAsia"/>
          <w:bCs/>
          <w:sz w:val="28"/>
          <w:szCs w:val="28"/>
          <w:u w:val="thick"/>
        </w:rPr>
        <w:t xml:space="preserve"> </w:t>
      </w:r>
      <w:r w:rsidRPr="008C47E9">
        <w:rPr>
          <w:rFonts w:hint="eastAsia"/>
          <w:bCs/>
          <w:sz w:val="28"/>
          <w:szCs w:val="28"/>
          <w:u w:val="thick"/>
        </w:rPr>
        <w:t>泉州</w:t>
      </w:r>
      <w:r>
        <w:rPr>
          <w:rFonts w:hint="eastAsia"/>
          <w:bCs/>
          <w:sz w:val="28"/>
          <w:szCs w:val="28"/>
          <w:u w:val="thick"/>
        </w:rPr>
        <w:t>师范学院</w:t>
      </w:r>
      <w:r w:rsidRPr="008C47E9">
        <w:rPr>
          <w:rFonts w:hint="eastAsia"/>
          <w:bCs/>
          <w:sz w:val="28"/>
          <w:szCs w:val="28"/>
          <w:u w:val="thick"/>
        </w:rPr>
        <w:t xml:space="preserve">党委办公室           </w:t>
      </w:r>
      <w:r>
        <w:rPr>
          <w:rFonts w:hint="eastAsia"/>
          <w:bCs/>
          <w:sz w:val="28"/>
          <w:szCs w:val="28"/>
          <w:u w:val="thick"/>
        </w:rPr>
        <w:t xml:space="preserve">  </w:t>
      </w:r>
      <w:r w:rsidRPr="008C47E9">
        <w:rPr>
          <w:rFonts w:hint="eastAsia"/>
          <w:bCs/>
          <w:sz w:val="28"/>
          <w:szCs w:val="28"/>
          <w:u w:val="thick"/>
        </w:rPr>
        <w:t xml:space="preserve"> </w:t>
      </w:r>
      <w:r>
        <w:rPr>
          <w:rFonts w:hint="eastAsia"/>
          <w:bCs/>
          <w:sz w:val="28"/>
          <w:szCs w:val="28"/>
          <w:u w:val="thick"/>
        </w:rPr>
        <w:t xml:space="preserve">  </w:t>
      </w:r>
      <w:r w:rsidRPr="008C47E9">
        <w:rPr>
          <w:rFonts w:hint="eastAsia"/>
          <w:bCs/>
          <w:sz w:val="28"/>
          <w:szCs w:val="28"/>
          <w:u w:val="thick"/>
        </w:rPr>
        <w:t>201</w:t>
      </w:r>
      <w:r>
        <w:rPr>
          <w:rFonts w:hint="eastAsia"/>
          <w:bCs/>
          <w:sz w:val="28"/>
          <w:szCs w:val="28"/>
          <w:u w:val="thick"/>
        </w:rPr>
        <w:t>7</w:t>
      </w:r>
      <w:r w:rsidRPr="008C47E9">
        <w:rPr>
          <w:rFonts w:hint="eastAsia"/>
          <w:bCs/>
          <w:sz w:val="28"/>
          <w:szCs w:val="28"/>
          <w:u w:val="thick"/>
        </w:rPr>
        <w:t>年</w:t>
      </w:r>
      <w:r>
        <w:rPr>
          <w:rFonts w:hint="eastAsia"/>
          <w:bCs/>
          <w:sz w:val="28"/>
          <w:szCs w:val="28"/>
          <w:u w:val="thick"/>
        </w:rPr>
        <w:t>6</w:t>
      </w:r>
      <w:r w:rsidRPr="008C47E9">
        <w:rPr>
          <w:rFonts w:hint="eastAsia"/>
          <w:bCs/>
          <w:sz w:val="28"/>
          <w:szCs w:val="28"/>
          <w:u w:val="thick"/>
        </w:rPr>
        <w:t>月</w:t>
      </w:r>
      <w:r w:rsidR="005C0A7C">
        <w:rPr>
          <w:rFonts w:hint="eastAsia"/>
          <w:bCs/>
          <w:sz w:val="28"/>
          <w:szCs w:val="28"/>
          <w:u w:val="thick"/>
        </w:rPr>
        <w:t>22</w:t>
      </w:r>
      <w:r w:rsidRPr="008C47E9">
        <w:rPr>
          <w:rFonts w:hint="eastAsia"/>
          <w:bCs/>
          <w:sz w:val="28"/>
          <w:szCs w:val="28"/>
          <w:u w:val="thick"/>
        </w:rPr>
        <w:t>日印发</w:t>
      </w:r>
      <w:r>
        <w:rPr>
          <w:rFonts w:hint="eastAsia"/>
          <w:bCs/>
          <w:sz w:val="28"/>
          <w:szCs w:val="28"/>
          <w:u w:val="thick"/>
        </w:rPr>
        <w:t xml:space="preserve"> </w:t>
      </w:r>
      <w:r w:rsidRPr="008C47E9">
        <w:rPr>
          <w:rFonts w:hint="eastAsia"/>
          <w:bCs/>
          <w:sz w:val="28"/>
          <w:szCs w:val="28"/>
          <w:u w:val="thick"/>
        </w:rPr>
        <w:t xml:space="preserve"> </w:t>
      </w:r>
    </w:p>
    <w:p w:rsidR="002F2BAB" w:rsidRPr="002F2BAB" w:rsidRDefault="002F2BAB">
      <w:pPr>
        <w:rPr>
          <w:rFonts w:cs="Times New Roman"/>
        </w:rPr>
      </w:pPr>
    </w:p>
    <w:sectPr w:rsidR="002F2BAB" w:rsidRPr="002F2BAB" w:rsidSect="005B42F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6491" w:rsidRDefault="00F26491" w:rsidP="002F2BAB">
      <w:r>
        <w:separator/>
      </w:r>
    </w:p>
  </w:endnote>
  <w:endnote w:type="continuationSeparator" w:id="1">
    <w:p w:rsidR="00F26491" w:rsidRDefault="00F26491" w:rsidP="002F2BA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6491" w:rsidRDefault="00F26491" w:rsidP="002F2BAB">
      <w:r>
        <w:separator/>
      </w:r>
    </w:p>
  </w:footnote>
  <w:footnote w:type="continuationSeparator" w:id="1">
    <w:p w:rsidR="00F26491" w:rsidRDefault="00F26491" w:rsidP="002F2BA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160EA"/>
    <w:rsid w:val="0000415A"/>
    <w:rsid w:val="00015F16"/>
    <w:rsid w:val="00031B69"/>
    <w:rsid w:val="000608AE"/>
    <w:rsid w:val="001039CC"/>
    <w:rsid w:val="001900B6"/>
    <w:rsid w:val="001A5F3A"/>
    <w:rsid w:val="001C5BA8"/>
    <w:rsid w:val="001F69A1"/>
    <w:rsid w:val="00200220"/>
    <w:rsid w:val="00202905"/>
    <w:rsid w:val="0025582C"/>
    <w:rsid w:val="00280A90"/>
    <w:rsid w:val="0028465B"/>
    <w:rsid w:val="002B1BB2"/>
    <w:rsid w:val="002B64D4"/>
    <w:rsid w:val="002F2BAB"/>
    <w:rsid w:val="003050EB"/>
    <w:rsid w:val="00307C73"/>
    <w:rsid w:val="003261BF"/>
    <w:rsid w:val="003542F9"/>
    <w:rsid w:val="003C2C40"/>
    <w:rsid w:val="003D338C"/>
    <w:rsid w:val="003F6EED"/>
    <w:rsid w:val="00444431"/>
    <w:rsid w:val="00445E1A"/>
    <w:rsid w:val="00464836"/>
    <w:rsid w:val="004755E5"/>
    <w:rsid w:val="00476E41"/>
    <w:rsid w:val="004E6822"/>
    <w:rsid w:val="00502017"/>
    <w:rsid w:val="005A28B9"/>
    <w:rsid w:val="005B2434"/>
    <w:rsid w:val="005B42F3"/>
    <w:rsid w:val="005C0A7C"/>
    <w:rsid w:val="005C6FAD"/>
    <w:rsid w:val="006E4E98"/>
    <w:rsid w:val="007421BB"/>
    <w:rsid w:val="00744772"/>
    <w:rsid w:val="00794CCA"/>
    <w:rsid w:val="007A0155"/>
    <w:rsid w:val="007F0D74"/>
    <w:rsid w:val="008160EA"/>
    <w:rsid w:val="00841D98"/>
    <w:rsid w:val="00865E39"/>
    <w:rsid w:val="00976657"/>
    <w:rsid w:val="00A85859"/>
    <w:rsid w:val="00B00F33"/>
    <w:rsid w:val="00B47C40"/>
    <w:rsid w:val="00B616C0"/>
    <w:rsid w:val="00B81965"/>
    <w:rsid w:val="00B823B8"/>
    <w:rsid w:val="00B902CA"/>
    <w:rsid w:val="00BD78DC"/>
    <w:rsid w:val="00BF40EC"/>
    <w:rsid w:val="00C33DAD"/>
    <w:rsid w:val="00C829CF"/>
    <w:rsid w:val="00CD0274"/>
    <w:rsid w:val="00D04EBF"/>
    <w:rsid w:val="00D1184E"/>
    <w:rsid w:val="00D86617"/>
    <w:rsid w:val="00E3002E"/>
    <w:rsid w:val="00E47DA1"/>
    <w:rsid w:val="00E762C4"/>
    <w:rsid w:val="00E80A40"/>
    <w:rsid w:val="00EB181A"/>
    <w:rsid w:val="00EB3B65"/>
    <w:rsid w:val="00EB5D02"/>
    <w:rsid w:val="00F17C9A"/>
    <w:rsid w:val="00F26491"/>
    <w:rsid w:val="00F369AF"/>
    <w:rsid w:val="00F97A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60EA"/>
    <w:pPr>
      <w:widowControl w:val="0"/>
      <w:jc w:val="both"/>
    </w:pPr>
    <w:rPr>
      <w:rFonts w:ascii="仿宋_GB2312" w:eastAsia="仿宋_GB2312" w:hAnsi="Times New Roman" w:cs="仿宋_GB2312"/>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F2BA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F2BAB"/>
    <w:rPr>
      <w:rFonts w:ascii="仿宋_GB2312" w:eastAsia="仿宋_GB2312" w:hAnsi="Times New Roman" w:cs="仿宋_GB2312"/>
      <w:sz w:val="18"/>
      <w:szCs w:val="18"/>
    </w:rPr>
  </w:style>
  <w:style w:type="paragraph" w:styleId="a4">
    <w:name w:val="footer"/>
    <w:basedOn w:val="a"/>
    <w:link w:val="Char0"/>
    <w:uiPriority w:val="99"/>
    <w:semiHidden/>
    <w:unhideWhenUsed/>
    <w:rsid w:val="002F2BA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F2BAB"/>
    <w:rPr>
      <w:rFonts w:ascii="仿宋_GB2312" w:eastAsia="仿宋_GB2312" w:hAnsi="Times New Roman" w:cs="仿宋_GB2312"/>
      <w:sz w:val="18"/>
      <w:szCs w:val="18"/>
    </w:rPr>
  </w:style>
  <w:style w:type="paragraph" w:styleId="2">
    <w:name w:val="Body Text Indent 2"/>
    <w:basedOn w:val="a"/>
    <w:link w:val="2Char"/>
    <w:rsid w:val="002F2BAB"/>
    <w:pPr>
      <w:ind w:firstLineChars="200" w:firstLine="562"/>
    </w:pPr>
    <w:rPr>
      <w:rFonts w:ascii="Times New Roman" w:eastAsia="宋体" w:cs="Times New Roman"/>
      <w:b/>
      <w:bCs/>
      <w:sz w:val="28"/>
      <w:szCs w:val="24"/>
    </w:rPr>
  </w:style>
  <w:style w:type="character" w:customStyle="1" w:styleId="2Char">
    <w:name w:val="正文文本缩进 2 Char"/>
    <w:basedOn w:val="a0"/>
    <w:link w:val="2"/>
    <w:rsid w:val="002F2BAB"/>
    <w:rPr>
      <w:rFonts w:ascii="Times New Roman" w:hAnsi="Times New Roman"/>
      <w:b/>
      <w:bCs/>
      <w:sz w:val="28"/>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275</Words>
  <Characters>1574</Characters>
  <Application>Microsoft Office Word</Application>
  <DocSecurity>0</DocSecurity>
  <Lines>13</Lines>
  <Paragraphs>3</Paragraphs>
  <ScaleCrop>false</ScaleCrop>
  <Company>Hewlett-Packard Company</Company>
  <LinksUpToDate>false</LinksUpToDate>
  <CharactersWithSpaces>1846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HP-SY</dc:creator>
  <cp:lastModifiedBy>HP-SY</cp:lastModifiedBy>
  <cp:revision>2</cp:revision>
  <cp:lastPrinted>2017-06-20T00:31:00Z</cp:lastPrinted>
  <dcterms:created xsi:type="dcterms:W3CDTF">2017-06-23T01:03:00Z</dcterms:created>
  <dcterms:modified xsi:type="dcterms:W3CDTF">2017-06-23T01:03:00Z</dcterms:modified>
</cp:coreProperties>
</file>