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宋体" w:eastAsia="方正小标宋简体"/>
          <w:b/>
          <w:color w:val="FF0000"/>
          <w:spacing w:val="-10"/>
          <w:w w:val="60"/>
          <w:sz w:val="100"/>
        </w:rPr>
      </w:pPr>
    </w:p>
    <w:p>
      <w:pPr>
        <w:spacing w:line="1220" w:lineRule="exact"/>
        <w:jc w:val="distribute"/>
        <w:rPr>
          <w:rFonts w:ascii="方正小标宋简体" w:hAnsi="宋体" w:eastAsia="方正小标宋简体"/>
          <w:b/>
          <w:color w:val="FF0000"/>
          <w:spacing w:val="-10"/>
          <w:w w:val="60"/>
          <w:sz w:val="100"/>
        </w:rPr>
      </w:pPr>
      <w:r>
        <w:rPr>
          <w:rFonts w:hint="eastAsia" w:ascii="方正小标宋简体" w:hAnsi="宋体" w:eastAsia="方正小标宋简体"/>
          <w:b/>
          <w:color w:val="FF0000"/>
          <w:spacing w:val="-10"/>
          <w:w w:val="60"/>
          <w:sz w:val="100"/>
        </w:rPr>
        <w:t>共青团泉州师范学院委员会</w:t>
      </w:r>
    </w:p>
    <w:p>
      <w:pPr>
        <w:spacing w:line="1220" w:lineRule="exact"/>
        <w:jc w:val="distribute"/>
        <w:rPr>
          <w:rFonts w:ascii="方正小标宋简体" w:hAnsi="宋体" w:eastAsia="方正小标宋简体"/>
          <w:b/>
          <w:color w:val="FF0000"/>
          <w:spacing w:val="-10"/>
          <w:w w:val="60"/>
          <w:sz w:val="100"/>
        </w:rPr>
      </w:pPr>
      <w:r>
        <w:rPr>
          <w:rFonts w:hint="eastAsia" w:ascii="方正小标宋简体" w:hAnsi="宋体" w:eastAsia="方正小标宋简体"/>
          <w:b/>
          <w:color w:val="FF0000"/>
          <w:spacing w:val="-10"/>
          <w:w w:val="60"/>
          <w:sz w:val="100"/>
        </w:rPr>
        <w:t>泉州师范学院学生处</w:t>
      </w:r>
    </w:p>
    <w:p>
      <w:pPr>
        <w:spacing w:line="1220" w:lineRule="exact"/>
        <w:jc w:val="distribute"/>
        <w:rPr>
          <w:rFonts w:ascii="方正小标宋简体" w:hAnsi="宋体" w:eastAsia="方正小标宋简体"/>
          <w:b/>
          <w:color w:val="FF0000"/>
          <w:spacing w:val="-10"/>
          <w:w w:val="60"/>
          <w:sz w:val="100"/>
        </w:rPr>
      </w:pPr>
      <w:bookmarkStart w:id="0" w:name="图章"/>
      <w:bookmarkEnd w:id="0"/>
      <w:r>
        <w:rPr>
          <w:rFonts w:hint="eastAsia" w:ascii="方正小标宋简体" w:hAnsi="宋体" w:eastAsia="方正小标宋简体"/>
          <w:b/>
          <w:color w:val="FF0000"/>
          <w:spacing w:val="-10"/>
          <w:w w:val="60"/>
          <w:sz w:val="100"/>
        </w:rPr>
        <w:t>泉州师范学院教务处</w:t>
      </w:r>
    </w:p>
    <w:p>
      <w:pPr>
        <w:spacing w:line="1220" w:lineRule="exact"/>
        <w:jc w:val="distribute"/>
        <w:rPr>
          <w:rFonts w:ascii="方正小标宋简体" w:hAnsi="宋体" w:eastAsia="方正小标宋简体"/>
          <w:b/>
          <w:color w:val="FF0000"/>
          <w:spacing w:val="-10"/>
          <w:w w:val="60"/>
          <w:sz w:val="100"/>
        </w:rPr>
      </w:pPr>
      <w:r>
        <w:rPr>
          <w:rFonts w:hint="eastAsia" w:ascii="方正小标宋简体" w:hAnsi="宋体" w:eastAsia="方正小标宋简体"/>
          <w:b/>
          <w:color w:val="FF0000"/>
          <w:spacing w:val="-10"/>
          <w:w w:val="60"/>
          <w:sz w:val="100"/>
        </w:rPr>
        <w:t>泉州师范学院学生会</w:t>
      </w:r>
    </w:p>
    <w:p>
      <w:pPr>
        <w:spacing w:line="400" w:lineRule="atLeast"/>
        <w:ind w:right="-512" w:rightChars="-244"/>
        <w:jc w:val="center"/>
        <w:rPr>
          <w:rFonts w:ascii="仿宋_GB2312" w:hAnsi="仿宋" w:eastAsia="仿宋_GB2312"/>
          <w:sz w:val="30"/>
        </w:rPr>
      </w:pPr>
    </w:p>
    <w:p>
      <w:pPr>
        <w:spacing w:line="400" w:lineRule="atLeast"/>
        <w:ind w:right="-512" w:rightChars="-244"/>
        <w:jc w:val="center"/>
        <w:rPr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团泉师委联〔2019〕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>
      <w:pPr>
        <w:spacing w:line="400" w:lineRule="atLeast"/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0" t="17145" r="12700" b="1778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3pt;margin-top:18.55pt;height:0.25pt;width:437pt;z-index:1024;mso-width-relative:page;mso-height-relative:page;" filled="f" stroked="t" coordsize="21600,21600" o:gfxdata="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asIpTZAAAA&#10;CAEAAA8AAAAAAAAAAQAgAAAAIgAAAGRycy9kb3ducmV2LnhtbFBLAQIUABQAAAAIAIdO4kADxmPa&#10;4wEAAKkDAAAOAAAAAAAAAAEAIAAAACgBAABkcnMvZTJvRG9jLnhtbFBLBQYAAAAABgAGAFkBAAB9&#10;BQAAAAA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80" w:lineRule="atLeast"/>
        <w:jc w:val="center"/>
      </w:pPr>
      <w:r>
        <w:rPr>
          <w:rFonts w:hint="eastAsia"/>
        </w:rPr>
        <w:t xml:space="preserve"> </w:t>
      </w:r>
    </w:p>
    <w:p>
      <w:pPr>
        <w:spacing w:line="560" w:lineRule="exact"/>
        <w:jc w:val="distribute"/>
        <w:rPr>
          <w:rFonts w:ascii="方正小标宋简体" w:hAnsi="宋体" w:eastAsia="方正小标宋简体" w:cs="宋体"/>
          <w:bCs/>
          <w:spacing w:val="-16"/>
          <w:kern w:val="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宋体"/>
          <w:bCs/>
          <w:spacing w:val="-16"/>
          <w:kern w:val="0"/>
          <w:sz w:val="44"/>
          <w:szCs w:val="44"/>
          <w:lang w:val="zh-CN"/>
        </w:rPr>
        <w:t>共青团泉州师范学院委员会 泉州师范学院学生处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bCs/>
          <w:spacing w:val="-20"/>
          <w:kern w:val="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宋体"/>
          <w:bCs/>
          <w:spacing w:val="-28"/>
          <w:kern w:val="0"/>
          <w:sz w:val="44"/>
          <w:szCs w:val="44"/>
          <w:lang w:val="zh-CN"/>
        </w:rPr>
        <w:t>泉州师范学院教务处 泉州师范学院学生会关于公布</w:t>
      </w:r>
      <w:r>
        <w:rPr>
          <w:rFonts w:hint="eastAsia" w:ascii="方正小标宋简体" w:hAnsi="宋体" w:eastAsia="方正小标宋简体" w:cs="宋体"/>
          <w:bCs/>
          <w:spacing w:val="-20"/>
          <w:kern w:val="0"/>
          <w:sz w:val="44"/>
          <w:szCs w:val="44"/>
          <w:lang w:val="zh-CN"/>
        </w:rPr>
        <w:t>201</w:t>
      </w:r>
      <w:r>
        <w:rPr>
          <w:rFonts w:hint="eastAsia" w:ascii="方正小标宋简体" w:hAnsi="宋体" w:eastAsia="方正小标宋简体" w:cs="宋体"/>
          <w:bCs/>
          <w:spacing w:val="-20"/>
          <w:kern w:val="0"/>
          <w:sz w:val="44"/>
          <w:szCs w:val="44"/>
        </w:rPr>
        <w:t>8-2019学</w:t>
      </w:r>
      <w:r>
        <w:rPr>
          <w:rFonts w:hint="eastAsia" w:ascii="方正小标宋简体" w:hAnsi="宋体" w:eastAsia="方正小标宋简体" w:cs="宋体"/>
          <w:bCs/>
          <w:spacing w:val="-20"/>
          <w:kern w:val="0"/>
          <w:sz w:val="44"/>
          <w:szCs w:val="44"/>
          <w:lang w:val="zh-CN"/>
        </w:rPr>
        <w:t>年</w:t>
      </w:r>
      <w:r>
        <w:rPr>
          <w:rFonts w:hint="eastAsia" w:ascii="方正小标宋简体" w:hAnsi="宋体" w:eastAsia="方正小标宋简体" w:cs="宋体"/>
          <w:bCs/>
          <w:spacing w:val="-20"/>
          <w:kern w:val="0"/>
          <w:sz w:val="44"/>
          <w:szCs w:val="44"/>
        </w:rPr>
        <w:t>第二学期</w:t>
      </w:r>
      <w:r>
        <w:rPr>
          <w:rFonts w:hint="eastAsia" w:ascii="方正小标宋简体" w:hAnsi="宋体" w:eastAsia="方正小标宋简体"/>
          <w:color w:val="000000"/>
          <w:spacing w:val="-20"/>
          <w:kern w:val="0"/>
          <w:sz w:val="44"/>
          <w:szCs w:val="44"/>
          <w:lang w:val="zh-CN"/>
        </w:rPr>
        <w:t>“</w:t>
      </w:r>
      <w:r>
        <w:rPr>
          <w:rFonts w:hint="eastAsia" w:ascii="方正小标宋简体" w:hAnsi="宋体" w:eastAsia="方正小标宋简体"/>
          <w:color w:val="000000"/>
          <w:spacing w:val="-20"/>
          <w:kern w:val="0"/>
          <w:sz w:val="44"/>
          <w:szCs w:val="44"/>
        </w:rPr>
        <w:t>学霸协议</w:t>
      </w:r>
      <w:r>
        <w:rPr>
          <w:rFonts w:hint="eastAsia" w:ascii="方正小标宋简体" w:hAnsi="宋体" w:eastAsia="方正小标宋简体"/>
          <w:color w:val="000000"/>
          <w:spacing w:val="-20"/>
          <w:kern w:val="0"/>
          <w:sz w:val="44"/>
          <w:szCs w:val="44"/>
          <w:lang w:val="zh-CN"/>
        </w:rPr>
        <w:t>”</w:t>
      </w:r>
      <w:r>
        <w:rPr>
          <w:rFonts w:hint="eastAsia" w:ascii="方正小标宋简体" w:hAnsi="宋体" w:eastAsia="方正小标宋简体" w:cs="宋体"/>
          <w:bCs/>
          <w:spacing w:val="-20"/>
          <w:kern w:val="0"/>
          <w:sz w:val="44"/>
          <w:szCs w:val="44"/>
          <w:lang w:val="zh-CN"/>
        </w:rPr>
        <w:t>活动</w:t>
      </w:r>
    </w:p>
    <w:p>
      <w:pPr>
        <w:spacing w:line="560" w:lineRule="exact"/>
        <w:jc w:val="center"/>
        <w:rPr>
          <w:rFonts w:ascii="方正小标宋简体" w:hAnsi="宋体" w:eastAsia="方正小标宋简体"/>
          <w:color w:val="000000"/>
          <w:spacing w:val="-20"/>
          <w:kern w:val="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宋体"/>
          <w:bCs/>
          <w:spacing w:val="-20"/>
          <w:kern w:val="0"/>
          <w:sz w:val="44"/>
          <w:szCs w:val="44"/>
          <w:lang w:val="zh-CN"/>
        </w:rPr>
        <w:t>评比结果的通知</w:t>
      </w:r>
    </w:p>
    <w:p>
      <w:pPr>
        <w:spacing w:line="560" w:lineRule="exact"/>
        <w:jc w:val="left"/>
        <w:rPr>
          <w:rFonts w:ascii="仿宋" w:hAnsi="仿宋" w:eastAsia="仿宋" w:cs="仿宋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各二级学院：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根据《</w:t>
      </w:r>
      <w:r>
        <w:rPr>
          <w:rFonts w:hint="eastAsia" w:ascii="仿宋_GB2312" w:hAnsi="仿宋" w:eastAsia="仿宋_GB2312" w:cs="仿宋"/>
          <w:sz w:val="32"/>
          <w:szCs w:val="32"/>
        </w:rPr>
        <w:t>关于开展“学霸协议”活动的通知》（</w:t>
      </w:r>
      <w:r>
        <w:rPr>
          <w:rFonts w:hint="eastAsia" w:ascii="仿宋_GB2312" w:hAnsi="仿宋" w:eastAsia="仿宋_GB2312"/>
          <w:sz w:val="32"/>
          <w:szCs w:val="32"/>
        </w:rPr>
        <w:t>团泉师委联〔201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11</w:t>
      </w:r>
      <w:r>
        <w:rPr>
          <w:rFonts w:hint="eastAsia" w:ascii="仿宋_GB2312" w:hAnsi="仿宋" w:eastAsia="仿宋_GB2312" w:cs="仿宋"/>
          <w:sz w:val="32"/>
          <w:szCs w:val="32"/>
        </w:rPr>
        <w:t>号）的文件精神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我校举办签订“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学霸协议</w:t>
      </w: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”学习活动，</w:t>
      </w:r>
      <w:r>
        <w:rPr>
          <w:rFonts w:hint="eastAsia" w:ascii="仿宋_GB2312" w:hAnsi="仿宋" w:eastAsia="仿宋_GB2312" w:cs="仿宋"/>
          <w:sz w:val="32"/>
          <w:szCs w:val="32"/>
        </w:rPr>
        <w:t>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sz w:val="32"/>
          <w:szCs w:val="32"/>
        </w:rPr>
        <w:t>在深入贯彻习近平总书记在全国教育大会上的重要讲话精神，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落实校党委“抓学风、促教风、转校风”的工作部署，引导青年学生珍惜学习时光，发扬严谨求实的学习精神，树立诚实守信的优良品德，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刻苦学习、奋发成才。活动开展以来，广大学生踊跃报名，积极参与，你追我赶，兑现承诺。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认定评选，决定林丽旋等15位16级同学获得个人成绩进步黑马奖，每人奖励300元，共计4500元；全欣欣等15位17级同学获得个人成绩进步黑马奖，每人奖励300元，共计4500元；李心源等15位18级同学获得个人成绩进步黑马奖，每人奖励300元，共计4500元；教育科学学院2016级小学教育（理科方向）等六个班级获得优秀班级奖，每人奖励1000元-1500元，共计6900元；C区12栋108室等8个宿舍获得学霸宿舍奖，每人奖励1000元，共计8000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现将名单予以公布，希望得到表彰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的个人、宿舍和班级能够珍惜荣誉，再接再厉，做好表率，带领广大同学认真努力学习，推进我校优良学风建设跃上一个新台阶。</w:t>
      </w:r>
    </w:p>
    <w:p>
      <w:pPr>
        <w:spacing w:line="560" w:lineRule="exact"/>
        <w:ind w:right="-512" w:rightChars="-244"/>
        <w:jc w:val="both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left="1598" w:leftChars="304" w:hanging="960" w:hangingChars="300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附件：泉州师范学院2018-2019学年第二学期“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学霸协议</w:t>
      </w:r>
      <w:r>
        <w:rPr>
          <w:rFonts w:hint="eastAsia" w:ascii="仿宋_GB2312" w:hAnsi="仿宋" w:eastAsia="仿宋_GB2312" w:cs="仿宋"/>
          <w:sz w:val="32"/>
          <w:szCs w:val="32"/>
        </w:rPr>
        <w:t>”活动获奖名单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共青团泉州师范学院委员会       泉州师范学院学生处</w:t>
      </w:r>
    </w:p>
    <w:p>
      <w:pPr>
        <w:spacing w:line="560" w:lineRule="exact"/>
        <w:ind w:firstLine="960" w:firstLineChars="3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泉州师范学院教务处           泉州师范学院学生会</w:t>
      </w:r>
    </w:p>
    <w:p>
      <w:pPr>
        <w:spacing w:line="560" w:lineRule="exact"/>
        <w:jc w:val="lef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2019年1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>
      <w:pPr>
        <w:spacing w:line="56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</w:p>
    <w:p>
      <w:pPr>
        <w:spacing w:line="560" w:lineRule="exact"/>
        <w:ind w:firstLine="880" w:firstLineChars="200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泉州师范学院2018-2019学年第二学期“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学霸协议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”活动获奖名单</w:t>
      </w:r>
    </w:p>
    <w:p>
      <w:pPr>
        <w:spacing w:line="540" w:lineRule="exact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“学霸班级”组：（共6名）</w:t>
      </w:r>
    </w:p>
    <w:tbl>
      <w:tblPr>
        <w:tblStyle w:val="5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3227"/>
        <w:gridCol w:w="4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</w:tcPr>
          <w:p>
            <w:pPr>
              <w:spacing w:line="54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获奖类别</w:t>
            </w:r>
          </w:p>
        </w:tc>
        <w:tc>
          <w:tcPr>
            <w:tcW w:w="3227" w:type="dxa"/>
          </w:tcPr>
          <w:p>
            <w:pPr>
              <w:spacing w:line="54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4137" w:type="dxa"/>
          </w:tcPr>
          <w:p>
            <w:pPr>
              <w:spacing w:line="54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3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教育科学学院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16级小学教育（理科方向）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3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教育科学学院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16级小学教育（文科方向）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Merge w:val="continue"/>
          </w:tcPr>
          <w:p>
            <w:pPr>
              <w:spacing w:line="54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资环学院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18级人文二班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3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外国语学院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17级英语（师范类）2班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820" w:type="dxa"/>
            <w:vMerge w:val="continue"/>
          </w:tcPr>
          <w:p>
            <w:pPr>
              <w:spacing w:line="54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文学与传播学院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16级汉语言文学（师范类）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0" w:type="dxa"/>
            <w:vMerge w:val="continue"/>
          </w:tcPr>
          <w:p>
            <w:pPr>
              <w:spacing w:line="54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资环学院</w:t>
            </w:r>
          </w:p>
        </w:tc>
        <w:tc>
          <w:tcPr>
            <w:tcW w:w="41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18级地理</w:t>
            </w:r>
          </w:p>
        </w:tc>
      </w:tr>
    </w:tbl>
    <w:p>
      <w:pPr>
        <w:spacing w:line="54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  <w:t>“学霸宿舍”组：（共8名）</w:t>
      </w:r>
    </w:p>
    <w:tbl>
      <w:tblPr>
        <w:tblStyle w:val="5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760"/>
        <w:gridCol w:w="3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宿舍</w:t>
            </w:r>
          </w:p>
        </w:tc>
        <w:tc>
          <w:tcPr>
            <w:tcW w:w="2760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3904" w:type="dxa"/>
            <w:vAlign w:val="center"/>
          </w:tcPr>
          <w:p>
            <w:pPr>
              <w:spacing w:line="54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年级及专业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C区12栋108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陈守仁商学院</w:t>
            </w:r>
          </w:p>
        </w:tc>
        <w:tc>
          <w:tcPr>
            <w:tcW w:w="3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经济学专业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C区7栋302A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数计学院</w:t>
            </w:r>
          </w:p>
        </w:tc>
        <w:tc>
          <w:tcPr>
            <w:tcW w:w="3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数学与应用数学专业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C区9栋 402C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化工与材料学院</w:t>
            </w:r>
          </w:p>
        </w:tc>
        <w:tc>
          <w:tcPr>
            <w:tcW w:w="3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化工与制药专业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C区9栋402B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化工与材料学院</w:t>
            </w:r>
          </w:p>
        </w:tc>
        <w:tc>
          <w:tcPr>
            <w:tcW w:w="3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化工与制药专业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A区11栋203C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航海学院</w:t>
            </w:r>
          </w:p>
        </w:tc>
        <w:tc>
          <w:tcPr>
            <w:tcW w:w="3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16汽车与服务工程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B区10栋202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纺织与服装学院</w:t>
            </w:r>
          </w:p>
        </w:tc>
        <w:tc>
          <w:tcPr>
            <w:tcW w:w="39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18服装与服饰设计专业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C区9栋511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体育学院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16社会体育指导与管理专业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C区6栋607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资环学院</w:t>
            </w:r>
          </w:p>
        </w:tc>
        <w:tc>
          <w:tcPr>
            <w:tcW w:w="3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</w:rPr>
              <w:t>18环境科学</w:t>
            </w:r>
          </w:p>
        </w:tc>
      </w:tr>
    </w:tbl>
    <w:p>
      <w:pPr>
        <w:spacing w:line="54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仿宋" w:eastAsia="仿宋_GB2312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“我是黑马”组：（共45名）</w:t>
      </w:r>
    </w:p>
    <w:tbl>
      <w:tblPr>
        <w:tblStyle w:val="5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480"/>
        <w:gridCol w:w="4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3480" w:type="dxa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学院</w:t>
            </w:r>
          </w:p>
        </w:tc>
        <w:tc>
          <w:tcPr>
            <w:tcW w:w="4353" w:type="dxa"/>
          </w:tcPr>
          <w:p>
            <w:pPr>
              <w:spacing w:line="5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林丽旋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教育科学学院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特殊教育专业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林秀晶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教育科学学院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小学教育文科方向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刘惠婷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教育科学学院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小学教育理科方向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蒋倩倩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教育科学学院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特殊教育专业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汪英茹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纺织与服装学院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曾晓嘉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纺织与服装学院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肖龙婵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教育科学学院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小学教育文科方向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李琪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文学与传播学院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汉语言文学师范类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吴珊珊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教育科学学院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小学教育文科方向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吴海蓉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纺织与服装学院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陈碧虹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海洋与食品学院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海洋技术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马天琴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数计学院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刘桢杉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教育科学学院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特殊教育专业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郑凌俊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资环学院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环境科学二班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逯玉蝉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教育科学学院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小学教育理科方向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全欣欣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外国语学院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王茜茜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陈守仁商学院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王竹雨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教育科学学院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特殊教育2班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邹智瑜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教育科学学院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特殊教育2班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谢应楠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物理与信息工程学院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电气工程与智能控制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张迈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航海学院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轮机工程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阳成成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陈守仁商学院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陈艺滨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数计学院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胡小娅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数计学院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付梦涵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纺织与服装学院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黄穗钊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航海学院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汽车服务工程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郑金润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航海学院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轮机工程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吴慧萍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文学与传播学院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汉语言文学师范类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李文睿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资源与环境科学学院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地理科学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戴鹏程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航海学院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汽车服务工程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李心源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教育科学学院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田思海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航海学院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轮机工程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吴谌伟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海洋与食品学院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海洋技术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任吉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航海学院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轮机工程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陈燕丽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纺织与服装学院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服装设计与工程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叶佳惠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教育科学学院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黄森如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美术与设计学院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环境设计（闽台合作）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方海晴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数学与计算机科学学院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计算机科学与技术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王文俊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化工与材料学院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材料化学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郑永发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航海学院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航海技术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王晓丽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化工与材料学院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化工与制药类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廖雯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海洋与食品学院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宋碧雨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数学与计算机科学学院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数学与应用数学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夏颖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资源与环境科学学院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钟丹</w:t>
            </w:r>
          </w:p>
        </w:tc>
        <w:tc>
          <w:tcPr>
            <w:tcW w:w="3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陈守仁商学院</w:t>
            </w:r>
          </w:p>
        </w:tc>
        <w:tc>
          <w:tcPr>
            <w:tcW w:w="435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32"/>
                <w:szCs w:val="32"/>
                <w:lang w:bidi="ar"/>
              </w:rPr>
              <w:t>国际经济与贸易</w:t>
            </w:r>
          </w:p>
        </w:tc>
      </w:tr>
    </w:tbl>
    <w:p>
      <w:pPr>
        <w:spacing w:line="560" w:lineRule="exact"/>
        <w:ind w:right="76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right="76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right="76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right="76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right="760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spacing w:line="440" w:lineRule="exact"/>
        <w:jc w:val="left"/>
        <w:rPr>
          <w:rFonts w:ascii="仿宋_GB2312" w:hAnsi="仿宋" w:eastAsia="仿宋_GB2312"/>
          <w:sz w:val="28"/>
          <w:szCs w:val="28"/>
        </w:rPr>
      </w:pPr>
    </w:p>
    <w:p>
      <w:pPr>
        <w:spacing w:line="440" w:lineRule="exact"/>
        <w:ind w:firstLine="28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25400</wp:posOffset>
                </wp:positionV>
                <wp:extent cx="5530215" cy="8890"/>
                <wp:effectExtent l="0" t="7620" r="13335" b="12065"/>
                <wp:wrapNone/>
                <wp:docPr id="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0215" cy="88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flip:y;margin-left:1.55pt;margin-top:2pt;height:0.7pt;width:435.45pt;z-index:251662336;mso-width-relative:page;mso-height-relative:page;" filled="f" stroked="t" coordsize="21600,21600" o:gfxdata="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uhM1j1AAAAAUBAAAPAAAAAAAAAAEAIAAAACIAAABkcnMv&#10;ZG93bnJldi54bWxQSwECFAAUAAAACACHTuJAcEgMbM4BAACPAwAADgAAAAAAAAABACAAAAAjAQAA&#10;ZHJzL2Uyb0RvYy54bWxQSwUGAAAAAAYABgBZAQAAY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293370</wp:posOffset>
                </wp:positionV>
                <wp:extent cx="5577840" cy="19685"/>
                <wp:effectExtent l="0" t="7620" r="3810" b="10795"/>
                <wp:wrapNone/>
                <wp:docPr id="5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.3pt;margin-top:23.1pt;height:1.55pt;width:439.2pt;z-index:251661312;mso-width-relative:page;mso-height-relative:page;" filled="f" stroked="t" coordsize="21600,21600" o:gfxdata="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h6LVrXAAAABgEAAA8AAAAAAAAAAQAgAAAAIgAAAGRycy9k&#10;b3ducmV2LnhtbFBLAQIUABQAAAAIAIdO4kDzXoRbygEAAJIDAAAOAAAAAAAAAAEAIAAAACYBAABk&#10;cnMvZTJvRG9jLnhtbFBLBQYAAAAABgAGAFkBAABi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31115</wp:posOffset>
                </wp:positionV>
                <wp:extent cx="5550535" cy="1905"/>
                <wp:effectExtent l="0" t="0" r="0" b="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50535" cy="190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2.85pt;margin-top:2.45pt;height:0.15pt;width:437.05pt;z-index:251660288;mso-width-relative:page;mso-height-relative:page;" filled="f" stroked="t" coordsize="21600,21600" o:gfxdata="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ObazeNQAAAAFAQAADwAAAAAAAAABACAAAAAiAAAAZHJz&#10;L2Rvd25yZXYueG1sUEsBAhQAFAAAAAgAh07iQJToeurPAQAAnAMAAA4AAAAAAAAAAQAgAAAAIwEA&#10;AGRycy9lMm9Eb2MueG1sUEsFBgAAAAAGAAYAWQEAAGQ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sz w:val="28"/>
          <w:szCs w:val="28"/>
        </w:rPr>
        <w:t>共青团泉州师范学院委员会                2019年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>月</w:t>
      </w:r>
      <w:bookmarkStart w:id="1" w:name="_GoBack"/>
      <w:bookmarkEnd w:id="1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 xml:space="preserve">日印发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CA"/>
    <w:rsid w:val="00003A0F"/>
    <w:rsid w:val="00005B57"/>
    <w:rsid w:val="000D149D"/>
    <w:rsid w:val="00146CAF"/>
    <w:rsid w:val="001C3ED2"/>
    <w:rsid w:val="001D628D"/>
    <w:rsid w:val="0021062D"/>
    <w:rsid w:val="00280A55"/>
    <w:rsid w:val="002C37A7"/>
    <w:rsid w:val="002F6AE8"/>
    <w:rsid w:val="00340D2F"/>
    <w:rsid w:val="003E789B"/>
    <w:rsid w:val="00421C86"/>
    <w:rsid w:val="00432B7E"/>
    <w:rsid w:val="00434A9F"/>
    <w:rsid w:val="0045067B"/>
    <w:rsid w:val="004729D3"/>
    <w:rsid w:val="004D0DC4"/>
    <w:rsid w:val="004D684C"/>
    <w:rsid w:val="005032CA"/>
    <w:rsid w:val="00512D1B"/>
    <w:rsid w:val="00534A0B"/>
    <w:rsid w:val="00535EFB"/>
    <w:rsid w:val="00555107"/>
    <w:rsid w:val="005565B0"/>
    <w:rsid w:val="00592AB2"/>
    <w:rsid w:val="005E23D6"/>
    <w:rsid w:val="006017B6"/>
    <w:rsid w:val="0064785A"/>
    <w:rsid w:val="006834F7"/>
    <w:rsid w:val="006A129D"/>
    <w:rsid w:val="006C0609"/>
    <w:rsid w:val="007143BE"/>
    <w:rsid w:val="00772A5D"/>
    <w:rsid w:val="007839CC"/>
    <w:rsid w:val="00786508"/>
    <w:rsid w:val="00795B83"/>
    <w:rsid w:val="008046F4"/>
    <w:rsid w:val="008B3EAD"/>
    <w:rsid w:val="00912CE1"/>
    <w:rsid w:val="00921869"/>
    <w:rsid w:val="009573CD"/>
    <w:rsid w:val="00975F28"/>
    <w:rsid w:val="00996878"/>
    <w:rsid w:val="009C60FD"/>
    <w:rsid w:val="00A077E4"/>
    <w:rsid w:val="00A51028"/>
    <w:rsid w:val="00A574B8"/>
    <w:rsid w:val="00A629AF"/>
    <w:rsid w:val="00AB12C2"/>
    <w:rsid w:val="00AB4863"/>
    <w:rsid w:val="00B026C6"/>
    <w:rsid w:val="00BC7D76"/>
    <w:rsid w:val="00BE16A1"/>
    <w:rsid w:val="00BE4A87"/>
    <w:rsid w:val="00C673C0"/>
    <w:rsid w:val="00C97555"/>
    <w:rsid w:val="00D16844"/>
    <w:rsid w:val="00D705B7"/>
    <w:rsid w:val="00D75536"/>
    <w:rsid w:val="00DC50A0"/>
    <w:rsid w:val="00DF6905"/>
    <w:rsid w:val="00E57A3F"/>
    <w:rsid w:val="00E72AAE"/>
    <w:rsid w:val="00E87F1E"/>
    <w:rsid w:val="00EC3969"/>
    <w:rsid w:val="00F15D1E"/>
    <w:rsid w:val="00F503E4"/>
    <w:rsid w:val="00F63D45"/>
    <w:rsid w:val="00FA0BCE"/>
    <w:rsid w:val="00FD1944"/>
    <w:rsid w:val="02E70797"/>
    <w:rsid w:val="057B33B7"/>
    <w:rsid w:val="0DD21723"/>
    <w:rsid w:val="1B113B09"/>
    <w:rsid w:val="23E704A7"/>
    <w:rsid w:val="33DF1D80"/>
    <w:rsid w:val="39864601"/>
    <w:rsid w:val="58CC3614"/>
    <w:rsid w:val="5FF62745"/>
    <w:rsid w:val="6BF3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D46AAA-59A5-4E88-AEEF-CF063F2AF3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319</Words>
  <Characters>1822</Characters>
  <Lines>15</Lines>
  <Paragraphs>4</Paragraphs>
  <TotalTime>91</TotalTime>
  <ScaleCrop>false</ScaleCrop>
  <LinksUpToDate>false</LinksUpToDate>
  <CharactersWithSpaces>2137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2019-04-16T06:52:00Z</dcterms:created>
  <dc:creator>腻腻腻腻是小名</dc:creator>
  <cp:lastModifiedBy>lenovo</cp:lastModifiedBy>
  <cp:lastPrinted>2018-04-18T02:52:00Z</cp:lastPrinted>
  <dcterms:modified xsi:type="dcterms:W3CDTF">2019-11-11T07:55:59Z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