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Times New Roman"/>
          <w:sz w:val="24"/>
        </w:rPr>
      </w:pPr>
    </w:p>
    <w:p>
      <w:pPr>
        <w:spacing w:line="336" w:lineRule="auto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附件1</w:t>
      </w:r>
    </w:p>
    <w:p>
      <w:pPr>
        <w:spacing w:line="360" w:lineRule="auto"/>
        <w:jc w:val="center"/>
        <w:rPr>
          <w:rFonts w:ascii="Times New Roman" w:hAns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Times New Roman" w:eastAsia="黑体"/>
          <w:b/>
          <w:sz w:val="44"/>
          <w:szCs w:val="44"/>
        </w:rPr>
      </w:pPr>
      <w:bookmarkStart w:id="0" w:name="_GoBack"/>
      <w:r>
        <w:rPr>
          <w:rFonts w:ascii="Times New Roman" w:hAnsi="黑体" w:eastAsia="黑体"/>
          <w:b/>
          <w:sz w:val="44"/>
          <w:szCs w:val="44"/>
        </w:rPr>
        <w:t>化工与材料学院创新基金申报书</w:t>
      </w:r>
      <w:bookmarkEnd w:id="0"/>
    </w:p>
    <w:p>
      <w:pPr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4"/>
        <w:tblW w:w="7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>
            <w:pPr>
              <w:spacing w:line="360" w:lineRule="auto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项目</w:t>
            </w:r>
            <w:r>
              <w:rPr>
                <w:rFonts w:ascii="Times New Roman" w:hAnsi="黑体" w:eastAsia="黑体"/>
                <w:sz w:val="28"/>
                <w:szCs w:val="28"/>
              </w:rPr>
              <w:t>名称：</w:t>
            </w:r>
          </w:p>
        </w:tc>
        <w:tc>
          <w:tcPr>
            <w:tcW w:w="4634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>
            <w:pPr>
              <w:spacing w:line="360" w:lineRule="auto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指导教师：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>
            <w:pPr>
              <w:spacing w:line="360" w:lineRule="auto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申报时间：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eastAsia="楷体_GB2312"/>
          <w:b/>
          <w:bCs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/>
          <w:bCs/>
          <w:szCs w:val="21"/>
        </w:rPr>
      </w:pPr>
      <w:r>
        <w:rPr>
          <w:rFonts w:ascii="Times New Roman" w:eastAsia="楷体_GB2312"/>
          <w:b/>
          <w:bCs/>
          <w:szCs w:val="21"/>
        </w:rPr>
        <w:t>填</w:t>
      </w:r>
      <w:r>
        <w:rPr>
          <w:rFonts w:ascii="Times New Roman" w:hAnsi="Times New Roman" w:eastAsia="楷体_GB2312"/>
          <w:b/>
          <w:bCs/>
          <w:szCs w:val="21"/>
        </w:rPr>
        <w:t xml:space="preserve"> </w:t>
      </w:r>
      <w:r>
        <w:rPr>
          <w:rFonts w:ascii="Times New Roman" w:eastAsia="楷体_GB2312"/>
          <w:b/>
          <w:bCs/>
          <w:szCs w:val="21"/>
        </w:rPr>
        <w:t>写</w:t>
      </w:r>
      <w:r>
        <w:rPr>
          <w:rFonts w:ascii="Times New Roman" w:hAnsi="Times New Roman" w:eastAsia="楷体_GB2312"/>
          <w:b/>
          <w:bCs/>
          <w:szCs w:val="21"/>
        </w:rPr>
        <w:t xml:space="preserve"> </w:t>
      </w:r>
      <w:r>
        <w:rPr>
          <w:rFonts w:ascii="Times New Roman" w:eastAsia="楷体_GB2312"/>
          <w:b/>
          <w:bCs/>
          <w:szCs w:val="21"/>
        </w:rPr>
        <w:t>须</w:t>
      </w:r>
      <w:r>
        <w:rPr>
          <w:rFonts w:ascii="Times New Roman" w:hAnsi="Times New Roman" w:eastAsia="楷体_GB2312"/>
          <w:b/>
          <w:bCs/>
          <w:szCs w:val="21"/>
        </w:rPr>
        <w:t xml:space="preserve"> </w:t>
      </w:r>
      <w:r>
        <w:rPr>
          <w:rFonts w:ascii="Times New Roman" w:eastAsia="楷体_GB2312"/>
          <w:b/>
          <w:bCs/>
          <w:szCs w:val="21"/>
        </w:rPr>
        <w:t>知</w:t>
      </w:r>
    </w:p>
    <w:p>
      <w:pPr>
        <w:spacing w:line="360" w:lineRule="auto"/>
        <w:ind w:left="107" w:leftChars="51" w:right="227" w:firstLine="420" w:firstLineChars="20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一、申报书请按顺序逐项填写，填写内容必须实事求是，表达明确严谨。</w:t>
      </w:r>
    </w:p>
    <w:p>
      <w:pPr>
        <w:spacing w:line="360" w:lineRule="auto"/>
        <w:ind w:left="107" w:leftChars="51" w:right="227" w:firstLine="420" w:firstLineChars="20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二、字体小四号仿宋体，1.5倍行距；均用A4纸双面打印，于左侧装订成册。</w:t>
      </w:r>
    </w:p>
    <w:p>
      <w:pPr>
        <w:spacing w:line="360" w:lineRule="auto"/>
        <w:jc w:val="center"/>
        <w:rPr>
          <w:rFonts w:ascii="Times New Roman" w:hAnsi="Times New Roman" w:eastAsia="仿宋_GB2312"/>
          <w:b/>
          <w:szCs w:val="21"/>
        </w:rPr>
        <w:sectPr>
          <w:headerReference r:id="rId3" w:type="default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773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773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至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7" w:hRule="atLeast"/>
          <w:jc w:val="center"/>
        </w:trPr>
        <w:tc>
          <w:tcPr>
            <w:tcW w:w="9286" w:type="dxa"/>
            <w:gridSpan w:val="2"/>
            <w:vAlign w:val="top"/>
          </w:tcPr>
          <w:p>
            <w:pPr>
              <w:spacing w:before="156" w:beforeLines="5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</w:t>
            </w:r>
            <w:r>
              <w:rPr>
                <w:rFonts w:hint="eastAsia" w:ascii="Times New Roman" w:hAnsi="Times New Roman"/>
                <w:b/>
                <w:sz w:val="24"/>
              </w:rPr>
              <w:t>立项</w:t>
            </w:r>
            <w:r>
              <w:rPr>
                <w:rFonts w:ascii="Times New Roman" w:hAnsi="Times New Roman"/>
                <w:b/>
                <w:sz w:val="24"/>
              </w:rPr>
              <w:t>的目的与意义</w:t>
            </w:r>
            <w:r>
              <w:rPr>
                <w:rFonts w:hint="eastAsia" w:ascii="Times New Roman" w:hAnsi="Times New Roman"/>
                <w:b/>
                <w:sz w:val="24"/>
              </w:rPr>
              <w:t>（1000字以内）</w:t>
            </w: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9286" w:type="dxa"/>
            <w:gridSpan w:val="2"/>
            <w:vAlign w:val="top"/>
          </w:tcPr>
          <w:p>
            <w:pPr>
              <w:spacing w:before="156" w:before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二、主要内容和创新之处</w:t>
            </w:r>
            <w:r>
              <w:rPr>
                <w:rFonts w:hint="eastAsia" w:ascii="Times New Roman" w:hAnsi="Times New Roman"/>
                <w:b/>
                <w:sz w:val="24"/>
              </w:rPr>
              <w:t>（500字以内）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9286" w:type="dxa"/>
            <w:gridSpan w:val="2"/>
            <w:vAlign w:val="top"/>
          </w:tcPr>
          <w:p>
            <w:pPr>
              <w:spacing w:before="156" w:beforeLines="5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三、研究方法和设计方案</w:t>
            </w:r>
            <w:r>
              <w:rPr>
                <w:rFonts w:hint="eastAsia" w:ascii="Times New Roman" w:hAnsi="Times New Roman"/>
                <w:b/>
                <w:sz w:val="24"/>
              </w:rPr>
              <w:t>（1000字以内）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0" w:hRule="atLeast"/>
          <w:jc w:val="center"/>
        </w:trPr>
        <w:tc>
          <w:tcPr>
            <w:tcW w:w="9286" w:type="dxa"/>
            <w:gridSpan w:val="2"/>
            <w:vAlign w:val="top"/>
          </w:tcPr>
          <w:p>
            <w:pPr>
              <w:spacing w:before="156" w:beforeLines="5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四、预期成果</w:t>
            </w:r>
            <w:r>
              <w:rPr>
                <w:rFonts w:hint="eastAsia" w:ascii="Times New Roman" w:hAnsi="Times New Roman"/>
                <w:b/>
                <w:sz w:val="24"/>
              </w:rPr>
              <w:t>（300字以内）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atLeast"/>
          <w:jc w:val="center"/>
        </w:trPr>
        <w:tc>
          <w:tcPr>
            <w:tcW w:w="9286" w:type="dxa"/>
            <w:gridSpan w:val="2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五、现有研究工作基础（500字内）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9286" w:type="dxa"/>
            <w:gridSpan w:val="2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六、经费预算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9286" w:type="dxa"/>
            <w:gridSpan w:val="2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七、所在系意见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60679"/>
    <w:rsid w:val="22A606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2018-11-22T03:02:00Z</dcterms:created>
  <dc:creator>Administrator</dc:creator>
  <cp:lastModifiedBy>Administrator</cp:lastModifiedBy>
  <dcterms:modified xsi:type="dcterms:W3CDTF">2018-11-22T03:03:35Z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