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42DB" w:rsidRDefault="00D542DB" w:rsidP="00D542DB">
      <w:pPr>
        <w:widowControl/>
        <w:jc w:val="center"/>
        <w:rPr>
          <w:rFonts w:ascii="仿宋_GB2312"/>
          <w:color w:val="000000"/>
        </w:rPr>
      </w:pPr>
    </w:p>
    <w:p w:rsidR="00D542DB" w:rsidRDefault="00D542DB" w:rsidP="00D542DB">
      <w:pPr>
        <w:widowControl/>
        <w:jc w:val="center"/>
        <w:rPr>
          <w:rFonts w:ascii="仿宋_GB2312"/>
          <w:color w:val="000000"/>
        </w:rPr>
      </w:pPr>
    </w:p>
    <w:p w:rsidR="00D542DB" w:rsidRPr="002A0953" w:rsidRDefault="00D542DB" w:rsidP="00D542DB">
      <w:pPr>
        <w:widowControl/>
        <w:jc w:val="distribute"/>
        <w:rPr>
          <w:rFonts w:ascii="方正小标宋简体" w:eastAsia="方正小标宋简体"/>
          <w:color w:val="FF0000"/>
          <w:spacing w:val="-60"/>
          <w:w w:val="33"/>
          <w:sz w:val="160"/>
          <w:szCs w:val="160"/>
        </w:rPr>
      </w:pPr>
      <w:r w:rsidRPr="002A0953">
        <w:rPr>
          <w:rFonts w:ascii="方正小标宋简体" w:eastAsia="方正小标宋简体" w:hint="eastAsia"/>
          <w:color w:val="FF0000"/>
          <w:spacing w:val="-60"/>
          <w:w w:val="33"/>
          <w:sz w:val="160"/>
          <w:szCs w:val="160"/>
        </w:rPr>
        <w:t>泉州师范学院精神文明建设指导委员会</w:t>
      </w:r>
    </w:p>
    <w:p w:rsidR="00D542DB" w:rsidRDefault="00D542DB" w:rsidP="00D542DB">
      <w:pPr>
        <w:widowControl/>
        <w:jc w:val="center"/>
        <w:rPr>
          <w:rFonts w:ascii="仿宋_GB2312"/>
          <w:color w:val="000000"/>
        </w:rPr>
      </w:pPr>
    </w:p>
    <w:p w:rsidR="00D542DB" w:rsidRPr="008C066F" w:rsidRDefault="00D542DB" w:rsidP="00D542DB">
      <w:pPr>
        <w:widowControl/>
        <w:jc w:val="center"/>
        <w:rPr>
          <w:color w:val="000000"/>
          <w:sz w:val="20"/>
          <w:szCs w:val="20"/>
        </w:rPr>
      </w:pPr>
      <w:r>
        <w:rPr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353060</wp:posOffset>
                </wp:positionV>
                <wp:extent cx="279400" cy="241300"/>
                <wp:effectExtent l="28575" t="19685" r="25400" b="24765"/>
                <wp:wrapNone/>
                <wp:docPr id="3" name="星形: 五角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9400" cy="241300"/>
                        </a:xfrm>
                        <a:prstGeom prst="star5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F28920" id="星形: 五角 3" o:spid="_x0000_s1026" style="position:absolute;left:0;text-align:left;margin-left:225pt;margin-top:27.8pt;width:22pt;height:1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79400,241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" path="m,92168r106722,1l139700,r32978,92169l279400,92168r-86340,56963l226039,241299,139700,184336,53361,241299,86340,149131,,92168xe" fillcolor="red" strokecolor="red">
                <v:stroke joinstyle="miter"/>
                <v:path o:connecttype="custom" o:connectlocs="0,92168;106722,92169;139700,0;172678,92169;279400,92168;193060,149131;226039,241299;139700,184336;53361,241299;86340,149131;0,92168" o:connectangles="0,0,0,0,0,0,0,0,0,0,0"/>
              </v:shape>
            </w:pict>
          </mc:Fallback>
        </mc:AlternateContent>
      </w:r>
      <w:proofErr w:type="gramStart"/>
      <w:r w:rsidRPr="008C066F">
        <w:rPr>
          <w:rFonts w:ascii="仿宋_GB2312" w:hint="eastAsia"/>
          <w:color w:val="000000"/>
        </w:rPr>
        <w:t>泉师文明</w:t>
      </w:r>
      <w:proofErr w:type="gramEnd"/>
      <w:r w:rsidRPr="008C066F">
        <w:rPr>
          <w:rFonts w:ascii="仿宋_GB2312" w:hint="eastAsia"/>
          <w:color w:val="000000"/>
        </w:rPr>
        <w:t>办〔20</w:t>
      </w:r>
      <w:r>
        <w:rPr>
          <w:rFonts w:ascii="仿宋_GB2312"/>
          <w:color w:val="000000"/>
        </w:rPr>
        <w:t>21</w:t>
      </w:r>
      <w:r w:rsidRPr="008C066F">
        <w:rPr>
          <w:rFonts w:ascii="仿宋_GB2312" w:hint="eastAsia"/>
          <w:color w:val="000000"/>
        </w:rPr>
        <w:t>〕</w:t>
      </w:r>
      <w:r>
        <w:rPr>
          <w:rFonts w:ascii="仿宋_GB2312"/>
          <w:color w:val="000000"/>
        </w:rPr>
        <w:t>2</w:t>
      </w:r>
      <w:r w:rsidRPr="008C066F">
        <w:rPr>
          <w:rFonts w:ascii="仿宋_GB2312" w:hint="eastAsia"/>
          <w:color w:val="000000"/>
        </w:rPr>
        <w:t>号</w:t>
      </w:r>
    </w:p>
    <w:p w:rsidR="00D542DB" w:rsidRDefault="00D542DB" w:rsidP="00D542DB">
      <w:pPr>
        <w:spacing w:line="600" w:lineRule="exact"/>
        <w:jc w:val="center"/>
        <w:rPr>
          <w:rFonts w:ascii="宋体" w:hAnsi="宋体"/>
          <w:b/>
          <w:sz w:val="44"/>
          <w:szCs w:val="44"/>
        </w:rPr>
      </w:pPr>
      <w:r>
        <w:rPr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99060</wp:posOffset>
                </wp:positionV>
                <wp:extent cx="2374900" cy="6985"/>
                <wp:effectExtent l="19050" t="22860" r="25400" b="17780"/>
                <wp:wrapNone/>
                <wp:docPr id="2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74900" cy="6985"/>
                        </a:xfrm>
                        <a:prstGeom prst="line">
                          <a:avLst/>
                        </a:prstGeom>
                        <a:noFill/>
                        <a:ln w="349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9DF4E6" id="直接连接符 2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pt,7.8pt" to="448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" strokecolor="red" strokeweight="2.75pt"/>
            </w:pict>
          </mc:Fallback>
        </mc:AlternateContent>
      </w:r>
      <w:r>
        <w:rPr>
          <w:rFonts w:hint="eastAsia"/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99060</wp:posOffset>
                </wp:positionV>
                <wp:extent cx="2616200" cy="6985"/>
                <wp:effectExtent l="19050" t="22860" r="22225" b="17780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16200" cy="6985"/>
                        </a:xfrm>
                        <a:prstGeom prst="line">
                          <a:avLst/>
                        </a:prstGeom>
                        <a:noFill/>
                        <a:ln w="349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65116A" id="直接连接符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8pt" to="206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" strokecolor="red" strokeweight="2.75pt"/>
            </w:pict>
          </mc:Fallback>
        </mc:AlternateContent>
      </w:r>
    </w:p>
    <w:p w:rsidR="00DA5DDA" w:rsidRDefault="00935866" w:rsidP="00D542DB">
      <w:pPr>
        <w:spacing w:line="56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/>
          <w:sz w:val="44"/>
          <w:szCs w:val="44"/>
        </w:rPr>
        <w:t>关于</w:t>
      </w:r>
      <w:r>
        <w:rPr>
          <w:rFonts w:ascii="Times New Roman" w:eastAsia="方正小标宋简体" w:hAnsi="Times New Roman" w:hint="eastAsia"/>
          <w:sz w:val="44"/>
          <w:szCs w:val="44"/>
        </w:rPr>
        <w:t>做好暑假期间校园文明创建</w:t>
      </w:r>
      <w:r>
        <w:rPr>
          <w:rFonts w:ascii="Times New Roman" w:eastAsia="方正小标宋简体" w:hAnsi="Times New Roman"/>
          <w:sz w:val="44"/>
          <w:szCs w:val="44"/>
        </w:rPr>
        <w:t>工作的</w:t>
      </w:r>
      <w:r>
        <w:rPr>
          <w:rFonts w:ascii="Times New Roman" w:eastAsia="方正小标宋简体" w:hAnsi="Times New Roman" w:hint="eastAsia"/>
          <w:sz w:val="44"/>
          <w:szCs w:val="44"/>
        </w:rPr>
        <w:t>通知</w:t>
      </w:r>
    </w:p>
    <w:p w:rsidR="00DA5DDA" w:rsidRDefault="00DA5DDA" w:rsidP="00D542DB">
      <w:pPr>
        <w:spacing w:line="560" w:lineRule="exact"/>
        <w:rPr>
          <w:rFonts w:ascii="Times New Roman" w:hAnsi="Times New Roman"/>
        </w:rPr>
      </w:pPr>
    </w:p>
    <w:p w:rsidR="00DA5DDA" w:rsidRDefault="00935866" w:rsidP="00D542DB">
      <w:pPr>
        <w:spacing w:line="560" w:lineRule="exact"/>
        <w:rPr>
          <w:rFonts w:ascii="仿宋_GB2312" w:hAnsi="仿宋_GB2312" w:cs="仿宋_GB2312"/>
          <w:spacing w:val="-10"/>
        </w:rPr>
      </w:pPr>
      <w:r>
        <w:rPr>
          <w:rFonts w:hint="eastAsia"/>
        </w:rPr>
        <w:t>各</w:t>
      </w:r>
      <w:r>
        <w:rPr>
          <w:rFonts w:ascii="仿宋_GB2312" w:hAnsi="仿宋_GB2312" w:cs="仿宋_GB2312" w:hint="eastAsia"/>
          <w:spacing w:val="-10"/>
        </w:rPr>
        <w:t>二级党委（党总支）、各学院、机关各部（处、室）、各直属单位：</w:t>
      </w:r>
    </w:p>
    <w:p w:rsidR="00DA5DDA" w:rsidRDefault="00935866" w:rsidP="00D542DB">
      <w:pPr>
        <w:spacing w:line="560" w:lineRule="exact"/>
        <w:ind w:firstLineChars="200" w:firstLine="640"/>
        <w:rPr>
          <w:rFonts w:ascii="仿宋_GB2312"/>
        </w:rPr>
      </w:pPr>
      <w:r>
        <w:rPr>
          <w:rFonts w:ascii="仿宋_GB2312" w:hint="eastAsia"/>
        </w:rPr>
        <w:t>为进一步</w:t>
      </w:r>
      <w:r w:rsidR="00315BAC">
        <w:rPr>
          <w:rFonts w:ascii="仿宋_GB2312" w:hint="eastAsia"/>
        </w:rPr>
        <w:t>贯彻落实省市有关文明创建会议及文件精神，</w:t>
      </w:r>
      <w:r>
        <w:rPr>
          <w:rFonts w:ascii="仿宋_GB2312" w:hint="eastAsia"/>
        </w:rPr>
        <w:t>加强校园文明创建</w:t>
      </w:r>
      <w:r>
        <w:rPr>
          <w:rFonts w:ascii="仿宋_GB2312" w:hAnsi="Times New Roman" w:hint="eastAsia"/>
          <w:color w:val="000000"/>
          <w:kern w:val="2"/>
        </w:rPr>
        <w:t>常态长效工作，深化创建</w:t>
      </w:r>
      <w:r>
        <w:rPr>
          <w:rFonts w:ascii="仿宋_GB2312" w:hint="eastAsia"/>
        </w:rPr>
        <w:t>全国文明城市，推进创建省级文明校园，</w:t>
      </w:r>
      <w:r>
        <w:rPr>
          <w:rFonts w:ascii="仿宋_GB2312" w:hAnsi="仿宋_GB2312" w:cs="仿宋_GB2312" w:hint="eastAsia"/>
        </w:rPr>
        <w:t>现就做好暑假期间校园文明创建工作通知如下：</w:t>
      </w:r>
    </w:p>
    <w:p w:rsidR="00DA5DDA" w:rsidRDefault="00935866" w:rsidP="00D542DB">
      <w:pPr>
        <w:spacing w:line="560" w:lineRule="exact"/>
        <w:ind w:firstLineChars="200" w:firstLine="640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一、深入开展宣传发动，营造良好的创建氛围</w:t>
      </w:r>
    </w:p>
    <w:p w:rsidR="00DA5DDA" w:rsidRDefault="00935866" w:rsidP="00D542DB">
      <w:pPr>
        <w:spacing w:line="560" w:lineRule="exact"/>
        <w:ind w:firstLineChars="200" w:firstLine="640"/>
        <w:rPr>
          <w:rFonts w:ascii="仿宋_GB2312" w:hAnsi="仿宋_GB2312" w:cs="仿宋_GB2312"/>
        </w:rPr>
      </w:pPr>
      <w:r>
        <w:rPr>
          <w:rFonts w:ascii="仿宋_GB2312" w:hAnsi="仿宋_GB2312" w:cs="仿宋_GB2312" w:hint="eastAsia"/>
        </w:rPr>
        <w:t>采取形式多样、喜闻乐见的方式深入师生中进行校园文明创建宣传教育，营造浓厚氛围。各单位要根据《泉州市教育局转发关于创城宣传教育工作的提示（第五期）的通知》和学校前期下发宣传材料，</w:t>
      </w:r>
      <w:r>
        <w:rPr>
          <w:rFonts w:ascii="仿宋_GB2312" w:hint="eastAsia"/>
        </w:rPr>
        <w:t>在新媒体、电子屏幕、宣传栏等媒介上</w:t>
      </w:r>
      <w:proofErr w:type="gramStart"/>
      <w:r>
        <w:rPr>
          <w:rFonts w:ascii="仿宋_GB2312" w:hint="eastAsia"/>
        </w:rPr>
        <w:t>进行创城宣传</w:t>
      </w:r>
      <w:proofErr w:type="gramEnd"/>
      <w:r>
        <w:rPr>
          <w:rFonts w:ascii="仿宋_GB2312" w:hint="eastAsia"/>
        </w:rPr>
        <w:t>，重点做好“社会主义核心价值观”、</w:t>
      </w:r>
      <w:r>
        <w:rPr>
          <w:rFonts w:ascii="Times New Roman" w:hAnsi="Times New Roman"/>
        </w:rPr>
        <w:t>《泉州市市民文明公约》</w:t>
      </w:r>
      <w:r>
        <w:rPr>
          <w:rFonts w:ascii="Times New Roman" w:hAnsi="Times New Roman" w:hint="eastAsia"/>
        </w:rPr>
        <w:t>、</w:t>
      </w:r>
      <w:r>
        <w:rPr>
          <w:rFonts w:ascii="Times New Roman" w:hAnsi="Times New Roman" w:hint="eastAsia"/>
        </w:rPr>
        <w:lastRenderedPageBreak/>
        <w:t>文明创建公益广告等宣传工作，</w:t>
      </w:r>
      <w:r>
        <w:rPr>
          <w:rFonts w:ascii="仿宋_GB2312" w:hint="eastAsia"/>
        </w:rPr>
        <w:t>提高师生</w:t>
      </w:r>
      <w:proofErr w:type="gramStart"/>
      <w:r>
        <w:rPr>
          <w:rFonts w:ascii="仿宋_GB2312" w:hAnsi="仿宋_GB2312" w:cs="仿宋_GB2312" w:hint="eastAsia"/>
        </w:rPr>
        <w:t>对创城工作</w:t>
      </w:r>
      <w:proofErr w:type="gramEnd"/>
      <w:r>
        <w:rPr>
          <w:rFonts w:ascii="仿宋_GB2312" w:hAnsi="仿宋_GB2312" w:cs="仿宋_GB2312" w:hint="eastAsia"/>
        </w:rPr>
        <w:t>的知晓率、支持率和参与率。</w:t>
      </w:r>
    </w:p>
    <w:p w:rsidR="00DA5DDA" w:rsidRDefault="00935866" w:rsidP="00D542DB">
      <w:pPr>
        <w:spacing w:line="560" w:lineRule="exact"/>
        <w:ind w:firstLineChars="200" w:firstLine="640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二、对标对表严抓落实，完成各项创建任务</w:t>
      </w:r>
    </w:p>
    <w:p w:rsidR="00DA5DDA" w:rsidRDefault="00935866" w:rsidP="00D542DB">
      <w:pPr>
        <w:spacing w:line="560" w:lineRule="exact"/>
        <w:ind w:firstLineChars="200" w:firstLine="640"/>
        <w:rPr>
          <w:rFonts w:ascii="仿宋_GB2312"/>
        </w:rPr>
      </w:pPr>
      <w:r>
        <w:rPr>
          <w:rFonts w:ascii="仿宋_GB2312" w:hint="eastAsia"/>
        </w:rPr>
        <w:t>各单位要根据</w:t>
      </w:r>
      <w:r w:rsidR="00315BAC">
        <w:rPr>
          <w:rFonts w:ascii="仿宋_GB2312" w:hint="eastAsia"/>
        </w:rPr>
        <w:t>泉州市委市政府以及</w:t>
      </w:r>
      <w:r>
        <w:rPr>
          <w:rFonts w:ascii="仿宋_GB2312" w:hint="eastAsia"/>
        </w:rPr>
        <w:t>泉州</w:t>
      </w:r>
      <w:proofErr w:type="gramStart"/>
      <w:r>
        <w:rPr>
          <w:rFonts w:ascii="仿宋_GB2312" w:hint="eastAsia"/>
        </w:rPr>
        <w:t>市创城指挥部</w:t>
      </w:r>
      <w:proofErr w:type="gramEnd"/>
      <w:r>
        <w:rPr>
          <w:rFonts w:ascii="仿宋_GB2312" w:hint="eastAsia"/>
        </w:rPr>
        <w:t>办公室、泉州市教育系统迎评工作领导小组办公室</w:t>
      </w:r>
      <w:proofErr w:type="gramStart"/>
      <w:r>
        <w:rPr>
          <w:rFonts w:ascii="仿宋_GB2312" w:hint="eastAsia"/>
        </w:rPr>
        <w:t>有关创城要求</w:t>
      </w:r>
      <w:proofErr w:type="gramEnd"/>
      <w:r>
        <w:rPr>
          <w:rFonts w:ascii="仿宋_GB2312" w:hint="eastAsia"/>
        </w:rPr>
        <w:t>，认真对照《泉州师范学院创建全国文明城市工作任务分解表（2021.06修订》），结合本单位实际，提前部署，统筹安排，切实做好暑假期间校园文明创建各项重点任务：一是认真落实“门前三包”有关要求，加强门岗管理，对进入校园的外来人员要做好询问登记手续，并礼貌相待。对校园周边环境存在问题应及时向当地相应部门反映，并配合整改。二是加大日常巡查力度，加强对学校宣传氛围、公益广告设置、停车秩序、公共安全设施等方面文明校园创建工作进行日常巡查，并及时做好补缺补漏工作。</w:t>
      </w:r>
      <w:proofErr w:type="gramStart"/>
      <w:r>
        <w:rPr>
          <w:rFonts w:ascii="仿宋_GB2312" w:hint="eastAsia"/>
        </w:rPr>
        <w:t>校文明</w:t>
      </w:r>
      <w:proofErr w:type="gramEnd"/>
      <w:r>
        <w:rPr>
          <w:rFonts w:ascii="仿宋_GB2312" w:hint="eastAsia"/>
        </w:rPr>
        <w:t>办于暑假前</w:t>
      </w:r>
      <w:r w:rsidR="00315BAC">
        <w:rPr>
          <w:rFonts w:ascii="仿宋_GB2312" w:hint="eastAsia"/>
        </w:rPr>
        <w:t>组织</w:t>
      </w:r>
      <w:r>
        <w:rPr>
          <w:rFonts w:ascii="仿宋_GB2312" w:hint="eastAsia"/>
        </w:rPr>
        <w:t>开展一次全校文明创建工作</w:t>
      </w:r>
      <w:r w:rsidR="00315BAC">
        <w:rPr>
          <w:rFonts w:ascii="仿宋_GB2312" w:hint="eastAsia"/>
        </w:rPr>
        <w:t>拉网式大</w:t>
      </w:r>
      <w:r>
        <w:rPr>
          <w:rFonts w:ascii="仿宋_GB2312" w:hint="eastAsia"/>
        </w:rPr>
        <w:t>检查。三是加强校园内外环境卫生管理，全面消除卫生死角，清理校园内及校门、围墙乱张贴现象（包括小广告），及时清扫烟蒂、落叶、塑料袋等杂物。落实垃圾分类，及时清理，做好环境卫生常态化管理。四是暑假期间进行校园修缮或建设的单位，要加强建筑垃圾分类收集、堆放管理并及时清运。</w:t>
      </w:r>
    </w:p>
    <w:p w:rsidR="00DA5DDA" w:rsidRDefault="00935866" w:rsidP="00D542DB">
      <w:pPr>
        <w:spacing w:line="560" w:lineRule="exact"/>
        <w:ind w:firstLineChars="200" w:firstLine="640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三、强化组织领导，层层传导压力</w:t>
      </w:r>
    </w:p>
    <w:p w:rsidR="00DA5DDA" w:rsidRDefault="00935866" w:rsidP="00D542DB">
      <w:pPr>
        <w:spacing w:line="560" w:lineRule="exact"/>
        <w:ind w:firstLineChars="200" w:firstLine="640"/>
        <w:rPr>
          <w:rFonts w:ascii="仿宋_GB2312" w:hAnsi="Times New Roman"/>
        </w:rPr>
      </w:pPr>
      <w:r>
        <w:rPr>
          <w:rFonts w:ascii="仿宋_GB2312" w:hAnsi="Times New Roman" w:hint="eastAsia"/>
        </w:rPr>
        <w:t>各单位主要负责人</w:t>
      </w:r>
      <w:r>
        <w:rPr>
          <w:rFonts w:ascii="仿宋_GB2312" w:hAnsi="仿宋" w:hint="eastAsia"/>
        </w:rPr>
        <w:t>要履行第一责任人职责，走在前、带头抓、具体抓，</w:t>
      </w:r>
      <w:r>
        <w:rPr>
          <w:rFonts w:ascii="仿宋_GB2312" w:hAnsi="微软雅黑" w:cs="宋体" w:hint="eastAsia"/>
          <w:color w:val="000000"/>
        </w:rPr>
        <w:t>不当甩手掌柜。</w:t>
      </w:r>
      <w:r>
        <w:rPr>
          <w:rFonts w:ascii="仿宋_GB2312" w:hint="eastAsia"/>
        </w:rPr>
        <w:t>要将工作任务逐点位、逐部分进行分解、</w:t>
      </w:r>
      <w:r>
        <w:rPr>
          <w:rFonts w:ascii="仿宋_GB2312" w:hint="eastAsia"/>
        </w:rPr>
        <w:lastRenderedPageBreak/>
        <w:t>细化、落实，定责任科室、定责任人、定标准要求、</w:t>
      </w:r>
      <w:proofErr w:type="gramStart"/>
      <w:r>
        <w:rPr>
          <w:rFonts w:ascii="仿宋_GB2312" w:hint="eastAsia"/>
        </w:rPr>
        <w:t>定完成</w:t>
      </w:r>
      <w:proofErr w:type="gramEnd"/>
      <w:r>
        <w:rPr>
          <w:rFonts w:ascii="仿宋_GB2312" w:hint="eastAsia"/>
        </w:rPr>
        <w:t>时限，实行目标化管理。各有关部门要组织全面开展自查自纠，对存在问题要逐项整改，坚决解决。要持续巩固扩大整改成果，坚持集中整治与长效管理相结合，</w:t>
      </w:r>
      <w:r>
        <w:rPr>
          <w:rFonts w:ascii="仿宋_GB2312" w:hAnsi="仿宋" w:hint="eastAsia"/>
        </w:rPr>
        <w:t>健全完善联动机制，推动</w:t>
      </w:r>
      <w:r>
        <w:rPr>
          <w:rFonts w:ascii="仿宋_GB2312" w:hint="eastAsia"/>
        </w:rPr>
        <w:t>各项</w:t>
      </w:r>
      <w:proofErr w:type="gramStart"/>
      <w:r>
        <w:rPr>
          <w:rFonts w:ascii="仿宋_GB2312" w:hint="eastAsia"/>
        </w:rPr>
        <w:t>创城工作落细</w:t>
      </w:r>
      <w:proofErr w:type="gramEnd"/>
      <w:r>
        <w:rPr>
          <w:rFonts w:ascii="仿宋_GB2312" w:hint="eastAsia"/>
        </w:rPr>
        <w:t>落实。</w:t>
      </w:r>
      <w:r>
        <w:rPr>
          <w:rFonts w:ascii="仿宋_GB2312" w:hAnsi="仿宋" w:hint="eastAsia"/>
        </w:rPr>
        <w:t>各单位要主动靠前、加强协作，不敷衍塞责、推诿扯皮。要</w:t>
      </w:r>
      <w:r>
        <w:rPr>
          <w:rFonts w:ascii="仿宋_GB2312" w:hAnsi="Times New Roman" w:hint="eastAsia"/>
        </w:rPr>
        <w:t>认真贯彻落实责任追究制度，</w:t>
      </w:r>
      <w:r>
        <w:rPr>
          <w:rFonts w:ascii="仿宋_GB2312" w:hAnsi="仿宋" w:hint="eastAsia"/>
        </w:rPr>
        <w:t>对工作开展不力、采取措施不实、整改效果不佳的，要严肃追责问责</w:t>
      </w:r>
      <w:r>
        <w:rPr>
          <w:rFonts w:ascii="仿宋_GB2312" w:hAnsi="Times New Roman" w:hint="eastAsia"/>
        </w:rPr>
        <w:t>。</w:t>
      </w:r>
    </w:p>
    <w:p w:rsidR="00DA5DDA" w:rsidRDefault="00935866" w:rsidP="00D542DB">
      <w:pPr>
        <w:spacing w:line="560" w:lineRule="exact"/>
        <w:ind w:firstLineChars="200" w:firstLine="640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四、弘扬志愿服务精神，广泛参与创建活动</w:t>
      </w:r>
    </w:p>
    <w:p w:rsidR="00DA5DDA" w:rsidRDefault="00935866" w:rsidP="00D542DB">
      <w:pPr>
        <w:spacing w:line="560" w:lineRule="exact"/>
        <w:ind w:firstLineChars="200" w:firstLine="640"/>
        <w:rPr>
          <w:rFonts w:ascii="仿宋_GB2312"/>
        </w:rPr>
      </w:pPr>
      <w:r>
        <w:rPr>
          <w:rFonts w:ascii="仿宋_GB2312" w:hint="eastAsia"/>
        </w:rPr>
        <w:t>广泛发动师生</w:t>
      </w:r>
      <w:proofErr w:type="gramStart"/>
      <w:r>
        <w:rPr>
          <w:rFonts w:ascii="仿宋_GB2312" w:hint="eastAsia"/>
        </w:rPr>
        <w:t>参与创城活动</w:t>
      </w:r>
      <w:proofErr w:type="gramEnd"/>
      <w:r>
        <w:rPr>
          <w:rFonts w:ascii="仿宋_GB2312" w:hint="eastAsia"/>
        </w:rPr>
        <w:t>，通过社会实践、社团活动、志愿服务等形式，积极参与</w:t>
      </w:r>
      <w:r>
        <w:rPr>
          <w:rFonts w:ascii="仿宋_GB2312" w:hAnsi="仿宋_GB2312" w:cs="仿宋_GB2312" w:hint="eastAsia"/>
        </w:rPr>
        <w:t>“我为社会做好事”</w:t>
      </w:r>
      <w:r>
        <w:rPr>
          <w:rFonts w:ascii="仿宋_GB2312" w:hint="eastAsia"/>
        </w:rPr>
        <w:t>“烟头不落地 停车要有序”</w:t>
      </w:r>
      <w:r w:rsidR="00315BAC">
        <w:rPr>
          <w:rFonts w:ascii="仿宋_GB2312" w:hint="eastAsia"/>
        </w:rPr>
        <w:t>“</w:t>
      </w:r>
      <w:r>
        <w:rPr>
          <w:rFonts w:ascii="仿宋_GB2312" w:hint="eastAsia"/>
        </w:rPr>
        <w:t>文明创城 志愿同行”等活动，</w:t>
      </w:r>
      <w:r>
        <w:rPr>
          <w:rFonts w:ascii="仿宋_GB2312" w:hAnsi="仿宋_GB2312" w:cs="仿宋_GB2312" w:hint="eastAsia"/>
        </w:rPr>
        <w:t>让志愿服务融入日常生活，引导广大师生积极参与维护城市环境卫生、维持城市秩序，告别不文明陋习，养成文明健康、绿色环保的生活方式，</w:t>
      </w:r>
      <w:r>
        <w:rPr>
          <w:rFonts w:ascii="Times New Roman" w:hAnsi="Times New Roman"/>
        </w:rPr>
        <w:t>为泉州</w:t>
      </w:r>
      <w:r>
        <w:rPr>
          <w:rFonts w:ascii="Times New Roman" w:hAnsi="Times New Roman" w:hint="eastAsia"/>
        </w:rPr>
        <w:t>市</w:t>
      </w:r>
      <w:r>
        <w:rPr>
          <w:rFonts w:ascii="Times New Roman" w:hAnsi="Times New Roman"/>
        </w:rPr>
        <w:t>创建全国文明城市</w:t>
      </w:r>
      <w:r w:rsidR="00967887">
        <w:rPr>
          <w:rFonts w:ascii="Times New Roman" w:hAnsi="Times New Roman" w:hint="eastAsia"/>
        </w:rPr>
        <w:t>做出</w:t>
      </w:r>
      <w:r>
        <w:rPr>
          <w:rFonts w:ascii="Times New Roman" w:hAnsi="Times New Roman"/>
        </w:rPr>
        <w:t>积极贡献</w:t>
      </w:r>
      <w:r>
        <w:rPr>
          <w:rFonts w:ascii="仿宋_GB2312" w:hint="eastAsia"/>
        </w:rPr>
        <w:t>。</w:t>
      </w:r>
    </w:p>
    <w:p w:rsidR="00DA5DDA" w:rsidRPr="00967887" w:rsidRDefault="00DA5DDA" w:rsidP="00D542DB">
      <w:pPr>
        <w:spacing w:line="560" w:lineRule="exact"/>
        <w:ind w:firstLineChars="200" w:firstLine="640"/>
        <w:rPr>
          <w:rFonts w:ascii="仿宋_GB2312"/>
        </w:rPr>
      </w:pPr>
      <w:bookmarkStart w:id="0" w:name="_GoBack"/>
      <w:bookmarkEnd w:id="0"/>
    </w:p>
    <w:p w:rsidR="00D542DB" w:rsidRDefault="00D542DB">
      <w:pPr>
        <w:spacing w:line="560" w:lineRule="exact"/>
        <w:ind w:firstLineChars="200" w:firstLine="640"/>
        <w:rPr>
          <w:rFonts w:ascii="仿宋_GB2312"/>
        </w:rPr>
      </w:pPr>
    </w:p>
    <w:p w:rsidR="00DA5DDA" w:rsidRDefault="00DA5DDA">
      <w:pPr>
        <w:spacing w:line="560" w:lineRule="exact"/>
        <w:ind w:firstLineChars="200" w:firstLine="640"/>
        <w:rPr>
          <w:rFonts w:ascii="仿宋_GB2312"/>
        </w:rPr>
      </w:pPr>
    </w:p>
    <w:p w:rsidR="00D542DB" w:rsidRPr="00591DCE" w:rsidRDefault="00D542DB" w:rsidP="00D542DB">
      <w:pPr>
        <w:spacing w:line="560" w:lineRule="exact"/>
        <w:ind w:firstLineChars="650" w:firstLine="2080"/>
        <w:rPr>
          <w:rFonts w:ascii="仿宋_GB2312"/>
          <w:color w:val="000000"/>
        </w:rPr>
      </w:pPr>
      <w:bookmarkStart w:id="1" w:name="_Hlk59714929"/>
      <w:r w:rsidRPr="00591DCE">
        <w:rPr>
          <w:rFonts w:ascii="仿宋_GB2312" w:hint="eastAsia"/>
          <w:color w:val="000000"/>
        </w:rPr>
        <w:t>泉州师范学院精神文明建设指导委员会办公室</w:t>
      </w:r>
      <w:bookmarkEnd w:id="1"/>
    </w:p>
    <w:p w:rsidR="00D542DB" w:rsidRPr="00591DCE" w:rsidRDefault="00D542DB" w:rsidP="00D542DB">
      <w:pPr>
        <w:spacing w:line="560" w:lineRule="exact"/>
        <w:ind w:left="4480" w:rightChars="-159" w:right="-509" w:hangingChars="1400" w:hanging="4480"/>
        <w:jc w:val="left"/>
        <w:rPr>
          <w:rFonts w:ascii="仿宋_GB2312"/>
          <w:color w:val="000000"/>
        </w:rPr>
      </w:pPr>
      <w:r w:rsidRPr="00591DCE">
        <w:rPr>
          <w:rFonts w:ascii="仿宋_GB2312" w:hint="eastAsia"/>
          <w:color w:val="000000"/>
        </w:rPr>
        <w:t xml:space="preserve">　　　　　　　　　　　 </w:t>
      </w:r>
      <w:r w:rsidRPr="00591DCE">
        <w:rPr>
          <w:rFonts w:ascii="仿宋_GB2312"/>
          <w:color w:val="000000"/>
        </w:rPr>
        <w:t xml:space="preserve">      2021</w:t>
      </w:r>
      <w:r w:rsidRPr="00591DCE">
        <w:rPr>
          <w:rFonts w:ascii="仿宋_GB2312" w:hint="eastAsia"/>
          <w:color w:val="000000"/>
        </w:rPr>
        <w:t>年</w:t>
      </w:r>
      <w:r>
        <w:rPr>
          <w:rFonts w:ascii="仿宋_GB2312"/>
          <w:color w:val="000000"/>
        </w:rPr>
        <w:t>7</w:t>
      </w:r>
      <w:r w:rsidRPr="00591DCE">
        <w:rPr>
          <w:rFonts w:ascii="仿宋_GB2312" w:hint="eastAsia"/>
          <w:color w:val="000000"/>
        </w:rPr>
        <w:t>月</w:t>
      </w:r>
      <w:r>
        <w:rPr>
          <w:rFonts w:ascii="仿宋_GB2312"/>
          <w:color w:val="000000"/>
        </w:rPr>
        <w:t>7</w:t>
      </w:r>
      <w:r w:rsidRPr="00591DCE">
        <w:rPr>
          <w:rFonts w:ascii="仿宋_GB2312" w:hint="eastAsia"/>
          <w:color w:val="000000"/>
        </w:rPr>
        <w:t>日</w:t>
      </w:r>
    </w:p>
    <w:p w:rsidR="00D542DB" w:rsidRDefault="00D542DB" w:rsidP="00D542DB">
      <w:pPr>
        <w:spacing w:line="560" w:lineRule="exact"/>
        <w:ind w:left="4480" w:rightChars="-159" w:right="-509" w:hangingChars="1400" w:hanging="4480"/>
        <w:jc w:val="left"/>
        <w:rPr>
          <w:rFonts w:ascii="仿宋_GB2312" w:hAnsi="仿宋_GB2312" w:cs="仿宋_GB2312"/>
        </w:rPr>
      </w:pPr>
    </w:p>
    <w:p w:rsidR="00D542DB" w:rsidRDefault="00D542DB" w:rsidP="00D542DB"/>
    <w:p w:rsidR="00DA5DDA" w:rsidRPr="00D542DB" w:rsidRDefault="00D542DB" w:rsidP="00D542DB">
      <w:pPr>
        <w:ind w:firstLineChars="100" w:firstLine="320"/>
        <w:rPr>
          <w:rFonts w:ascii="仿宋_GB2312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364490</wp:posOffset>
                </wp:positionV>
                <wp:extent cx="5613400" cy="0"/>
                <wp:effectExtent l="9525" t="12065" r="15875" b="16510"/>
                <wp:wrapNone/>
                <wp:docPr id="5" name="直接连接符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34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A081AD" id="直接连接符 5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8.7pt" to="442pt,2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26670</wp:posOffset>
                </wp:positionV>
                <wp:extent cx="5613400" cy="0"/>
                <wp:effectExtent l="9525" t="17145" r="15875" b="11430"/>
                <wp:wrapNone/>
                <wp:docPr id="4" name="直接连接符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34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D11753" id="直接连接符 4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1pt" to="442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" strokeweight="1.5pt"/>
            </w:pict>
          </mc:Fallback>
        </mc:AlternateContent>
      </w:r>
      <w:r w:rsidRPr="006C1DEA">
        <w:rPr>
          <w:rFonts w:ascii="仿宋_GB2312" w:hint="eastAsia"/>
          <w:sz w:val="28"/>
          <w:szCs w:val="28"/>
        </w:rPr>
        <w:t>泉州师范学院精神文明建设指导委员会办公室</w:t>
      </w:r>
      <w:r>
        <w:rPr>
          <w:rFonts w:ascii="仿宋_GB2312" w:hint="eastAsia"/>
          <w:sz w:val="28"/>
          <w:szCs w:val="28"/>
        </w:rPr>
        <w:t xml:space="preserve"> </w:t>
      </w:r>
      <w:r>
        <w:rPr>
          <w:rFonts w:ascii="仿宋_GB2312"/>
          <w:sz w:val="28"/>
          <w:szCs w:val="28"/>
        </w:rPr>
        <w:t xml:space="preserve">     2021</w:t>
      </w:r>
      <w:r>
        <w:rPr>
          <w:rFonts w:ascii="仿宋_GB2312" w:hint="eastAsia"/>
          <w:sz w:val="28"/>
          <w:szCs w:val="28"/>
        </w:rPr>
        <w:t>年</w:t>
      </w:r>
      <w:r>
        <w:rPr>
          <w:rFonts w:ascii="仿宋_GB2312"/>
          <w:sz w:val="28"/>
          <w:szCs w:val="28"/>
        </w:rPr>
        <w:t>7</w:t>
      </w:r>
      <w:r>
        <w:rPr>
          <w:rFonts w:ascii="仿宋_GB2312" w:hint="eastAsia"/>
          <w:sz w:val="28"/>
          <w:szCs w:val="28"/>
        </w:rPr>
        <w:t>月</w:t>
      </w:r>
      <w:r>
        <w:rPr>
          <w:rFonts w:ascii="仿宋_GB2312"/>
          <w:sz w:val="28"/>
          <w:szCs w:val="28"/>
        </w:rPr>
        <w:t>7</w:t>
      </w:r>
      <w:r>
        <w:rPr>
          <w:rFonts w:ascii="仿宋_GB2312" w:hint="eastAsia"/>
          <w:sz w:val="28"/>
          <w:szCs w:val="28"/>
        </w:rPr>
        <w:t>日</w:t>
      </w:r>
    </w:p>
    <w:sectPr w:rsidR="00DA5DDA" w:rsidRPr="00D542DB" w:rsidSect="004F19FA">
      <w:footerReference w:type="even" r:id="rId7"/>
      <w:footerReference w:type="default" r:id="rId8"/>
      <w:pgSz w:w="11906" w:h="16838" w:code="9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3041" w:rsidRDefault="006B3041" w:rsidP="00D542DB">
      <w:r>
        <w:separator/>
      </w:r>
    </w:p>
  </w:endnote>
  <w:endnote w:type="continuationSeparator" w:id="0">
    <w:p w:rsidR="006B3041" w:rsidRDefault="006B3041" w:rsidP="00D54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·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14320637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:rsidR="004F19FA" w:rsidRPr="004F19FA" w:rsidRDefault="004F19FA">
        <w:pPr>
          <w:pStyle w:val="a3"/>
          <w:rPr>
            <w:rFonts w:ascii="宋体" w:eastAsia="宋体" w:hAnsi="宋体"/>
            <w:sz w:val="28"/>
            <w:szCs w:val="28"/>
          </w:rPr>
        </w:pPr>
        <w:r w:rsidRPr="004F19FA">
          <w:rPr>
            <w:rFonts w:ascii="宋体" w:eastAsia="宋体" w:hAnsi="宋体"/>
            <w:sz w:val="28"/>
            <w:szCs w:val="28"/>
          </w:rPr>
          <w:t xml:space="preserve">— </w:t>
        </w:r>
        <w:r w:rsidRPr="004F19FA">
          <w:rPr>
            <w:rFonts w:ascii="宋体" w:eastAsia="宋体" w:hAnsi="宋体"/>
            <w:sz w:val="28"/>
            <w:szCs w:val="28"/>
          </w:rPr>
          <w:fldChar w:fldCharType="begin"/>
        </w:r>
        <w:r w:rsidRPr="004F19FA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4F19FA">
          <w:rPr>
            <w:rFonts w:ascii="宋体" w:eastAsia="宋体" w:hAnsi="宋体"/>
            <w:sz w:val="28"/>
            <w:szCs w:val="28"/>
          </w:rPr>
          <w:fldChar w:fldCharType="separate"/>
        </w:r>
        <w:r w:rsidRPr="004F19FA">
          <w:rPr>
            <w:rFonts w:ascii="宋体" w:eastAsia="宋体" w:hAnsi="宋体"/>
            <w:sz w:val="28"/>
            <w:szCs w:val="28"/>
          </w:rPr>
          <w:t>2</w:t>
        </w:r>
        <w:r w:rsidRPr="004F19FA">
          <w:rPr>
            <w:rFonts w:ascii="宋体" w:eastAsia="宋体" w:hAnsi="宋体"/>
            <w:sz w:val="28"/>
            <w:szCs w:val="28"/>
          </w:rPr>
          <w:fldChar w:fldCharType="end"/>
        </w:r>
        <w:r w:rsidRPr="004F19FA">
          <w:rPr>
            <w:rFonts w:ascii="宋体" w:eastAsia="宋体" w:hAnsi="宋体"/>
            <w:sz w:val="28"/>
            <w:szCs w:val="28"/>
          </w:rPr>
          <w:t xml:space="preserve"> —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14630078"/>
      <w:docPartObj>
        <w:docPartGallery w:val="Page Numbers (Bottom of Page)"/>
        <w:docPartUnique/>
      </w:docPartObj>
    </w:sdtPr>
    <w:sdtEndPr/>
    <w:sdtContent>
      <w:p w:rsidR="004F19FA" w:rsidRDefault="004F19FA" w:rsidP="004F19FA">
        <w:pPr>
          <w:pStyle w:val="a3"/>
          <w:jc w:val="right"/>
        </w:pPr>
        <w:r w:rsidRPr="004F19FA">
          <w:rPr>
            <w:rFonts w:ascii="宋体" w:eastAsia="宋体" w:hAnsi="宋体"/>
            <w:sz w:val="28"/>
            <w:szCs w:val="28"/>
          </w:rPr>
          <w:t>—</w:t>
        </w:r>
        <w:r>
          <w:rPr>
            <w:rFonts w:ascii="宋体" w:eastAsia="宋体" w:hAnsi="宋体"/>
            <w:sz w:val="28"/>
            <w:szCs w:val="28"/>
          </w:rPr>
          <w:t xml:space="preserve"> </w:t>
        </w:r>
        <w:r w:rsidRPr="004F19FA">
          <w:rPr>
            <w:rFonts w:ascii="宋体" w:eastAsia="宋体" w:hAnsi="宋体"/>
            <w:sz w:val="28"/>
            <w:szCs w:val="28"/>
          </w:rPr>
          <w:fldChar w:fldCharType="begin"/>
        </w:r>
        <w:r w:rsidRPr="004F19FA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4F19FA">
          <w:rPr>
            <w:rFonts w:ascii="宋体" w:eastAsia="宋体" w:hAnsi="宋体"/>
            <w:sz w:val="28"/>
            <w:szCs w:val="28"/>
          </w:rPr>
          <w:fldChar w:fldCharType="separate"/>
        </w:r>
        <w:r w:rsidRPr="004F19FA">
          <w:rPr>
            <w:rFonts w:ascii="宋体" w:eastAsia="宋体" w:hAnsi="宋体"/>
            <w:sz w:val="28"/>
            <w:szCs w:val="28"/>
          </w:rPr>
          <w:t>1</w:t>
        </w:r>
        <w:r w:rsidRPr="004F19FA">
          <w:rPr>
            <w:rFonts w:ascii="宋体" w:eastAsia="宋体" w:hAnsi="宋体"/>
            <w:sz w:val="28"/>
            <w:szCs w:val="28"/>
          </w:rPr>
          <w:fldChar w:fldCharType="end"/>
        </w:r>
        <w:r>
          <w:rPr>
            <w:rFonts w:ascii="宋体" w:eastAsia="宋体" w:hAnsi="宋体"/>
            <w:sz w:val="28"/>
            <w:szCs w:val="28"/>
          </w:rPr>
          <w:t xml:space="preserve"> </w:t>
        </w:r>
        <w:r w:rsidRPr="004F19FA">
          <w:rPr>
            <w:rFonts w:ascii="宋体" w:eastAsia="宋体" w:hAnsi="宋体"/>
            <w:sz w:val="28"/>
            <w:szCs w:val="28"/>
          </w:rPr>
          <w:t>—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3041" w:rsidRDefault="006B3041" w:rsidP="00D542DB">
      <w:r>
        <w:separator/>
      </w:r>
    </w:p>
  </w:footnote>
  <w:footnote w:type="continuationSeparator" w:id="0">
    <w:p w:rsidR="006B3041" w:rsidRDefault="006B3041" w:rsidP="00D542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5EA"/>
    <w:rsid w:val="00071FE7"/>
    <w:rsid w:val="000B57F2"/>
    <w:rsid w:val="00115C12"/>
    <w:rsid w:val="00220CB4"/>
    <w:rsid w:val="002A7C99"/>
    <w:rsid w:val="00315BAC"/>
    <w:rsid w:val="00330FCD"/>
    <w:rsid w:val="003902A4"/>
    <w:rsid w:val="00397F8F"/>
    <w:rsid w:val="003F5D56"/>
    <w:rsid w:val="0044775A"/>
    <w:rsid w:val="0045274A"/>
    <w:rsid w:val="004F19FA"/>
    <w:rsid w:val="00503C90"/>
    <w:rsid w:val="006204BB"/>
    <w:rsid w:val="006648AB"/>
    <w:rsid w:val="006B3041"/>
    <w:rsid w:val="00710627"/>
    <w:rsid w:val="0072723E"/>
    <w:rsid w:val="00785C59"/>
    <w:rsid w:val="007C20A0"/>
    <w:rsid w:val="00896995"/>
    <w:rsid w:val="008C60AD"/>
    <w:rsid w:val="00935866"/>
    <w:rsid w:val="00967887"/>
    <w:rsid w:val="00A32F4D"/>
    <w:rsid w:val="00A60FCD"/>
    <w:rsid w:val="00B24E53"/>
    <w:rsid w:val="00BA6717"/>
    <w:rsid w:val="00BE7543"/>
    <w:rsid w:val="00CA546E"/>
    <w:rsid w:val="00CC7D3D"/>
    <w:rsid w:val="00D00CD4"/>
    <w:rsid w:val="00D06A99"/>
    <w:rsid w:val="00D542DB"/>
    <w:rsid w:val="00DA5DDA"/>
    <w:rsid w:val="00DD2C14"/>
    <w:rsid w:val="00DE6CCF"/>
    <w:rsid w:val="00E5156A"/>
    <w:rsid w:val="00E57A59"/>
    <w:rsid w:val="00E96DC3"/>
    <w:rsid w:val="00F835EA"/>
    <w:rsid w:val="030D6D14"/>
    <w:rsid w:val="03FA1340"/>
    <w:rsid w:val="0B3A459D"/>
    <w:rsid w:val="0D9744FA"/>
    <w:rsid w:val="16850C5D"/>
    <w:rsid w:val="16C56365"/>
    <w:rsid w:val="19B8438A"/>
    <w:rsid w:val="22F11ED0"/>
    <w:rsid w:val="25A21687"/>
    <w:rsid w:val="31CA2AC7"/>
    <w:rsid w:val="33031DCC"/>
    <w:rsid w:val="33296EE3"/>
    <w:rsid w:val="35505C07"/>
    <w:rsid w:val="3A8D1B2A"/>
    <w:rsid w:val="41BF2322"/>
    <w:rsid w:val="45295884"/>
    <w:rsid w:val="478C11E0"/>
    <w:rsid w:val="4E5774EC"/>
    <w:rsid w:val="56577C26"/>
    <w:rsid w:val="577C3FFC"/>
    <w:rsid w:val="57A729A7"/>
    <w:rsid w:val="59C77E59"/>
    <w:rsid w:val="692F35B2"/>
    <w:rsid w:val="6CF77965"/>
    <w:rsid w:val="6D6136EF"/>
    <w:rsid w:val="7F553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52E0465"/>
  <w15:docId w15:val="{A3524A6F-C55E-4897-9422-D9A2903A8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仿宋_GB2312" w:hAnsi="Calibri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rFonts w:ascii="Calibri" w:eastAsia="仿宋_GB2312" w:hAnsi="Calibri" w:cs="Times New Roman"/>
      <w:kern w:val="0"/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rFonts w:ascii="Calibri" w:eastAsia="仿宋_GB2312" w:hAnsi="Calibri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203</Words>
  <Characters>1160</Characters>
  <Application>Microsoft Office Word</Application>
  <DocSecurity>0</DocSecurity>
  <Lines>9</Lines>
  <Paragraphs>2</Paragraphs>
  <ScaleCrop>false</ScaleCrop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11</cp:revision>
  <dcterms:created xsi:type="dcterms:W3CDTF">2021-07-06T07:14:00Z</dcterms:created>
  <dcterms:modified xsi:type="dcterms:W3CDTF">2021-07-07T11:01:00Z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24612612AE6F4D0AA446AD3A2878C58B</vt:lpwstr>
  </property>
</Properties>
</file>