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tbl>
      <w:tblPr>
        <w:tblStyle w:val="5"/>
        <w:tblpPr w:leftFromText="180" w:rightFromText="180" w:vertAnchor="page" w:horzAnchor="page" w:tblpX="1203" w:tblpY="1624"/>
        <w:tblW w:w="101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80" w:lineRule="exact"/>
              <w:jc w:val="center"/>
              <w:rPr>
                <w:rFonts w:hint="eastAsia" w:ascii="宋体" w:hAnsi="宋体"/>
                <w:b/>
                <w:color w:val="FF0000"/>
                <w:spacing w:val="-20"/>
                <w:kern w:val="0"/>
                <w:sz w:val="72"/>
                <w:szCs w:val="72"/>
              </w:rPr>
            </w:pPr>
          </w:p>
          <w:p>
            <w:pPr>
              <w:spacing w:line="10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spacing w:val="-20"/>
                <w:kern w:val="0"/>
                <w:sz w:val="72"/>
                <w:szCs w:val="7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spacing w:val="-20"/>
                <w:kern w:val="0"/>
                <w:sz w:val="72"/>
                <w:szCs w:val="72"/>
              </w:rPr>
              <w:t>中共泉州师范学院委员会宣传部</w:t>
            </w:r>
          </w:p>
          <w:p>
            <w:pPr>
              <w:spacing w:line="1080" w:lineRule="exact"/>
              <w:jc w:val="center"/>
              <w:rPr>
                <w:rFonts w:hint="eastAsia" w:ascii="宋体" w:hAnsi="宋体"/>
                <w:b/>
                <w:color w:val="FF0000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泉师宣传〔</w:t>
            </w:r>
            <w:r>
              <w:rPr>
                <w:rFonts w:ascii="仿宋_GB2312" w:hAnsi="仿宋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〕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</w:trPr>
        <w:tc>
          <w:tcPr>
            <w:tcW w:w="10152" w:type="dxa"/>
            <w:tcBorders>
              <w:top w:val="nil"/>
              <w:left w:val="nil"/>
              <w:bottom w:val="thinThickSmallGap" w:color="FF0000" w:sz="24" w:space="0"/>
              <w:right w:val="nil"/>
            </w:tcBorders>
          </w:tcPr>
          <w:p>
            <w:pPr>
              <w:rPr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exact"/>
        </w:trPr>
        <w:tc>
          <w:tcPr>
            <w:tcW w:w="10152" w:type="dxa"/>
            <w:tcBorders>
              <w:top w:val="thinThickSmallGap" w:color="FF0000" w:sz="24" w:space="0"/>
              <w:left w:val="nil"/>
              <w:bottom w:val="nil"/>
              <w:right w:val="nil"/>
            </w:tcBorders>
          </w:tcPr>
          <w:p>
            <w:pPr>
              <w:rPr>
                <w:sz w:val="72"/>
                <w:szCs w:val="72"/>
              </w:rPr>
            </w:pP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中共泉州师范学院委员会宣传部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关于开展校内新媒体和出版物年审工作的通知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" w:eastAsia="仿宋_GB2312" w:cs="Arial"/>
          <w:color w:val="00000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000000"/>
          <w:sz w:val="32"/>
          <w:szCs w:val="32"/>
          <w:lang w:val="en-US" w:eastAsia="zh-CN"/>
        </w:rPr>
        <w:t>各二级党委（党总支）、</w:t>
      </w:r>
      <w:r>
        <w:rPr>
          <w:rFonts w:hint="eastAsia" w:ascii="仿宋_GB2312" w:hAnsi="仿宋" w:eastAsia="仿宋_GB2312" w:cs="Arial"/>
          <w:color w:val="000000"/>
          <w:sz w:val="32"/>
          <w:szCs w:val="32"/>
        </w:rPr>
        <w:t>各学院、机关各部（处、室）、各直属单位：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为持续加强对学校意识形态阵地的管理，牢牢把握正确舆论导向，为学校建设发展营造风清气正的网络空间和舆论氛围，按照学校意识形态工作责任制和新媒体建设管理的有关要求，根据年度工作安排，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决定</w:t>
      </w:r>
      <w:r>
        <w:rPr>
          <w:rFonts w:hint="eastAsia" w:ascii="仿宋_GB2312" w:hAnsi="仿宋" w:eastAsia="仿宋_GB2312" w:cs="仿宋"/>
          <w:sz w:val="32"/>
          <w:szCs w:val="32"/>
        </w:rPr>
        <w:t>对20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20年9月1日-2021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8月31日期间的</w:t>
      </w:r>
      <w:r>
        <w:rPr>
          <w:rFonts w:hint="eastAsia" w:ascii="仿宋_GB2312" w:hAnsi="仿宋" w:eastAsia="仿宋_GB2312" w:cs="仿宋"/>
          <w:sz w:val="32"/>
          <w:szCs w:val="32"/>
        </w:rPr>
        <w:t>校内新媒体（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官方微博、微信公众号、抖音、微视频、QQ公众平台、APP等</w:t>
      </w:r>
      <w:r>
        <w:rPr>
          <w:rFonts w:hint="eastAsia" w:ascii="仿宋_GB2312" w:hAnsi="仿宋" w:eastAsia="仿宋_GB2312" w:cs="仿宋"/>
          <w:sz w:val="32"/>
          <w:szCs w:val="32"/>
        </w:rPr>
        <w:t>）和出版物建设管理情况进行年度审查。现将有关事项通知如下： 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一、年审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（一）新媒体平台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1.各二级党委（党总支）、各单位和群众组织的新媒体平台（帐号）；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2.学生组织、学生社团等群众组织的新媒体平台（帐号）；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3.以学校师生员工个人名义建立，传播内容主要涉及学校事务的各类新媒体平台（帐号）。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（二）出版物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各二级党委（党总支）、各单位及学生组织、社团编印的在校内出版发行的定期、不定期的报纸型、期刊型、书籍型等内部资料性出版物。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二、年审内容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（一）新媒体平台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年审备案内容为新媒体平台（帐号）主体责任、运营情况和管理队伍等情况。新媒体平台（帐号）运营管理队伍须对发布的历史消息进行自查，发现不恰当内容的，应当在本次年审备案前自行删除。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（二）出版物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年审备案内容为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是否严格遵守国家《出版管理条例》的有关规定，有无违反党的宣传方针政策，有无违规宣传现象；是否履行党委宣传部审核备案制度，是否严格执行样稿送审制度；刊物的主办单位、期数、刊号、主编、副主编是否标注完备；是否按期出版，是否符合刊物既定的办刊宗旨；有无违规出版网络电子版等现象发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</w:rPr>
        <w:t>、需要提交的审查材料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1.按照“一个新媒体一张表”的要求，填写《泉州师范学院新媒体审查登记表》（一式两份）。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2.《泉州师范学院校内出版物审查登记表》（一式两份）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，全年出版样刊一套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.根据谁主办、谁主管、谁负责的原则，各二级党委（党总支）、各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 w:cs="仿宋"/>
          <w:sz w:val="32"/>
          <w:szCs w:val="32"/>
        </w:rPr>
        <w:t>要高度重视校内出版物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和新媒体</w:t>
      </w:r>
      <w:r>
        <w:rPr>
          <w:rFonts w:hint="eastAsia" w:ascii="仿宋_GB2312" w:hAnsi="仿宋" w:eastAsia="仿宋_GB2312" w:cs="仿宋"/>
          <w:sz w:val="32"/>
          <w:szCs w:val="32"/>
        </w:rPr>
        <w:t>年检工作，指定专人负责年检材料准备工作，对填报数据的完整性、真实性和准确性严格把关，坚决避免数据填报不全等情况。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2.党委宣传部将组织专人对出版物进行审读，年检不合格的刊物，将予以停刊整改；逾期未参加年检的出版物，将取消出版资格。检查结果将作为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二级</w:t>
      </w:r>
      <w:r>
        <w:rPr>
          <w:rFonts w:hint="eastAsia" w:ascii="仿宋_GB2312" w:hAnsi="仿宋" w:eastAsia="仿宋_GB2312" w:cs="仿宋"/>
          <w:sz w:val="32"/>
          <w:szCs w:val="32"/>
        </w:rPr>
        <w:t>党委（党总支）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落实意识形态工作责任制</w:t>
      </w:r>
      <w:r>
        <w:rPr>
          <w:rFonts w:hint="eastAsia" w:ascii="仿宋_GB2312" w:hAnsi="仿宋" w:eastAsia="仿宋_GB2312" w:cs="仿宋"/>
          <w:sz w:val="32"/>
          <w:szCs w:val="32"/>
        </w:rPr>
        <w:t>考核评价指标之一。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3.如有已在发行或推送，但尚未备案的校内出版物，请及时填报《</w:t>
      </w:r>
      <w:r>
        <w:rPr>
          <w:rFonts w:hint="eastAsia" w:ascii="仿宋_GB2312" w:hAnsi="仿宋" w:eastAsia="仿宋_GB2312"/>
          <w:sz w:val="32"/>
          <w:szCs w:val="32"/>
        </w:rPr>
        <w:t>校内出版物审查登记</w:t>
      </w:r>
      <w:r>
        <w:rPr>
          <w:rFonts w:hint="eastAsia" w:ascii="仿宋_GB2312" w:hAnsi="仿宋" w:eastAsia="仿宋_GB2312" w:cs="仿宋"/>
          <w:sz w:val="32"/>
          <w:szCs w:val="32"/>
        </w:rPr>
        <w:t>》或《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新媒体</w:t>
      </w:r>
      <w:r>
        <w:rPr>
          <w:rFonts w:hint="eastAsia" w:ascii="仿宋_GB2312" w:hAnsi="仿宋" w:eastAsia="仿宋_GB2312"/>
          <w:sz w:val="32"/>
          <w:szCs w:val="32"/>
        </w:rPr>
        <w:t>审查登记表</w:t>
      </w:r>
      <w:r>
        <w:rPr>
          <w:rFonts w:hint="eastAsia" w:ascii="仿宋_GB2312" w:hAnsi="仿宋" w:eastAsia="仿宋_GB2312" w:cs="仿宋"/>
          <w:sz w:val="32"/>
          <w:szCs w:val="32"/>
        </w:rPr>
        <w:t>》报送党委宣传部备案；已备案但目前停止发行或停止推送的校内出版物，请及时告知党委宣传部，进行注销；如有刊物名称或主管部门发生变化，请重新填写备案登记表。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五、年检时间、地点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提交材料时间：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 w:cs="仿宋"/>
          <w:sz w:val="32"/>
          <w:szCs w:val="32"/>
        </w:rPr>
        <w:t>—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 w:cs="仿宋"/>
          <w:sz w:val="32"/>
          <w:szCs w:val="32"/>
        </w:rPr>
        <w:t>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提交材料地点：南益行政楼507室；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联系人：林伟荦；联系电话：22919518。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320" w:firstLine="640" w:firstLineChars="200"/>
        <w:jc w:val="right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left="1590" w:leftChars="300" w:hanging="960" w:hangingChars="3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：泉州师范学院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新媒体</w:t>
      </w:r>
      <w:r>
        <w:rPr>
          <w:rFonts w:hint="eastAsia" w:ascii="仿宋_GB2312" w:hAnsi="仿宋" w:eastAsia="仿宋_GB2312"/>
          <w:sz w:val="32"/>
          <w:szCs w:val="32"/>
        </w:rPr>
        <w:t>审查登记表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left="1590" w:leftChars="300" w:hanging="960" w:hangingChars="3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：泉州师范学院校内出版物审查登记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32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32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32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320" w:firstLine="640" w:firstLineChars="200"/>
        <w:jc w:val="center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中共泉州师范学院委员会宣传部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1588" w:leftChars="756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20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1588" w:leftChars="756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8890</wp:posOffset>
                </wp:positionV>
                <wp:extent cx="5623560" cy="0"/>
                <wp:effectExtent l="0" t="12700" r="0" b="1778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356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2pt;margin-top:0.7pt;height:0pt;width:442.8pt;z-index:251665408;mso-width-relative:page;mso-height-relative:page;" filled="f" stroked="t" coordsize="21600,21600" o:gfxdata="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YgCyT0gAAAAUBAAAPAAAAAAAAAAEAIAAAACIAAABkcnMvZG93bnJldi54bWxQ&#10;SwECFAAUAAAACACHTuJA0IHYBf0BAADtAwAADgAAAAAAAAABACAAAAAhAQAAZHJzL2Uyb0RvYy54&#10;bWxQSwUGAAAAAAYABgBZAQAAkAUAAAAA&#10;">
                <v:fill on="f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389890</wp:posOffset>
                </wp:positionV>
                <wp:extent cx="5623560" cy="0"/>
                <wp:effectExtent l="0" t="12700" r="0" b="1778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356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8pt;margin-top:30.7pt;height:0pt;width:442.8pt;z-index:251664384;mso-width-relative:page;mso-height-relative:page;" filled="f" stroked="t" coordsize="21600,21600" o:gfxdata="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72cPrVAAAACAEAAA8AAAAAAAAAAQAgAAAAIgAAAGRycy9kb3ducmV2Lnht&#10;bFBLAQIUABQAAAAIAIdO4kBlkjFj/AEAAO0DAAAOAAAAAAAAAAEAIAAAACQBAABkcnMvZTJvRG9j&#10;LnhtbFBLBQYAAAAABgAGAFkBAACSBQAAAAA=&#10;">
                <v:fill on="f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中共泉州师范学院委员会宣传部</w:t>
      </w:r>
      <w:r>
        <w:rPr>
          <w:rFonts w:ascii="仿宋_GB2312" w:hAnsi="仿宋" w:eastAsia="仿宋_GB2312"/>
          <w:sz w:val="32"/>
          <w:szCs w:val="32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日印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ascii="仿宋_GB2312" w:hAnsi="宋体" w:eastAsia="仿宋_GB2312"/>
          <w:sz w:val="32"/>
          <w:szCs w:val="32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泉州师范学院新媒体审查登记表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tbl>
      <w:tblPr>
        <w:tblStyle w:val="5"/>
        <w:tblpPr w:leftFromText="180" w:rightFromText="180" w:vertAnchor="text" w:horzAnchor="page" w:tblpX="1826" w:tblpY="165"/>
        <w:tblOverlap w:val="never"/>
        <w:tblW w:w="851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7"/>
        <w:gridCol w:w="898"/>
        <w:gridCol w:w="1057"/>
        <w:gridCol w:w="7"/>
        <w:gridCol w:w="1572"/>
        <w:gridCol w:w="1573"/>
        <w:gridCol w:w="142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新媒体名称</w:t>
            </w:r>
          </w:p>
        </w:tc>
        <w:tc>
          <w:tcPr>
            <w:tcW w:w="19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  <w:tc>
          <w:tcPr>
            <w:tcW w:w="15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创建时间</w:t>
            </w:r>
          </w:p>
        </w:tc>
        <w:tc>
          <w:tcPr>
            <w:tcW w:w="30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9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媒体类型</w:t>
            </w:r>
          </w:p>
        </w:tc>
        <w:tc>
          <w:tcPr>
            <w:tcW w:w="19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  <w:tc>
          <w:tcPr>
            <w:tcW w:w="15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创办单位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或团体</w:t>
            </w:r>
          </w:p>
        </w:tc>
        <w:tc>
          <w:tcPr>
            <w:tcW w:w="30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9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是否官方注册</w:t>
            </w:r>
          </w:p>
        </w:tc>
        <w:tc>
          <w:tcPr>
            <w:tcW w:w="19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  <w:tc>
          <w:tcPr>
            <w:tcW w:w="15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注册人姓名、联系方式等</w:t>
            </w:r>
          </w:p>
        </w:tc>
        <w:tc>
          <w:tcPr>
            <w:tcW w:w="30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楷体" w:cs="楷体"/>
                <w:color w:val="0070C0"/>
                <w:kern w:val="2"/>
                <w:sz w:val="24"/>
                <w:szCs w:val="24"/>
                <w:lang w:val="en-US" w:eastAsia="zh-CN" w:bidi="ar"/>
              </w:rPr>
              <w:t>（非官方注册填写）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媒体链接地址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或服务号</w:t>
            </w:r>
          </w:p>
        </w:tc>
        <w:tc>
          <w:tcPr>
            <w:tcW w:w="653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发布内容概要</w:t>
            </w:r>
          </w:p>
        </w:tc>
        <w:tc>
          <w:tcPr>
            <w:tcW w:w="653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有无违规情况</w:t>
            </w:r>
          </w:p>
        </w:tc>
        <w:tc>
          <w:tcPr>
            <w:tcW w:w="653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8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归口管理单位</w:t>
            </w:r>
          </w:p>
        </w:tc>
        <w:tc>
          <w:tcPr>
            <w:tcW w:w="1955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  <w:tc>
          <w:tcPr>
            <w:tcW w:w="157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第一责任人及职务</w:t>
            </w:r>
          </w:p>
        </w:tc>
        <w:tc>
          <w:tcPr>
            <w:tcW w:w="300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楷体" w:cs="楷体"/>
                <w:color w:val="0070C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楷体" w:cs="楷体"/>
                <w:color w:val="0070C0"/>
                <w:kern w:val="2"/>
                <w:sz w:val="24"/>
                <w:szCs w:val="24"/>
                <w:lang w:val="en-US" w:eastAsia="zh-CN" w:bidi="ar"/>
              </w:rPr>
              <w:t>填写党委（党总支）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楷体" w:cs="楷体"/>
                <w:color w:val="0070C0"/>
                <w:kern w:val="2"/>
                <w:sz w:val="24"/>
                <w:szCs w:val="24"/>
                <w:lang w:val="en-US" w:eastAsia="zh-CN" w:bidi="ar"/>
              </w:rPr>
              <w:t>或单位负责人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83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7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00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4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日常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运营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团队</w:t>
            </w:r>
          </w:p>
        </w:tc>
        <w:tc>
          <w:tcPr>
            <w:tcW w:w="11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职能</w:t>
            </w:r>
          </w:p>
        </w:tc>
        <w:tc>
          <w:tcPr>
            <w:tcW w:w="8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0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5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手机号</w:t>
            </w: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QQ号</w:t>
            </w:r>
          </w:p>
        </w:tc>
        <w:tc>
          <w:tcPr>
            <w:tcW w:w="14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4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负责人（教工）</w:t>
            </w:r>
          </w:p>
        </w:tc>
        <w:tc>
          <w:tcPr>
            <w:tcW w:w="8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管理员</w:t>
            </w:r>
          </w:p>
        </w:tc>
        <w:tc>
          <w:tcPr>
            <w:tcW w:w="8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4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管理员</w:t>
            </w:r>
          </w:p>
        </w:tc>
        <w:tc>
          <w:tcPr>
            <w:tcW w:w="8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  <w:tc>
          <w:tcPr>
            <w:tcW w:w="15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9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管理单位自我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审查意见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（主要体现社会影响及效果等）</w:t>
            </w:r>
          </w:p>
        </w:tc>
        <w:tc>
          <w:tcPr>
            <w:tcW w:w="653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负责人签字（盖章）：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19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校党委宣传部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年度审查意见</w:t>
            </w:r>
          </w:p>
        </w:tc>
        <w:tc>
          <w:tcPr>
            <w:tcW w:w="653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负责人签字（盖章）：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  <w:t>年   月   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717" w:leftChars="143" w:right="0" w:hanging="417" w:hangingChars="174"/>
        <w:jc w:val="both"/>
        <w:rPr>
          <w:rFonts w:hint="eastAsia" w:ascii="楷体_GB2312" w:hAnsi="楷体_GB2312" w:eastAsia="楷体_GB2312" w:cs="楷体_GB2312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24"/>
          <w:szCs w:val="24"/>
          <w:lang w:val="en-US" w:eastAsia="zh-CN" w:bidi="ar"/>
        </w:rPr>
        <w:t>说明：“</w:t>
      </w:r>
      <w:r>
        <w:rPr>
          <w:rFonts w:hint="eastAsia" w:ascii="楷体_GB2312" w:hAnsi="楷体_GB2312" w:eastAsia="楷体_GB2312" w:cs="楷体_GB2312"/>
          <w:kern w:val="0"/>
          <w:sz w:val="24"/>
          <w:szCs w:val="24"/>
          <w:lang w:val="en-US" w:eastAsia="zh-CN" w:bidi="ar"/>
        </w:rPr>
        <w:t>媒体类别</w:t>
      </w:r>
      <w:r>
        <w:rPr>
          <w:rFonts w:hint="eastAsia" w:ascii="黑体" w:hAnsi="宋体" w:eastAsia="黑体" w:cs="黑体"/>
          <w:kern w:val="0"/>
          <w:sz w:val="24"/>
          <w:szCs w:val="24"/>
          <w:lang w:val="en-US" w:eastAsia="zh-CN" w:bidi="ar"/>
        </w:rPr>
        <w:t>”</w:t>
      </w:r>
      <w:r>
        <w:rPr>
          <w:rFonts w:hint="eastAsia" w:ascii="楷体_GB2312" w:hAnsi="楷体_GB2312" w:eastAsia="楷体_GB2312" w:cs="楷体_GB2312"/>
          <w:kern w:val="0"/>
          <w:sz w:val="24"/>
          <w:szCs w:val="24"/>
          <w:lang w:val="en-US" w:eastAsia="zh-CN" w:bidi="ar"/>
        </w:rPr>
        <w:t>指官方微博、微信公众号、抖音、微视频、QQ公众平台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717" w:leftChars="143" w:right="0" w:hanging="417" w:hangingChars="174"/>
        <w:jc w:val="both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24"/>
          <w:szCs w:val="24"/>
          <w:lang w:val="en-US" w:eastAsia="zh-CN" w:bidi="ar"/>
        </w:rPr>
        <w:t>等新媒体形态。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00" w:lineRule="exact"/>
        <w:ind w:left="0" w:right="0"/>
        <w:jc w:val="both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泉州师范学院校内出版物审查登记表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tbl>
      <w:tblPr>
        <w:tblStyle w:val="5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689"/>
        <w:gridCol w:w="1686"/>
        <w:gridCol w:w="1692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楷体" w:cs="楷体"/>
                <w:kern w:val="2"/>
                <w:sz w:val="24"/>
                <w:szCs w:val="24"/>
                <w:lang w:val="en-US" w:eastAsia="zh-CN" w:bidi="ar"/>
              </w:rPr>
              <w:t>出版单位</w:t>
            </w:r>
          </w:p>
        </w:tc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eastAsia="楷体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楷体" w:cs="楷体"/>
                <w:kern w:val="2"/>
                <w:sz w:val="24"/>
                <w:szCs w:val="24"/>
                <w:lang w:val="en-US" w:eastAsia="zh-CN" w:bidi="ar"/>
              </w:rPr>
              <w:t>责任人（职务）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楷体" w:cs="楷体"/>
                <w:kern w:val="2"/>
                <w:sz w:val="24"/>
                <w:szCs w:val="24"/>
                <w:lang w:val="en-US" w:eastAsia="zh-CN" w:bidi="ar"/>
              </w:rPr>
              <w:t>及联系方式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eastAsia="楷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eastAsia="楷体"/>
                <w:color w:val="0070C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楷体" w:cs="楷体"/>
                <w:color w:val="0070C0"/>
                <w:kern w:val="2"/>
                <w:sz w:val="24"/>
                <w:szCs w:val="24"/>
                <w:lang w:val="en-US" w:eastAsia="zh-CN" w:bidi="ar"/>
              </w:rPr>
              <w:t>（填写办公电话）</w:t>
            </w:r>
          </w:p>
        </w:tc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eastAsia="楷体"/>
                <w:color w:val="0070C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楷体" w:cs="楷体"/>
                <w:kern w:val="2"/>
                <w:sz w:val="24"/>
                <w:szCs w:val="24"/>
                <w:lang w:val="en-US" w:eastAsia="zh-CN" w:bidi="ar"/>
              </w:rPr>
              <w:t>出版物名称</w:t>
            </w:r>
          </w:p>
        </w:tc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eastAsia="楷体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楷体" w:cs="楷体"/>
                <w:kern w:val="2"/>
                <w:sz w:val="24"/>
                <w:szCs w:val="24"/>
                <w:lang w:val="en-US" w:eastAsia="zh-CN" w:bidi="ar"/>
              </w:rPr>
              <w:t>出版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楷体" w:cs="楷体"/>
                <w:kern w:val="2"/>
                <w:sz w:val="24"/>
                <w:szCs w:val="24"/>
                <w:lang w:val="en-US" w:eastAsia="zh-CN" w:bidi="ar"/>
              </w:rPr>
              <w:t>周期</w:t>
            </w: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Times New Roman"/>
                <w:snapToGrid w:val="0"/>
                <w:kern w:val="2"/>
                <w:sz w:val="21"/>
                <w:szCs w:val="24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149225</wp:posOffset>
                      </wp:positionV>
                      <wp:extent cx="114300" cy="99060"/>
                      <wp:effectExtent l="4445" t="4445" r="18415" b="1841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pt;margin-top:11.75pt;height:7.8pt;width:9pt;z-index:251661312;mso-width-relative:page;mso-height-relative:page;" fillcolor="#FFFFFF" filled="t" stroked="t" coordsize="21600,21600" o:gfxdata="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oYElA1AAAAAYBAAAPAAAAAAAAAAEAIAAAACIAAABkcnMvZG93bnJldi54bWxQ&#10;SwECFAAUAAAACACHTuJA2DvGgfsBAAAcBAAADgAAAAAAAAABACAAAAAj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Calibri" w:hAnsi="Calibri" w:eastAsia="宋体" w:cs="Times New Roman"/>
                <w:snapToGrid w:val="0"/>
                <w:kern w:val="2"/>
                <w:sz w:val="21"/>
                <w:szCs w:val="24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146050</wp:posOffset>
                      </wp:positionV>
                      <wp:extent cx="114300" cy="99060"/>
                      <wp:effectExtent l="4445" t="4445" r="18415" b="1841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3.75pt;margin-top:11.5pt;height:7.8pt;width:9pt;z-index:251662336;mso-width-relative:page;mso-height-relative:page;" fillcolor="#FFFFFF" filled="t" stroked="t" coordsize="21600,21600" o:gfxdata="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4de96tcAAAAIAQAADwAAAAAAAAABACAAAAAiAAAAZHJzL2Rvd25yZXYu&#10;eG1sUEsBAhQAFAAAAAgAh07iQJkRA8X8AQAAHAQAAA4AAAAAAAAAAQAgAAAAJg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Calibri" w:hAnsi="Calibri" w:eastAsia="楷体" w:cs="楷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eastAsia="楷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Calibri" w:hAnsi="Calibri" w:eastAsia="楷体" w:cs="楷体"/>
                <w:kern w:val="2"/>
                <w:sz w:val="24"/>
                <w:szCs w:val="24"/>
                <w:lang w:val="en-US" w:eastAsia="zh-CN" w:bidi="ar"/>
              </w:rPr>
              <w:t>半月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Times New Roman"/>
                <w:snapToGrid w:val="0"/>
                <w:kern w:val="2"/>
                <w:sz w:val="21"/>
                <w:szCs w:val="24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146050</wp:posOffset>
                      </wp:positionV>
                      <wp:extent cx="114300" cy="99060"/>
                      <wp:effectExtent l="4445" t="4445" r="18415" b="1841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3.75pt;margin-top:11.5pt;height:7.8pt;width:9pt;z-index:251663360;mso-width-relative:page;mso-height-relative:page;" fillcolor="#FFFFFF" filled="t" stroked="t" coordsize="21600,21600" o:gfxdata="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h173q1wAAAAgBAAAPAAAAAAAAAAEAIAAAACIAAABkcnMvZG93bnJldi54&#10;bWxQSwECFAAUAAAACACHTuJA1JiTi/sBAAAcBAAADgAAAAAAAAABACAAAAAm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Calibri" w:hAnsi="Calibri" w:eastAsia="宋体" w:cs="Times New Roman"/>
                <w:snapToGrid w:val="0"/>
                <w:kern w:val="2"/>
                <w:sz w:val="21"/>
                <w:szCs w:val="24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149225</wp:posOffset>
                      </wp:positionV>
                      <wp:extent cx="114300" cy="99060"/>
                      <wp:effectExtent l="4445" t="4445" r="18415" b="1841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95pt;margin-top:11.75pt;height:7.8pt;width:9pt;z-index:251660288;mso-width-relative:page;mso-height-relative:page;" fillcolor="#FFFFFF" filled="t" stroked="t" coordsize="21600,21600" o:gfxdata="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ete/dUAAAAHAQAADwAAAAAAAAABACAAAAAiAAAAZHJzL2Rvd25yZXYueG1s&#10;UEsBAhQAFAAAAAgAh07iQJWyVs/7AQAAHAQAAA4AAAAAAAAAAQAgAAAAJA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Calibri" w:hAnsi="Calibri" w:eastAsia="楷体" w:cs="楷体"/>
                <w:kern w:val="2"/>
                <w:sz w:val="24"/>
                <w:szCs w:val="24"/>
                <w:lang w:val="en-US" w:eastAsia="zh-CN" w:bidi="ar"/>
              </w:rPr>
              <w:t>季</w:t>
            </w:r>
            <w:r>
              <w:rPr>
                <w:rFonts w:hint="default" w:ascii="Calibri" w:hAnsi="Calibri" w:eastAsia="楷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Calibri" w:hAnsi="Calibri" w:eastAsia="楷体" w:cs="楷体"/>
                <w:kern w:val="2"/>
                <w:sz w:val="24"/>
                <w:szCs w:val="24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楷体" w:cs="楷体"/>
                <w:kern w:val="2"/>
                <w:sz w:val="24"/>
                <w:szCs w:val="24"/>
                <w:lang w:val="en-US" w:eastAsia="zh-CN" w:bidi="ar"/>
              </w:rPr>
              <w:t>出版物类别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楷体" w:cs="楷体"/>
                <w:kern w:val="2"/>
                <w:sz w:val="18"/>
                <w:szCs w:val="18"/>
                <w:lang w:val="en-US" w:eastAsia="zh-CN" w:bidi="ar"/>
              </w:rPr>
              <w:t>（纸质或电子）</w:t>
            </w:r>
          </w:p>
        </w:tc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eastAsia="楷体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楷体" w:cs="楷体"/>
                <w:kern w:val="2"/>
                <w:sz w:val="24"/>
                <w:szCs w:val="24"/>
                <w:lang w:val="en-US" w:eastAsia="zh-CN" w:bidi="ar"/>
              </w:rPr>
              <w:t>创办时间</w:t>
            </w:r>
          </w:p>
        </w:tc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eastAsia="楷体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楷体" w:cs="楷体"/>
                <w:kern w:val="2"/>
                <w:sz w:val="24"/>
                <w:szCs w:val="24"/>
                <w:lang w:val="en-US" w:eastAsia="zh-CN" w:bidi="ar"/>
              </w:rPr>
              <w:t>开本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eastAsia="楷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楷体" w:cs="楷体"/>
                <w:kern w:val="2"/>
                <w:sz w:val="24"/>
                <w:szCs w:val="24"/>
                <w:lang w:val="en-US" w:eastAsia="zh-CN" w:bidi="ar"/>
              </w:rPr>
              <w:t>年度期数</w:t>
            </w:r>
          </w:p>
        </w:tc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eastAsia="楷体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楷体" w:cs="楷体"/>
                <w:kern w:val="2"/>
                <w:sz w:val="24"/>
                <w:szCs w:val="24"/>
                <w:lang w:val="en-US" w:eastAsia="zh-CN" w:bidi="ar"/>
              </w:rPr>
              <w:t>每期印量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eastAsia="楷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楷体" w:cs="楷体"/>
                <w:kern w:val="2"/>
                <w:sz w:val="24"/>
                <w:szCs w:val="24"/>
                <w:lang w:val="en-US" w:eastAsia="zh-CN" w:bidi="ar"/>
              </w:rPr>
              <w:t>经费来源</w:t>
            </w:r>
          </w:p>
        </w:tc>
        <w:tc>
          <w:tcPr>
            <w:tcW w:w="3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eastAsia="楷体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楷体" w:cs="楷体"/>
                <w:kern w:val="2"/>
                <w:sz w:val="24"/>
                <w:szCs w:val="24"/>
                <w:lang w:val="en-US" w:eastAsia="zh-CN" w:bidi="ar"/>
              </w:rPr>
              <w:t>印刷单位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eastAsia="楷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楷体" w:cs="楷体"/>
                <w:kern w:val="2"/>
                <w:sz w:val="24"/>
                <w:szCs w:val="24"/>
                <w:lang w:val="en-US" w:eastAsia="zh-CN" w:bidi="ar"/>
              </w:rPr>
              <w:t>出版物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楷体" w:cs="楷体"/>
                <w:kern w:val="2"/>
                <w:sz w:val="24"/>
                <w:szCs w:val="24"/>
                <w:lang w:val="en-US" w:eastAsia="zh-CN" w:bidi="ar"/>
              </w:rPr>
              <w:t>内容概要</w:t>
            </w:r>
          </w:p>
        </w:tc>
        <w:tc>
          <w:tcPr>
            <w:tcW w:w="6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eastAsia="楷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 w:firstLine="360" w:firstLineChars="150"/>
              <w:jc w:val="left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楷体" w:cs="楷体"/>
                <w:kern w:val="2"/>
                <w:sz w:val="24"/>
                <w:szCs w:val="24"/>
                <w:lang w:val="en-US" w:eastAsia="zh-CN" w:bidi="ar"/>
              </w:rPr>
              <w:t>主编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eastAsia="楷体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楷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楷体" w:cs="楷体"/>
                <w:kern w:val="2"/>
                <w:sz w:val="24"/>
                <w:szCs w:val="24"/>
                <w:lang w:val="en-US" w:eastAsia="zh-CN" w:bidi="ar"/>
              </w:rPr>
              <w:t>副主编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eastAsia="楷体"/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eastAsia="楷体"/>
                <w:color w:val="0070C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楷体" w:cs="楷体"/>
                <w:color w:val="0070C0"/>
                <w:kern w:val="2"/>
                <w:sz w:val="24"/>
                <w:szCs w:val="24"/>
                <w:lang w:val="en-US" w:eastAsia="zh-CN" w:bidi="ar"/>
              </w:rPr>
              <w:t>（填写电话）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eastAsia="楷体"/>
                <w:color w:val="0070C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楷体" w:cs="楷体"/>
                <w:color w:val="0070C0"/>
                <w:kern w:val="2"/>
                <w:sz w:val="24"/>
                <w:szCs w:val="24"/>
                <w:lang w:val="en-US" w:eastAsia="zh-CN" w:bidi="ar"/>
              </w:rPr>
              <w:t>（填写电话）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楷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楷体" w:cs="楷体"/>
                <w:kern w:val="2"/>
                <w:sz w:val="24"/>
                <w:szCs w:val="24"/>
                <w:lang w:val="en-US" w:eastAsia="zh-CN" w:bidi="ar"/>
              </w:rPr>
              <w:t>责任编辑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eastAsia="楷体"/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eastAsia="楷体"/>
                <w:color w:val="0070C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楷体" w:cs="楷体"/>
                <w:color w:val="0070C0"/>
                <w:kern w:val="2"/>
                <w:sz w:val="24"/>
                <w:szCs w:val="24"/>
                <w:lang w:val="en-US" w:eastAsia="zh-CN" w:bidi="ar"/>
              </w:rPr>
              <w:t>（填写电话）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 w:firstLine="240" w:firstLineChars="100"/>
              <w:jc w:val="left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楷体" w:cs="楷体"/>
                <w:kern w:val="2"/>
                <w:sz w:val="24"/>
                <w:szCs w:val="24"/>
                <w:lang w:val="en-US" w:eastAsia="zh-CN" w:bidi="ar"/>
              </w:rPr>
              <w:t>发行范围</w:t>
            </w:r>
          </w:p>
        </w:tc>
        <w:tc>
          <w:tcPr>
            <w:tcW w:w="6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eastAsia="楷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楷体" w:cs="楷体"/>
                <w:kern w:val="2"/>
                <w:sz w:val="24"/>
                <w:szCs w:val="24"/>
                <w:lang w:val="en-US" w:eastAsia="zh-CN" w:bidi="ar"/>
              </w:rPr>
              <w:t>有无违规情况</w:t>
            </w:r>
          </w:p>
        </w:tc>
        <w:tc>
          <w:tcPr>
            <w:tcW w:w="6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eastAsia="楷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出版单位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自我审查意见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（主要体现社会影响及效果等）</w:t>
            </w:r>
          </w:p>
        </w:tc>
        <w:tc>
          <w:tcPr>
            <w:tcW w:w="6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240"/>
              <w:jc w:val="right"/>
              <w:rPr>
                <w:rFonts w:eastAsia="楷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楷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360"/>
              <w:jc w:val="right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楷体" w:cs="Times New Roman"/>
                <w:kern w:val="2"/>
                <w:sz w:val="24"/>
                <w:szCs w:val="24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eastAsia" w:eastAsia="楷体" w:cs="楷体"/>
                <w:kern w:val="0"/>
                <w:sz w:val="24"/>
                <w:szCs w:val="24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Calibri" w:hAnsi="Calibri" w:eastAsia="楷体" w:cs="楷体"/>
                <w:kern w:val="0"/>
                <w:sz w:val="24"/>
                <w:szCs w:val="24"/>
                <w:lang w:val="en-US" w:eastAsia="zh-CN" w:bidi="ar"/>
              </w:rPr>
              <w:t>负责人签字（盖章）：</w:t>
            </w:r>
            <w:r>
              <w:rPr>
                <w:rFonts w:hint="default" w:ascii="Calibri" w:hAnsi="Calibri" w:eastAsia="楷体" w:cs="Times New Roman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楷体" w:cs="Times New Roman"/>
                <w:kern w:val="2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Calibri" w:hAnsi="Calibri" w:eastAsia="楷体" w:cs="楷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Calibri" w:hAnsi="Calibri" w:eastAsia="楷体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楷体" w:cs="楷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eastAsia="楷体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楷体" w:cs="楷体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Calibri" w:hAnsi="Calibri" w:eastAsia="楷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校党委宣传部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Style w:val="8"/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年度审查意见</w:t>
            </w:r>
          </w:p>
        </w:tc>
        <w:tc>
          <w:tcPr>
            <w:tcW w:w="6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Calibri" w:hAnsi="Calibri" w:eastAsia="楷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楷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Calibri" w:hAnsi="Calibri" w:eastAsia="楷体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both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楷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楷体" w:cs="Times New Roman"/>
                <w:kern w:val="0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eastAsia" w:ascii="Calibri" w:hAnsi="Calibri" w:eastAsia="楷体" w:cs="楷体"/>
                <w:kern w:val="0"/>
                <w:sz w:val="24"/>
                <w:szCs w:val="24"/>
                <w:lang w:val="en-US" w:eastAsia="zh-CN" w:bidi="ar"/>
              </w:rPr>
              <w:t>负责人签字（盖章）：</w:t>
            </w:r>
            <w:r>
              <w:rPr>
                <w:rFonts w:hint="default" w:ascii="Calibri" w:hAnsi="Calibri" w:eastAsia="楷体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楷体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楷体" w:cs="Times New Roman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Calibri" w:hAnsi="Calibri" w:eastAsia="楷体" w:cs="楷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Calibri" w:hAnsi="Calibri" w:eastAsia="楷体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楷体" w:cs="楷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eastAsia="楷体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楷体" w:cs="楷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621DF"/>
    <w:rsid w:val="01FE6685"/>
    <w:rsid w:val="03F942AC"/>
    <w:rsid w:val="12416C56"/>
    <w:rsid w:val="131B4EAB"/>
    <w:rsid w:val="18D621DF"/>
    <w:rsid w:val="1A640193"/>
    <w:rsid w:val="2CEC7A2D"/>
    <w:rsid w:val="2F81307A"/>
    <w:rsid w:val="314D6778"/>
    <w:rsid w:val="3A6E3E6C"/>
    <w:rsid w:val="3DF91323"/>
    <w:rsid w:val="410E7F8C"/>
    <w:rsid w:val="43E75FA5"/>
    <w:rsid w:val="44A75C6A"/>
    <w:rsid w:val="45B67649"/>
    <w:rsid w:val="47FC4EFE"/>
    <w:rsid w:val="505B1BE8"/>
    <w:rsid w:val="53C74ACB"/>
    <w:rsid w:val="552B42A8"/>
    <w:rsid w:val="5A6F0BDF"/>
    <w:rsid w:val="5CBE3EE9"/>
    <w:rsid w:val="5DD70035"/>
    <w:rsid w:val="5E855C17"/>
    <w:rsid w:val="5EF64983"/>
    <w:rsid w:val="64C245A9"/>
    <w:rsid w:val="70487122"/>
    <w:rsid w:val="72A46FC7"/>
    <w:rsid w:val="73E17572"/>
    <w:rsid w:val="7F76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2B2B2B"/>
      <w:u w:val="none"/>
    </w:rPr>
  </w:style>
  <w:style w:type="character" w:styleId="10">
    <w:name w:val="Hyperlink"/>
    <w:basedOn w:val="7"/>
    <w:qFormat/>
    <w:uiPriority w:val="0"/>
    <w:rPr>
      <w:color w:val="2B2B2B"/>
      <w:u w:val="none"/>
    </w:rPr>
  </w:style>
  <w:style w:type="character" w:customStyle="1" w:styleId="11">
    <w:name w:val="item-name"/>
    <w:basedOn w:val="7"/>
    <w:qFormat/>
    <w:uiPriority w:val="0"/>
  </w:style>
  <w:style w:type="character" w:customStyle="1" w:styleId="12">
    <w:name w:val="item-name1"/>
    <w:basedOn w:val="7"/>
    <w:qFormat/>
    <w:uiPriority w:val="0"/>
  </w:style>
  <w:style w:type="character" w:customStyle="1" w:styleId="13">
    <w:name w:val="pubdate-month"/>
    <w:basedOn w:val="7"/>
    <w:qFormat/>
    <w:uiPriority w:val="0"/>
    <w:rPr>
      <w:color w:val="FFFFFF"/>
      <w:sz w:val="19"/>
      <w:szCs w:val="19"/>
      <w:shd w:val="clear" w:fill="CC0000"/>
    </w:rPr>
  </w:style>
  <w:style w:type="character" w:customStyle="1" w:styleId="14">
    <w:name w:val="pubdate-day"/>
    <w:basedOn w:val="7"/>
    <w:qFormat/>
    <w:uiPriority w:val="0"/>
    <w:rPr>
      <w:shd w:val="clear" w:fill="F2F2F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2020-03-25T01:58:00Z</dcterms:created>
  <dc:creator>荦荦大端</dc:creator>
  <cp:lastModifiedBy>荦荦大端</cp:lastModifiedBy>
  <cp:lastPrinted>2021-09-22T07:13:00Z</cp:lastPrinted>
  <dcterms:modified xsi:type="dcterms:W3CDTF">2021-09-22T07:23:50Z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90D732B7C00E43E4BD0A3C33A90D6990</vt:lpwstr>
  </property>
</Properties>
</file>