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bookmarkStart w:id="0" w:name="_GoBack"/>
      <w:bookmarkEnd w:id="0"/>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line="300" w:lineRule="exact"/>
        <w:jc w:val="center"/>
        <w:rPr>
          <w:rFonts w:ascii="仿宋" w:hAnsi="仿宋" w:eastAsia="仿宋"/>
          <w:sz w:val="32"/>
          <w:szCs w:val="32"/>
        </w:rPr>
      </w:pPr>
    </w:p>
    <w:p>
      <w:pPr>
        <w:spacing w:after="218" w:afterLines="70"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泉师委发〔</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号</w:t>
      </w:r>
    </w:p>
    <w:p>
      <w:pPr>
        <w:spacing w:after="312" w:afterLines="100" w:line="300" w:lineRule="exact"/>
        <w:jc w:val="center"/>
        <w:rPr>
          <w:rFonts w:ascii="仿宋" w:hAnsi="仿宋" w:eastAsia="仿宋"/>
          <w:sz w:val="32"/>
          <w:szCs w:val="32"/>
        </w:rPr>
      </w:pPr>
    </w:p>
    <w:p>
      <w:pPr>
        <w:spacing w:line="520" w:lineRule="exact"/>
        <w:jc w:val="center"/>
        <w:rPr>
          <w:rFonts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中共泉州师范学院委员会印发《泉州师范学院关于贯彻</w:t>
      </w:r>
    </w:p>
    <w:p>
      <w:pPr>
        <w:spacing w:line="520" w:lineRule="exact"/>
        <w:jc w:val="center"/>
        <w:rPr>
          <w:rFonts w:ascii="方正小标宋简体" w:hAnsi="方正小标宋简体" w:eastAsia="方正小标宋简体" w:cs="方正小标宋简体"/>
          <w:spacing w:val="-4"/>
          <w:sz w:val="36"/>
          <w:szCs w:val="36"/>
        </w:rPr>
      </w:pPr>
      <w:r>
        <w:rPr>
          <w:rFonts w:hint="eastAsia" w:ascii="方正小标宋简体" w:hAnsi="方正小标宋简体" w:eastAsia="方正小标宋简体" w:cs="方正小标宋简体"/>
          <w:spacing w:val="-4"/>
          <w:sz w:val="36"/>
          <w:szCs w:val="36"/>
        </w:rPr>
        <w:t>落实</w:t>
      </w:r>
      <w:r>
        <w:rPr>
          <w:rFonts w:ascii="方正小标宋简体" w:hAnsi="方正小标宋简体" w:eastAsia="方正小标宋简体" w:cs="方正小标宋简体"/>
          <w:spacing w:val="-4"/>
          <w:sz w:val="36"/>
          <w:szCs w:val="36"/>
        </w:rPr>
        <w:t>&lt;</w:t>
      </w:r>
      <w:r>
        <w:rPr>
          <w:rFonts w:hint="eastAsia" w:ascii="方正小标宋简体" w:hAnsi="方正小标宋简体" w:eastAsia="方正小标宋简体" w:cs="方正小标宋简体"/>
          <w:spacing w:val="-4"/>
          <w:sz w:val="36"/>
          <w:szCs w:val="36"/>
        </w:rPr>
        <w:t>新时代爱国主义教育实施纲要</w:t>
      </w:r>
      <w:r>
        <w:rPr>
          <w:rFonts w:ascii="方正小标宋简体" w:hAnsi="方正小标宋简体" w:eastAsia="方正小标宋简体" w:cs="方正小标宋简体"/>
          <w:spacing w:val="-4"/>
          <w:sz w:val="36"/>
          <w:szCs w:val="36"/>
        </w:rPr>
        <w:t>&gt;</w:t>
      </w:r>
      <w:r>
        <w:rPr>
          <w:rFonts w:hint="eastAsia" w:ascii="方正小标宋简体" w:hAnsi="方正小标宋简体" w:eastAsia="方正小标宋简体" w:cs="方正小标宋简体"/>
          <w:spacing w:val="-4"/>
          <w:sz w:val="36"/>
          <w:szCs w:val="36"/>
        </w:rPr>
        <w:t>的实施意见》的通知</w:t>
      </w:r>
    </w:p>
    <w:p>
      <w:pPr>
        <w:spacing w:line="560" w:lineRule="exact"/>
        <w:jc w:val="center"/>
        <w:rPr>
          <w:rFonts w:ascii="方正小标宋简体" w:hAnsi="方正小标宋简体" w:eastAsia="方正小标宋简体" w:cs="方正小标宋简体"/>
          <w:sz w:val="36"/>
          <w:szCs w:val="36"/>
        </w:rPr>
      </w:pPr>
    </w:p>
    <w:p>
      <w:pPr>
        <w:spacing w:line="520" w:lineRule="exact"/>
        <w:rPr>
          <w:rFonts w:ascii="楷体_GB2312" w:hAnsi="仿宋_GB2312" w:eastAsia="楷体_GB2312" w:cs="仿宋_GB2312"/>
          <w:spacing w:val="-10"/>
          <w:sz w:val="32"/>
          <w:szCs w:val="32"/>
        </w:rPr>
      </w:pPr>
      <w:r>
        <w:rPr>
          <w:rFonts w:hint="eastAsia" w:ascii="楷体_GB2312" w:hAnsi="仿宋_GB2312" w:eastAsia="楷体_GB2312" w:cs="仿宋_GB2312"/>
          <w:spacing w:val="-10"/>
          <w:sz w:val="32"/>
          <w:szCs w:val="32"/>
        </w:rPr>
        <w:t>各二级党委（党总支）、各学院、机关各部（处、室）、各直属单位：</w:t>
      </w:r>
    </w:p>
    <w:p>
      <w:pPr>
        <w:spacing w:line="520" w:lineRule="exact"/>
        <w:ind w:firstLine="640" w:firstLineChars="200"/>
        <w:rPr>
          <w:rFonts w:ascii="楷体_GB2312" w:hAnsi="仿宋_GB2312" w:eastAsia="楷体_GB2312" w:cs="仿宋_GB2312"/>
          <w:sz w:val="32"/>
          <w:szCs w:val="32"/>
        </w:rPr>
      </w:pPr>
      <w:r>
        <w:rPr>
          <w:rFonts w:hint="eastAsia" w:ascii="楷体_GB2312" w:hAnsi="仿宋_GB2312" w:eastAsia="楷体_GB2312" w:cs="仿宋_GB2312"/>
          <w:sz w:val="32"/>
          <w:szCs w:val="32"/>
        </w:rPr>
        <w:t>《泉州师范学院关于贯彻落实&lt;新时代爱国主义教育实施纲要&gt;的实施意见》已经校党委常委会会议审议通过，现印发给你们，请认真遵照执行。</w:t>
      </w:r>
    </w:p>
    <w:p>
      <w:pPr>
        <w:spacing w:line="520" w:lineRule="exact"/>
        <w:ind w:firstLine="1920" w:firstLineChars="600"/>
        <w:rPr>
          <w:rFonts w:ascii="楷体_GB2312" w:hAnsi="仿宋_GB2312" w:eastAsia="楷体_GB2312" w:cs="仿宋_GB2312"/>
          <w:sz w:val="32"/>
          <w:szCs w:val="32"/>
        </w:rPr>
      </w:pPr>
    </w:p>
    <w:p>
      <w:pPr>
        <w:spacing w:line="520" w:lineRule="exact"/>
        <w:ind w:firstLine="1920" w:firstLineChars="600"/>
        <w:rPr>
          <w:rFonts w:ascii="楷体_GB2312" w:hAnsi="仿宋_GB2312" w:eastAsia="楷体_GB2312" w:cs="仿宋_GB2312"/>
          <w:sz w:val="32"/>
          <w:szCs w:val="32"/>
        </w:rPr>
      </w:pPr>
    </w:p>
    <w:p>
      <w:pPr>
        <w:spacing w:line="520" w:lineRule="exact"/>
        <w:ind w:firstLine="4960" w:firstLineChars="1550"/>
        <w:rPr>
          <w:rFonts w:ascii="楷体_GB2312" w:hAnsi="仿宋_GB2312" w:eastAsia="楷体_GB2312" w:cs="仿宋_GB2312"/>
          <w:sz w:val="32"/>
          <w:szCs w:val="32"/>
        </w:rPr>
      </w:pPr>
      <w:r>
        <w:rPr>
          <w:rFonts w:hint="eastAsia" w:ascii="楷体_GB2312" w:hAnsi="仿宋_GB2312" w:eastAsia="楷体_GB2312" w:cs="仿宋_GB2312"/>
          <w:sz w:val="32"/>
          <w:szCs w:val="32"/>
        </w:rPr>
        <w:t>中共泉州师范学院委员会</w:t>
      </w:r>
    </w:p>
    <w:p>
      <w:pPr>
        <w:spacing w:line="520" w:lineRule="exact"/>
        <w:ind w:firstLine="5600" w:firstLineChars="1750"/>
        <w:rPr>
          <w:rFonts w:ascii="楷体_GB2312" w:hAnsi="仿宋_GB2312" w:eastAsia="楷体_GB2312" w:cs="仿宋_GB2312"/>
          <w:sz w:val="32"/>
          <w:szCs w:val="32"/>
        </w:rPr>
      </w:pPr>
      <w:r>
        <w:rPr>
          <w:rFonts w:hint="eastAsia" w:ascii="楷体_GB2312" w:hAnsi="仿宋_GB2312" w:eastAsia="楷体_GB2312" w:cs="仿宋_GB2312"/>
          <w:sz w:val="32"/>
          <w:szCs w:val="32"/>
        </w:rPr>
        <w:t>2020年9月11日</w:t>
      </w:r>
    </w:p>
    <w:p>
      <w:pPr>
        <w:spacing w:line="520" w:lineRule="exact"/>
        <w:ind w:firstLine="280" w:firstLineChars="100"/>
        <w:rPr>
          <w:rFonts w:ascii="方正小标宋简体" w:hAnsi="方正小标宋简体" w:eastAsia="方正小标宋简体" w:cs="方正小标宋简体"/>
          <w:sz w:val="44"/>
          <w:szCs w:val="44"/>
        </w:rPr>
      </w:pPr>
      <w:r>
        <w:rPr>
          <w:rFonts w:ascii="仿宋_GB2312" w:eastAsia="仿宋_GB2312"/>
          <w:sz w:val="28"/>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381000</wp:posOffset>
                </wp:positionV>
                <wp:extent cx="5600700" cy="0"/>
                <wp:effectExtent l="0" t="9525" r="0" b="9525"/>
                <wp:wrapNone/>
                <wp:docPr id="2" name="直线 2"/>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30pt;height:0pt;width:441pt;z-index:251661312;mso-width-relative:page;mso-height-relative:page;" filled="f" stroked="t" coordsize="21600,21600" o:gfxdata="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j/tR+0gAAAAYBAAAPAAAAAAAAAAEAIAAAACIAAABkcnMvZG93&#10;bnJldi54bWxQSwECFAAUAAAACACHTuJANEI8/c0BAACOAwAADgAAAAAAAAABACAAAAAhAQAAZHJz&#10;L2Uyb0RvYy54bWxQSwUGAAAAAAYABgBZAQAAYAUAAAAA&#10;">
                <v:fill on="f" focussize="0,0"/>
                <v:stroke weight="1.5pt" color="#000000" joinstyle="round"/>
                <v:imagedata o:title=""/>
                <o:lock v:ext="edit" aspectratio="f"/>
              </v:line>
            </w:pict>
          </mc:Fallback>
        </mc:AlternateContent>
      </w:r>
      <w:r>
        <w:rPr>
          <w:rFonts w:ascii="仿宋_GB2312" w:eastAsia="仿宋_GB2312"/>
          <w:sz w:val="28"/>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20320</wp:posOffset>
                </wp:positionV>
                <wp:extent cx="5600700" cy="2540"/>
                <wp:effectExtent l="0" t="9525" r="0" b="16510"/>
                <wp:wrapNone/>
                <wp:docPr id="1" name="直线 3"/>
                <wp:cNvGraphicFramePr/>
                <a:graphic xmlns:a="http://schemas.openxmlformats.org/drawingml/2006/main">
                  <a:graphicData uri="http://schemas.microsoft.com/office/word/2010/wordprocessingShape">
                    <wps:wsp>
                      <wps:cNvCnPr/>
                      <wps:spPr>
                        <a:xfrm flipV="1">
                          <a:off x="0" y="0"/>
                          <a:ext cx="5600700" cy="254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0pt;margin-top:1.6pt;height:0.2pt;width:441pt;z-index:251660288;mso-width-relative:page;mso-height-relative:page;" filled="f" stroked="t" coordsize="21600,21600" o:gfxdata="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0WmAdIAAAAEAQAADwAAAAAAAAABACAAAAAi&#10;AAAAZHJzL2Rvd25yZXYueG1sUEsBAhQAFAAAAAgAh07iQBkJI7zXAQAAmwMAAA4AAAAAAAAAAQAg&#10;AAAAIQEAAGRycy9lMm9Eb2MueG1sUEsFBgAAAAAGAAYAWQEAAGoFAAAAAA==&#10;">
                <v:fill on="f" focussize="0,0"/>
                <v:stroke weight="1.5pt" color="#000000" joinstyle="round"/>
                <v:imagedata o:title=""/>
                <o:lock v:ext="edit" aspectratio="f"/>
              </v:line>
            </w:pict>
          </mc:Fallback>
        </mc:AlternateContent>
      </w:r>
      <w:r>
        <w:rPr>
          <w:rFonts w:hint="eastAsia" w:ascii="仿宋_GB2312" w:hAnsi="仿宋" w:eastAsia="仿宋_GB2312" w:cs="仿宋"/>
          <w:sz w:val="28"/>
          <w:szCs w:val="32"/>
        </w:rPr>
        <w:t>泉州师范学院党政办公室                  2020年9月1</w:t>
      </w:r>
      <w:r>
        <w:rPr>
          <w:rFonts w:ascii="仿宋_GB2312" w:hAnsi="仿宋" w:eastAsia="仿宋_GB2312" w:cs="仿宋"/>
          <w:sz w:val="28"/>
          <w:szCs w:val="32"/>
        </w:rPr>
        <w:t>7</w:t>
      </w:r>
      <w:r>
        <w:rPr>
          <w:rFonts w:hint="eastAsia" w:ascii="仿宋_GB2312" w:hAnsi="仿宋" w:eastAsia="仿宋_GB2312" w:cs="仿宋"/>
          <w:sz w:val="28"/>
          <w:szCs w:val="32"/>
        </w:rPr>
        <w:t>日印发</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泉州师范学院关于贯彻落实</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《新时代爱国主义教育实施纲要》的实施意见</w:t>
      </w:r>
    </w:p>
    <w:p>
      <w:pPr>
        <w:spacing w:line="520" w:lineRule="exact"/>
        <w:jc w:val="center"/>
        <w:rPr>
          <w:rFonts w:ascii="方正小标宋简体" w:hAnsi="方正小标宋简体" w:eastAsia="方正小标宋简体" w:cs="方正小标宋简体"/>
          <w:sz w:val="44"/>
          <w:szCs w:val="44"/>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为贯彻落实中共中央国务院《新时代爱国主义教育实施纲要》、中共教育部党组《教育系统关于学习宣传贯彻落实〈新时代爱国主义教育实施纲要〉的工作方案》（教党〔</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号）、省委办公厅省政府办公厅《关于贯彻落实〈新时代爱国主义教育实施纲要〉的实施意见》（闽委办发〔</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《中共福建省委教育工委 福建省教育厅印发〈福建省教育系统关于贯彻落实《新时代爱国主义教育实施纲要》的工作方案〉的通知》（闽委教思〔2020〕16号）文件精神，加强新时代爱国主义教育，落实立德树人根本任务，着力培养德智体美劳全面发展的社会主义建设者和接班人，结合学校实际，特制定本实施意见。</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马克思列宁主义、毛泽东思想、邓小平理论、“三个代表”重要思想、科学发展观、习近平新时代中国特色社会主义思想为指导，增强“四个意识”，坚定“四个自信”，做到“两个维护”，着眼培养担当民族复兴大任的时代新人，始终高扬爱国主义旗帜，着力培养爱国之情、砥砺强国之志、实践报国之行，使爱国主义成为师生员工的坚定信念、精神力量和自觉行动。</w:t>
      </w:r>
    </w:p>
    <w:p>
      <w:pPr>
        <w:numPr>
          <w:ilvl w:val="0"/>
          <w:numId w:val="1"/>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工作原则</w:t>
      </w:r>
    </w:p>
    <w:p>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坚持长短衔接，将传承民族精神与弘扬时代精神相结合。</w:t>
      </w:r>
      <w:r>
        <w:rPr>
          <w:rFonts w:hint="eastAsia" w:ascii="仿宋_GB2312" w:hAnsi="仿宋_GB2312" w:eastAsia="仿宋_GB2312" w:cs="仿宋_GB2312"/>
          <w:sz w:val="32"/>
          <w:szCs w:val="32"/>
        </w:rPr>
        <w:t>引导师生了解中华民族的悠久历史和灿烂文化，从历史中汲取营养和智慧，广泛开展党史、新中国史、改革开放史和社会主义发展史学习教育，将培养青年学生制度自信作为重要一环，引导广大师生牢记红色政权是从哪里来的、新中国是怎么建立起来的，不断增强“四个自信”。</w:t>
      </w:r>
    </w:p>
    <w:p>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b/>
          <w:sz w:val="32"/>
          <w:szCs w:val="32"/>
        </w:rPr>
        <w:t>坚持由浅入深，将激发爱国之情与投身报国之行相结合。</w:t>
      </w:r>
      <w:r>
        <w:rPr>
          <w:rFonts w:hint="eastAsia" w:ascii="仿宋_GB2312" w:hAnsi="仿宋_GB2312" w:eastAsia="仿宋_GB2312" w:cs="仿宋_GB2312"/>
          <w:sz w:val="32"/>
          <w:szCs w:val="32"/>
        </w:rPr>
        <w:t>广泛开展理想信念教育，深化社会主义和共产主义宣传教育，深化中国特色社会主义和中国梦宣传教育，注重激发师生爱国情感，使爱国主义成为每个人心中的坚定信念和精神力量，引导师生把实现个人理想融入实现国家富强、民族振兴、人民幸福的伟大梦想之中，把爱国之情转化为报国之行。</w:t>
      </w:r>
    </w:p>
    <w:p>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b/>
          <w:sz w:val="32"/>
          <w:szCs w:val="32"/>
        </w:rPr>
        <w:t>3.</w:t>
      </w:r>
      <w:r>
        <w:rPr>
          <w:rFonts w:hint="eastAsia" w:ascii="仿宋_GB2312" w:hAnsi="仿宋_GB2312" w:eastAsia="仿宋_GB2312" w:cs="仿宋_GB2312"/>
          <w:b/>
          <w:sz w:val="32"/>
          <w:szCs w:val="32"/>
        </w:rPr>
        <w:t>坚持内外联动，将挖掘校内资源与运用社会资源相结合。</w:t>
      </w:r>
      <w:r>
        <w:rPr>
          <w:rFonts w:hint="eastAsia" w:ascii="仿宋_GB2312" w:hAnsi="仿宋_GB2312" w:eastAsia="仿宋_GB2312" w:cs="仿宋_GB2312"/>
          <w:sz w:val="32"/>
          <w:szCs w:val="32"/>
        </w:rPr>
        <w:t>着力挖掘闽南文化、海丝文化等地方优秀传统文化中蕴含的爱国主义教育元素和承载的丰厚道德资源，传承“善学如泉正心至大”校训精神，在爱乡爱校教育中厚植师生家国情怀，让中华文化基因、传统美德观念植根于师生的思想意识和道德观念。积极统筹协调校内外爱国主义教育资源，形成全社会共同推动爱国主义教育的良好氛围。</w:t>
      </w:r>
    </w:p>
    <w:p>
      <w:pPr>
        <w:spacing w:line="520" w:lineRule="exact"/>
        <w:ind w:firstLine="640"/>
        <w:rPr>
          <w:rFonts w:ascii="仿宋_GB2312" w:hAnsi="仿宋_GB2312" w:eastAsia="仿宋_GB2312" w:cs="仿宋_GB2312"/>
          <w:sz w:val="32"/>
          <w:szCs w:val="32"/>
        </w:rPr>
      </w:pP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坚持远近贯通，将久久为功与重点推进相结合。</w:t>
      </w:r>
      <w:r>
        <w:rPr>
          <w:rFonts w:hint="eastAsia" w:ascii="仿宋_GB2312" w:hAnsi="仿宋_GB2312" w:eastAsia="仿宋_GB2312" w:cs="仿宋_GB2312"/>
          <w:sz w:val="32"/>
          <w:szCs w:val="32"/>
        </w:rPr>
        <w:t>遵循教育教学规律和学生成长发展规律，坚持贯穿结合融入，久久为功、绵绵用力。把加强爱国主义教育作为学校思想政治工作的主题，融入福建省“三全育人”综合改革试点高校建设工作，围绕关键节点、重点领域，细化具体方案和重点举措，推动落细落小落实。</w:t>
      </w:r>
    </w:p>
    <w:p>
      <w:pPr>
        <w:numPr>
          <w:ilvl w:val="0"/>
          <w:numId w:val="1"/>
        </w:num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主要内容</w:t>
      </w:r>
    </w:p>
    <w:p>
      <w:pPr>
        <w:numPr>
          <w:ilvl w:val="0"/>
          <w:numId w:val="2"/>
        </w:numPr>
        <w:spacing w:line="520" w:lineRule="exact"/>
        <w:ind w:firstLine="640"/>
        <w:rPr>
          <w:rFonts w:ascii="楷体_GB2312" w:hAnsi="楷体_GB2312" w:eastAsia="楷体_GB2312" w:cs="楷体_GB2312"/>
          <w:b/>
          <w:sz w:val="32"/>
          <w:szCs w:val="32"/>
        </w:rPr>
      </w:pPr>
      <w:r>
        <w:rPr>
          <w:rFonts w:hint="eastAsia" w:ascii="楷体_GB2312" w:hAnsi="楷体_GB2312" w:eastAsia="楷体_GB2312" w:cs="楷体_GB2312"/>
          <w:b/>
          <w:sz w:val="32"/>
          <w:szCs w:val="32"/>
        </w:rPr>
        <w:t>加强理论学习和研究阐释</w:t>
      </w:r>
    </w:p>
    <w:p>
      <w:pPr>
        <w:spacing w:line="520" w:lineRule="exact"/>
        <w:ind w:firstLine="645"/>
        <w:rPr>
          <w:rFonts w:ascii="仿宋_GB2312" w:hAnsi="仿宋_GB2312" w:eastAsia="仿宋_GB2312" w:cs="仿宋_GB2312"/>
          <w:sz w:val="32"/>
          <w:szCs w:val="32"/>
        </w:rPr>
      </w:pPr>
      <w:r>
        <w:rPr>
          <w:rFonts w:ascii="仿宋_GB2312" w:hAnsi="仿宋_GB2312" w:eastAsia="仿宋_GB2312" w:cs="仿宋_GB2312"/>
          <w:b/>
          <w:bCs/>
          <w:sz w:val="32"/>
          <w:szCs w:val="32"/>
        </w:rPr>
        <w:t>1.</w:t>
      </w:r>
      <w:r>
        <w:rPr>
          <w:rFonts w:hint="eastAsia" w:ascii="仿宋_GB2312" w:hAnsi="仿宋_GB2312" w:eastAsia="仿宋_GB2312" w:cs="仿宋_GB2312"/>
          <w:b/>
          <w:bCs/>
          <w:sz w:val="32"/>
          <w:szCs w:val="32"/>
        </w:rPr>
        <w:t>充分发挥理论学习中心组示范引领作用。</w:t>
      </w:r>
      <w:r>
        <w:rPr>
          <w:rFonts w:hint="eastAsia" w:ascii="仿宋_GB2312" w:hAnsi="仿宋_GB2312" w:eastAsia="仿宋_GB2312" w:cs="仿宋_GB2312"/>
          <w:sz w:val="32"/>
          <w:szCs w:val="32"/>
        </w:rPr>
        <w:t>把《新时代爱国主义教育实施纲要》列入</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年校院两级党委（党总支）理论学习中心组学习内容，</w:t>
      </w:r>
      <w:r>
        <w:rPr>
          <w:rFonts w:hint="eastAsia" w:ascii="仿宋_GB2312" w:hAnsi="仿宋_GB2312" w:eastAsia="仿宋_GB2312" w:cs="仿宋_GB2312"/>
          <w:bCs/>
          <w:sz w:val="32"/>
          <w:szCs w:val="32"/>
        </w:rPr>
        <w:t>领导干部带头加强新时代爱国主义教育理论学习，学习贯彻落实习近平总书记关于爱国主义的重要讲话重要指示精神，</w:t>
      </w:r>
      <w:r>
        <w:rPr>
          <w:rFonts w:hint="eastAsia" w:ascii="仿宋_GB2312" w:hAnsi="仿宋_GB2312" w:eastAsia="仿宋_GB2312" w:cs="仿宋_GB2312"/>
          <w:sz w:val="32"/>
          <w:szCs w:val="32"/>
        </w:rPr>
        <w:t>增强“四个意识”，坚定“四个自信”，做到“两个维护”，带头践行新时代爱国主义精神，争当表率，切实做到知史爱党、知史爱国，不断增强守初心、担使命的思想和行动自觉。</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牵头单位：宣传部，配合单位：党政办、组织部、各二级党委（党总支）</w:t>
      </w:r>
    </w:p>
    <w:p>
      <w:pPr>
        <w:spacing w:line="520" w:lineRule="exact"/>
        <w:ind w:firstLine="645"/>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加强爱国主义理论研究阐释</w:t>
      </w:r>
      <w:r>
        <w:rPr>
          <w:rFonts w:hint="eastAsia" w:ascii="仿宋_GB2312" w:hAnsi="仿宋_GB2312" w:eastAsia="仿宋_GB2312" w:cs="仿宋_GB2312"/>
          <w:sz w:val="32"/>
          <w:szCs w:val="32"/>
        </w:rPr>
        <w:t>。依托马克思主义理论学科优势，加强对新时代爱国主义精神研究阐释。鼓励哲学社会科学相关专业教师、思想政治教育工作干部围绕爱国主义教育相关主题开展课题研究和精品项目申报。在《泉州师范学院学报》增加爱国主义教育研究类文章刊发比重。</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牵头单位：科研处（社科处），配合单位：马克思主义学院、宣传部、学工部（学生处）、研究生院、学报、各二级党委（党总支）</w:t>
      </w:r>
    </w:p>
    <w:p>
      <w:pPr>
        <w:spacing w:line="520" w:lineRule="exact"/>
        <w:ind w:firstLine="645"/>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强化教职工政治理论学习中的爱国主义教育内容。</w:t>
      </w:r>
      <w:r>
        <w:rPr>
          <w:rFonts w:hint="eastAsia" w:ascii="仿宋_GB2312" w:hAnsi="仿宋_GB2312" w:eastAsia="仿宋_GB2312" w:cs="仿宋_GB2312"/>
          <w:sz w:val="32"/>
          <w:szCs w:val="32"/>
        </w:rPr>
        <w:t>推进新时代师德师风建设，严格落实教师政治理论学习制度，强化爱国主义教育内容，引导广大教师通过学习厚植爱国情怀，坚定理想信念，坚持以生为本，立足本职、教书育人，争做“四有”好老师。</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牵头单位：教师工作部（人事处），配合单位：宣传部、教师发展中心、各二级党委（党总支）</w:t>
      </w:r>
    </w:p>
    <w:p>
      <w:pPr>
        <w:spacing w:line="520" w:lineRule="exact"/>
        <w:ind w:firstLine="645"/>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加强大学生爱国主义教育。</w:t>
      </w:r>
      <w:r>
        <w:rPr>
          <w:rFonts w:hint="eastAsia" w:ascii="仿宋_GB2312" w:hAnsi="仿宋_GB2312" w:eastAsia="仿宋_GB2312" w:cs="仿宋_GB2312"/>
          <w:sz w:val="32"/>
          <w:szCs w:val="32"/>
        </w:rPr>
        <w:t>利用班会、团支部、学生社团等载体，组织大学生开展新时代爱国主义专题理论学习和“中国梦、我的梦”大讨论，加强学生理想信念教育。依托青马工程大学生骨干培训班、马克思主义理论读书社等，组织常态化的主题学习和宣讲活动，引导学生树立家国情怀、增进爱国情感。</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牵头单位：团委，配合单位：马克思主义学院、学工部（学生处）、研究生院、各二级党委（党总支）</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坚决抵制历史虚无主义</w:t>
      </w:r>
      <w:r>
        <w:rPr>
          <w:rFonts w:hint="eastAsia" w:ascii="仿宋_GB2312" w:hAnsi="仿宋_GB2312" w:eastAsia="仿宋_GB2312" w:cs="仿宋_GB2312"/>
          <w:sz w:val="32"/>
          <w:szCs w:val="32"/>
        </w:rPr>
        <w:t>。坚持正确舆论导向，加强历史宣传教育特别是党史、国史、改革开放史等知识传播普及，弘扬正确的历史观、民族观、国家观、文化观。发扬斗争精神，加强对各种社会思潮的辨析引导，敢于发声亮剑，善于解疑释惑，及时通过言论评论、深度报道、专家解读等形式，旗帜鲜明地批驳虚无历史、消解主流价值的错误思想言论，牢牢把握舆论的主导权和主动权。</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牵头单位：宣传部，配合单位：组织部、统战部、教师工作部（人事处）、学工部（学生处）、教务处、研究生院、科研处（社科处）、马克思主义学院、团委、网络中心、各二级党委（党总支）</w:t>
      </w:r>
    </w:p>
    <w:p>
      <w:pPr>
        <w:numPr>
          <w:ilvl w:val="0"/>
          <w:numId w:val="2"/>
        </w:numPr>
        <w:spacing w:line="520" w:lineRule="exact"/>
        <w:ind w:firstLine="640"/>
        <w:rPr>
          <w:rFonts w:ascii="楷体_GB2312" w:hAnsi="楷体_GB2312" w:eastAsia="楷体_GB2312" w:cs="楷体_GB2312"/>
          <w:b/>
          <w:sz w:val="32"/>
          <w:szCs w:val="32"/>
        </w:rPr>
      </w:pPr>
      <w:r>
        <w:rPr>
          <w:rFonts w:hint="eastAsia" w:ascii="楷体_GB2312" w:hAnsi="楷体_GB2312" w:eastAsia="楷体_GB2312" w:cs="楷体_GB2312"/>
          <w:b/>
          <w:sz w:val="32"/>
          <w:szCs w:val="32"/>
        </w:rPr>
        <w:t>融入教育教学过程</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t>发挥课堂教学主渠道作用。</w:t>
      </w:r>
      <w:r>
        <w:rPr>
          <w:rFonts w:hint="eastAsia" w:ascii="仿宋_GB2312" w:hAnsi="仿宋_GB2312" w:eastAsia="仿宋_GB2312" w:cs="仿宋_GB2312"/>
          <w:sz w:val="32"/>
          <w:szCs w:val="32"/>
        </w:rPr>
        <w:t>发挥课堂主渠道作用，推动爱国主义教育进课堂、进教材、进头脑，将爱国主义教育与各专业课程有机结合，加大爱国主义教育内容的比重，努力开展理想信念教育、祖国统一教育、民族团结教育、国家安全教育和国防教育。</w:t>
      </w:r>
      <w:r>
        <w:rPr>
          <w:rFonts w:hint="eastAsia" w:ascii="仿宋_GB2312" w:hAnsi="仿宋" w:eastAsia="仿宋_GB2312"/>
          <w:sz w:val="32"/>
          <w:szCs w:val="32"/>
        </w:rPr>
        <w:t>依托《中国近现代史纲要》《当代中国政治制度专题》《近现代国际关系》等课程，</w:t>
      </w:r>
      <w:r>
        <w:rPr>
          <w:rFonts w:hint="eastAsia" w:ascii="仿宋_GB2312" w:hAnsi="仿宋_GB2312" w:eastAsia="仿宋_GB2312" w:cs="仿宋_GB2312"/>
          <w:sz w:val="32"/>
          <w:szCs w:val="32"/>
        </w:rPr>
        <w:t>丰富和优化课程资源，</w:t>
      </w:r>
      <w:r>
        <w:rPr>
          <w:rFonts w:hint="eastAsia" w:ascii="仿宋_GB2312" w:hAnsi="仿宋" w:eastAsia="仿宋_GB2312"/>
          <w:sz w:val="32"/>
          <w:szCs w:val="32"/>
        </w:rPr>
        <w:t>完善爱国主义教育课程体系。</w:t>
      </w:r>
      <w:r>
        <w:rPr>
          <w:rFonts w:hint="eastAsia" w:ascii="仿宋_GB2312" w:hAnsi="仿宋_GB2312" w:eastAsia="仿宋_GB2312" w:cs="仿宋_GB2312"/>
          <w:sz w:val="32"/>
          <w:szCs w:val="32"/>
        </w:rPr>
        <w:t>支持和鼓励多种形式开发微课、微视频等教育资源和在线课程，开发体现爱国主义教育要求的音乐、美术、书法、舞蹈、戏剧作品等，进一步增强吸引力感染力。</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牵头单位：教务处，配合单位：团委、学工部（学生处）、马克思主义学院、各二级党委（党总支）</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t>深化新时代学校思政课改革创新。</w:t>
      </w:r>
      <w:r>
        <w:rPr>
          <w:rFonts w:hint="eastAsia" w:ascii="仿宋_GB2312" w:hAnsi="仿宋_GB2312" w:eastAsia="仿宋_GB2312" w:cs="仿宋_GB2312"/>
          <w:sz w:val="32"/>
          <w:szCs w:val="32"/>
        </w:rPr>
        <w:t>切实加强思政课建设，不断增强思政课的思想性、理论性和亲和力、针对性。以政治认同、家国情怀、道德修养、法治意识、文化素养为重点，以爱党、爱国、爱社会主义、爱人民、爱集体为主线，以讲好“中国故事”为抓手，系统进行中国特色社会主义和中国梦、社会主义核心价值观、中华优秀传统文化等教育。深度挖掘各学科门类专业课程蕴含的思政教育资源，推进课程思政和思政课程同向同行，形成爱国主义教育协同效应。</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牵头单位：教务处、马克思主义学院，配合单位：宣传部、研究生院、团委、各二级党委（党总支）</w:t>
      </w:r>
    </w:p>
    <w:p>
      <w:pPr>
        <w:spacing w:line="520" w:lineRule="exact"/>
        <w:ind w:firstLine="635" w:firstLineChars="200"/>
        <w:rPr>
          <w:rFonts w:ascii="仿宋_GB2312" w:hAnsi="仿宋_GB2312" w:eastAsia="仿宋_GB2312" w:cs="仿宋_GB2312"/>
          <w:spacing w:val="-2"/>
          <w:sz w:val="32"/>
          <w:szCs w:val="32"/>
        </w:rPr>
      </w:pPr>
      <w:r>
        <w:rPr>
          <w:rFonts w:ascii="仿宋_GB2312" w:hAnsi="仿宋_GB2312" w:eastAsia="仿宋_GB2312" w:cs="仿宋_GB2312"/>
          <w:b/>
          <w:spacing w:val="-2"/>
          <w:sz w:val="32"/>
          <w:szCs w:val="32"/>
        </w:rPr>
        <w:t>8.</w:t>
      </w:r>
      <w:r>
        <w:rPr>
          <w:rFonts w:hint="eastAsia" w:ascii="仿宋_GB2312" w:hAnsi="仿宋_GB2312" w:eastAsia="仿宋_GB2312" w:cs="仿宋_GB2312"/>
          <w:b/>
          <w:spacing w:val="-2"/>
          <w:sz w:val="32"/>
          <w:szCs w:val="32"/>
        </w:rPr>
        <w:t>完善校地实践育人协同机制。</w:t>
      </w:r>
      <w:r>
        <w:rPr>
          <w:rFonts w:hint="eastAsia" w:ascii="仿宋_GB2312" w:hAnsi="仿宋_GB2312" w:eastAsia="仿宋_GB2312" w:cs="仿宋_GB2312"/>
          <w:spacing w:val="-2"/>
          <w:sz w:val="32"/>
          <w:szCs w:val="32"/>
        </w:rPr>
        <w:t>充分发挥学校学科专业优势，挖掘政府、企业、社区等多方面实践育人资源，打造志愿服务、社区帮扶、技能训练、就业创业等多种形式的实践育人协同体系，深化爱国主义教育。加强研学实践教育，注重在坚定理想信念、厚植爱国情怀等方面下功夫，建设一批校外爱国主义教育基地、国防教育基地。组织学生参观纪念馆、展览馆、博物馆、烈士纪念设施，参加军事训练、文化科技卫生“三下乡”、学雷锋志愿服务、创新创业、公益活动等，让大学生在实践中感悟爱国主义精神。</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牵头单位：团委、教务处，配合单位：发规处、学工部（学生处）、研究生院、科研处（社科处）、创新创业学院、各二级党委（党总支）</w:t>
      </w:r>
    </w:p>
    <w:p>
      <w:pPr>
        <w:numPr>
          <w:ilvl w:val="0"/>
          <w:numId w:val="2"/>
        </w:numPr>
        <w:spacing w:line="520" w:lineRule="exact"/>
        <w:ind w:firstLine="640"/>
        <w:rPr>
          <w:rFonts w:ascii="楷体_GB2312" w:hAnsi="楷体_GB2312" w:eastAsia="楷体_GB2312" w:cs="楷体_GB2312"/>
          <w:b/>
          <w:sz w:val="32"/>
          <w:szCs w:val="32"/>
        </w:rPr>
      </w:pPr>
      <w:r>
        <w:rPr>
          <w:rFonts w:hint="eastAsia" w:ascii="楷体_GB2312" w:hAnsi="楷体_GB2312" w:eastAsia="楷体_GB2312" w:cs="楷体_GB2312"/>
          <w:b/>
          <w:sz w:val="32"/>
          <w:szCs w:val="32"/>
        </w:rPr>
        <w:t>开展主题教育活动</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9.</w:t>
      </w:r>
      <w:r>
        <w:rPr>
          <w:rFonts w:hint="eastAsia" w:ascii="仿宋_GB2312" w:hAnsi="仿宋_GB2312" w:eastAsia="仿宋_GB2312" w:cs="仿宋_GB2312"/>
          <w:b/>
          <w:sz w:val="32"/>
          <w:szCs w:val="32"/>
        </w:rPr>
        <w:t>开展国庆庆祝活动。</w:t>
      </w:r>
      <w:r>
        <w:rPr>
          <w:rFonts w:hint="eastAsia" w:ascii="仿宋_GB2312" w:hAnsi="仿宋_GB2312" w:eastAsia="仿宋_GB2312" w:cs="仿宋_GB2312"/>
          <w:sz w:val="32"/>
          <w:szCs w:val="32"/>
        </w:rPr>
        <w:t>利用国庆节等重要时间节点，精心组织策划，广泛开展“我和我的祖国”等系列主题活动，通过主题演讲、大合唱、共和国故事汇、</w:t>
      </w:r>
      <w:r>
        <w:rPr>
          <w:rFonts w:hint="eastAsia" w:ascii="仿宋_GB2312" w:eastAsia="仿宋_GB2312"/>
          <w:sz w:val="32"/>
          <w:szCs w:val="32"/>
        </w:rPr>
        <w:t>主题征文作品征集</w:t>
      </w:r>
      <w:r>
        <w:rPr>
          <w:rFonts w:hint="eastAsia" w:ascii="仿宋_GB2312" w:hAnsi="仿宋_GB2312" w:eastAsia="仿宋_GB2312" w:cs="仿宋_GB2312"/>
          <w:sz w:val="32"/>
          <w:szCs w:val="32"/>
        </w:rPr>
        <w:t>等活动形式，充分宣传展示新中国成立以来的光辉历程、伟大成就和宝贵经验，激发大学生爱国情怀。</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牵头单位：团委，配合单位：学工部（学生处）、研究生院、各二级党委（党总支）</w:t>
      </w:r>
    </w:p>
    <w:p>
      <w:pPr>
        <w:spacing w:line="520" w:lineRule="exact"/>
        <w:ind w:firstLine="643" w:firstLineChars="200"/>
        <w:rPr>
          <w:rFonts w:ascii="仿宋_GB2312" w:eastAsia="仿宋_GB2312"/>
          <w:sz w:val="32"/>
          <w:szCs w:val="32"/>
        </w:rPr>
      </w:pPr>
      <w:r>
        <w:rPr>
          <w:rFonts w:ascii="楷体_GB2312" w:eastAsia="楷体_GB2312"/>
          <w:b/>
          <w:sz w:val="32"/>
          <w:szCs w:val="32"/>
        </w:rPr>
        <w:t>10.</w:t>
      </w:r>
      <w:r>
        <w:rPr>
          <w:rFonts w:hint="eastAsia" w:ascii="楷体_GB2312" w:eastAsia="楷体_GB2312"/>
          <w:b/>
          <w:sz w:val="32"/>
          <w:szCs w:val="32"/>
        </w:rPr>
        <w:t>开展节日主题活动。</w:t>
      </w:r>
      <w:r>
        <w:rPr>
          <w:rFonts w:hint="eastAsia" w:ascii="仿宋_GB2312" w:hAnsi="仿宋_GB2312" w:eastAsia="仿宋_GB2312" w:cs="仿宋_GB2312"/>
          <w:sz w:val="32"/>
          <w:szCs w:val="32"/>
        </w:rPr>
        <w:t>实施中国传统节日振兴工程，开展“我们的节日”主题活动，以春节、元宵节、清明节、端午节、七夕节、中秋节、重阳节为重点，精心设计、广泛开展传统节日文化活动，</w:t>
      </w:r>
      <w:r>
        <w:rPr>
          <w:rFonts w:hint="eastAsia" w:ascii="仿宋_GB2312" w:eastAsia="仿宋_GB2312"/>
          <w:sz w:val="32"/>
          <w:szCs w:val="32"/>
        </w:rPr>
        <w:t>突出爱国主题，凝聚爱国力量。依托学校及泉州地方文化设施，</w:t>
      </w:r>
      <w:r>
        <w:rPr>
          <w:rFonts w:hint="eastAsia" w:ascii="仿宋_GB2312" w:hAnsi="仿宋_GB2312" w:eastAsia="仿宋_GB2312" w:cs="仿宋_GB2312"/>
          <w:sz w:val="32"/>
          <w:szCs w:val="32"/>
        </w:rPr>
        <w:t>重点培育和打造富有地方特色传统节庆活动品牌，充分展现传统节日文化内涵和时代特色。</w:t>
      </w:r>
      <w:r>
        <w:rPr>
          <w:rFonts w:hint="eastAsia" w:ascii="仿宋_GB2312" w:eastAsia="仿宋_GB2312"/>
          <w:sz w:val="32"/>
          <w:szCs w:val="32"/>
        </w:rPr>
        <w:t>围绕“七一”党的生日、“八一”建军节、“九二</w:t>
      </w:r>
      <w:r>
        <w:rPr>
          <w:rFonts w:hint="eastAsia" w:ascii="仿宋_GB2312"/>
          <w:sz w:val="32"/>
          <w:szCs w:val="32"/>
        </w:rPr>
        <w:t>〇</w:t>
      </w:r>
      <w:r>
        <w:rPr>
          <w:rFonts w:hint="eastAsia" w:ascii="仿宋_GB2312" w:eastAsia="仿宋_GB2312"/>
          <w:sz w:val="32"/>
          <w:szCs w:val="32"/>
        </w:rPr>
        <w:t>”公民道德宣传日等，有针对性地组织开展各类节日主题庆祝活动。</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牵头单位：宣传部，配合单位：团委、学工部（学生处）、研究生院、各二级党委（党总支）</w:t>
      </w:r>
    </w:p>
    <w:p>
      <w:pPr>
        <w:tabs>
          <w:tab w:val="left" w:pos="312"/>
        </w:tabs>
        <w:spacing w:line="520" w:lineRule="exact"/>
        <w:ind w:firstLine="630" w:firstLineChars="196"/>
        <w:rPr>
          <w:rFonts w:ascii="仿宋_GB2312" w:hAnsi="仿宋_GB2312" w:eastAsia="仿宋_GB2312" w:cs="仿宋_GB2312"/>
          <w:sz w:val="32"/>
          <w:szCs w:val="32"/>
        </w:rPr>
      </w:pPr>
      <w:r>
        <w:rPr>
          <w:rFonts w:ascii="仿宋_GB2312" w:hAnsi="仿宋_GB2312" w:eastAsia="仿宋_GB2312" w:cs="仿宋_GB2312"/>
          <w:b/>
          <w:sz w:val="32"/>
          <w:szCs w:val="32"/>
        </w:rPr>
        <w:t>11.</w:t>
      </w:r>
      <w:r>
        <w:rPr>
          <w:rFonts w:hint="eastAsia" w:ascii="仿宋_GB2312" w:hAnsi="仿宋_GB2312" w:eastAsia="仿宋_GB2312" w:cs="仿宋_GB2312"/>
          <w:b/>
          <w:sz w:val="32"/>
          <w:szCs w:val="32"/>
        </w:rPr>
        <w:t>开展“</w:t>
      </w:r>
      <w:r>
        <w:rPr>
          <w:rFonts w:hint="eastAsia" w:ascii="楷体_GB2312" w:eastAsia="楷体_GB2312"/>
          <w:b/>
          <w:sz w:val="32"/>
          <w:szCs w:val="32"/>
        </w:rPr>
        <w:t>同升国旗、同唱国歌</w:t>
      </w:r>
      <w:r>
        <w:rPr>
          <w:rFonts w:hint="eastAsia" w:ascii="仿宋_GB2312" w:hAnsi="仿宋_GB2312" w:eastAsia="仿宋_GB2312" w:cs="仿宋_GB2312"/>
          <w:b/>
          <w:sz w:val="32"/>
          <w:szCs w:val="32"/>
        </w:rPr>
        <w:t>”活动。</w:t>
      </w:r>
      <w:r>
        <w:rPr>
          <w:rFonts w:hint="eastAsia" w:ascii="仿宋_GB2312" w:hAnsi="仿宋_GB2312" w:eastAsia="仿宋_GB2312" w:cs="仿宋_GB2312"/>
          <w:sz w:val="32"/>
          <w:szCs w:val="32"/>
        </w:rPr>
        <w:t>贯彻执行国旗法、国徽法、国歌法，</w:t>
      </w:r>
      <w:r>
        <w:rPr>
          <w:rFonts w:hint="eastAsia" w:ascii="仿宋_GB2312" w:eastAsia="仿宋_GB2312"/>
          <w:sz w:val="32"/>
          <w:szCs w:val="32"/>
        </w:rPr>
        <w:t>将国旗、国徽和国歌作为爱国主义教育的重要内容，教育学生了解国旗、国徽和国歌的历史和精神内涵，</w:t>
      </w:r>
      <w:r>
        <w:rPr>
          <w:rFonts w:hint="eastAsia" w:ascii="仿宋_GB2312" w:hAnsi="仿宋_GB2312" w:eastAsia="仿宋_GB2312" w:cs="仿宋_GB2312"/>
          <w:sz w:val="32"/>
          <w:szCs w:val="32"/>
        </w:rPr>
        <w:t>广泛宣传国旗升挂、国徽佩戴、国歌奏唱礼仪，认真组织每周一升国旗仪式，强化国家意识和集体观念。发挥国旗班作用，开展各类主题教育活动，教育引导师生员工自觉维护国旗尊严。</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牵头单位：团委，配合单位：宣传部、党政办、学工部（学生处）、研究生院、各二级党委（党总支）</w:t>
      </w:r>
    </w:p>
    <w:p>
      <w:pPr>
        <w:spacing w:line="520" w:lineRule="exact"/>
        <w:ind w:firstLine="643" w:firstLineChars="200"/>
        <w:rPr>
          <w:rFonts w:ascii="仿宋_GB2312" w:hAnsi="仿宋" w:eastAsia="仿宋_GB2312"/>
          <w:sz w:val="32"/>
          <w:szCs w:val="32"/>
        </w:rPr>
      </w:pPr>
      <w:r>
        <w:rPr>
          <w:rFonts w:ascii="仿宋_GB2312" w:hAnsi="仿宋_GB2312" w:eastAsia="仿宋_GB2312" w:cs="仿宋_GB2312"/>
          <w:b/>
          <w:sz w:val="32"/>
          <w:szCs w:val="32"/>
        </w:rPr>
        <w:t>12.</w:t>
      </w:r>
      <w:r>
        <w:rPr>
          <w:rFonts w:hint="eastAsia" w:ascii="仿宋_GB2312" w:hAnsi="仿宋_GB2312" w:eastAsia="仿宋_GB2312" w:cs="仿宋_GB2312"/>
          <w:b/>
          <w:sz w:val="32"/>
          <w:szCs w:val="32"/>
        </w:rPr>
        <w:t>开展弘扬传统文化主题活动。</w:t>
      </w:r>
      <w:r>
        <w:rPr>
          <w:rFonts w:hint="eastAsia" w:ascii="仿宋_GB2312" w:hAnsi="仿宋_GB2312" w:eastAsia="仿宋_GB2312" w:cs="仿宋_GB2312"/>
          <w:sz w:val="32"/>
          <w:szCs w:val="32"/>
        </w:rPr>
        <w:t>强化学生文化主体意识和文化创新意识，增强学生传承弘扬中华优秀传统文化的责任感和使命感。坚持举办“中华经典诵读活动”“闽南文化进校园活动”，组织师生参加“中华经典诵写讲大赛”“礼敬中华优秀传统文化”等活动。</w:t>
      </w:r>
      <w:r>
        <w:rPr>
          <w:rFonts w:hint="eastAsia" w:ascii="仿宋_GB2312" w:hAnsi="仿宋" w:eastAsia="仿宋_GB2312"/>
          <w:sz w:val="32"/>
          <w:szCs w:val="32"/>
        </w:rPr>
        <w:t>组织师生创作地方传统文化题材的作品，积极参与亚艺节、海丝艺术节、“欢乐泉州”等重要文化活动。</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牵头单位：宣传部，配合单位：团委、学工部（学生处）、研究生院、各二级党委（党总支）</w:t>
      </w:r>
    </w:p>
    <w:p>
      <w:pPr>
        <w:numPr>
          <w:ilvl w:val="0"/>
          <w:numId w:val="2"/>
        </w:numPr>
        <w:spacing w:line="520" w:lineRule="exact"/>
        <w:ind w:firstLine="640"/>
        <w:rPr>
          <w:rFonts w:ascii="楷体_GB2312" w:hAnsi="楷体_GB2312" w:eastAsia="楷体_GB2312" w:cs="楷体_GB2312"/>
          <w:b/>
          <w:sz w:val="32"/>
          <w:szCs w:val="32"/>
        </w:rPr>
      </w:pPr>
      <w:r>
        <w:rPr>
          <w:rFonts w:hint="eastAsia" w:ascii="楷体_GB2312" w:hAnsi="楷体_GB2312" w:eastAsia="楷体_GB2312" w:cs="楷体_GB2312"/>
          <w:b/>
          <w:sz w:val="32"/>
          <w:szCs w:val="32"/>
        </w:rPr>
        <w:t>壮大网上主流舆论</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13.</w:t>
      </w:r>
      <w:r>
        <w:rPr>
          <w:rFonts w:hint="eastAsia" w:ascii="仿宋_GB2312" w:hAnsi="仿宋_GB2312" w:eastAsia="仿宋_GB2312" w:cs="仿宋_GB2312"/>
          <w:b/>
          <w:sz w:val="32"/>
          <w:szCs w:val="32"/>
        </w:rPr>
        <w:t>发挥各类网络平台作用。</w:t>
      </w:r>
      <w:r>
        <w:rPr>
          <w:rFonts w:hint="eastAsia" w:ascii="仿宋_GB2312" w:hAnsi="仿宋_GB2312" w:eastAsia="仿宋_GB2312" w:cs="仿宋_GB2312"/>
          <w:sz w:val="32"/>
          <w:szCs w:val="32"/>
        </w:rPr>
        <w:t>统筹资源全力打造一批起点高、影响大的网络舆论平台，加强对各类平台学习使用的组织引导，充分运用“学习强国”“红日在线”、易班、网络文化工作室等平台，构筑网络主流思想舆论阵地。</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牵头单位：宣传部，配合单位：学工部（学生处）、团委、网络中心、各二级党委（党总支）</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14.</w:t>
      </w:r>
      <w:r>
        <w:rPr>
          <w:rFonts w:hint="eastAsia" w:ascii="仿宋_GB2312" w:hAnsi="仿宋_GB2312" w:eastAsia="仿宋_GB2312" w:cs="仿宋_GB2312"/>
          <w:b/>
          <w:sz w:val="32"/>
          <w:szCs w:val="32"/>
        </w:rPr>
        <w:t>加强网络文化内容建设。</w:t>
      </w:r>
      <w:r>
        <w:rPr>
          <w:rFonts w:hint="eastAsia" w:ascii="仿宋_GB2312" w:hAnsi="仿宋_GB2312" w:eastAsia="仿宋_GB2312" w:cs="仿宋_GB2312"/>
          <w:sz w:val="32"/>
          <w:szCs w:val="32"/>
        </w:rPr>
        <w:t>广泛开展网上主题教育活动，组织制作推介体现爱国主义内容、具有福建特色、泉州风格、适合网络传播的音频、短视频、网络文章等网络文化产品，在校园网、微信、微博广泛刊播，让爱国主义充盈网络空间。</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牵头单位：宣传部，配合单位：学工部（学生处）、团委、网络中心、文传学院、教科学院、各二级党委（党总支）</w:t>
      </w:r>
    </w:p>
    <w:p>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强化网络舆论引导。</w:t>
      </w:r>
      <w:r>
        <w:rPr>
          <w:rFonts w:hint="eastAsia" w:ascii="仿宋_GB2312" w:hAnsi="仿宋_GB2312" w:eastAsia="仿宋_GB2312" w:cs="仿宋_GB2312"/>
          <w:sz w:val="32"/>
          <w:szCs w:val="32"/>
        </w:rPr>
        <w:t>坚持正确政治导向，积极稳妥引导网络舆论，依法依规进行综合治理，引导师生员工发扬斗争精神，增强斗争本领，自觉抵制损害国家荣誉、否定中华优秀传统文化等的错误言行，汇聚网上正能量，牢牢把握网络意识形态工作领导权、话语权、管理权。加强网络新时代爱国主义精神宣传教育，引导师生员工理性表达爱国情感，反对极端行为。</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牵头单位：宣传部，配合单位：组织部、教师工作部（人事处）、学工部（学生处）、研究生院、保卫处、团委、网络中心、各二级党委（党总支）</w:t>
      </w:r>
    </w:p>
    <w:p>
      <w:pPr>
        <w:numPr>
          <w:ilvl w:val="0"/>
          <w:numId w:val="2"/>
        </w:numPr>
        <w:spacing w:line="520" w:lineRule="exact"/>
        <w:ind w:firstLine="640"/>
        <w:rPr>
          <w:rFonts w:ascii="楷体_GB2312" w:hAnsi="楷体_GB2312" w:eastAsia="楷体_GB2312" w:cs="楷体_GB2312"/>
          <w:b/>
          <w:sz w:val="32"/>
          <w:szCs w:val="32"/>
        </w:rPr>
      </w:pPr>
      <w:r>
        <w:rPr>
          <w:rFonts w:hint="eastAsia" w:ascii="楷体_GB2312" w:hAnsi="楷体_GB2312" w:eastAsia="楷体_GB2312" w:cs="楷体_GB2312"/>
          <w:b/>
          <w:sz w:val="32"/>
          <w:szCs w:val="32"/>
        </w:rPr>
        <w:t>开展示范引领行动</w:t>
      </w:r>
    </w:p>
    <w:p>
      <w:pPr>
        <w:tabs>
          <w:tab w:val="left" w:pos="312"/>
        </w:tabs>
        <w:spacing w:line="520" w:lineRule="exact"/>
        <w:ind w:firstLine="627" w:firstLineChars="196"/>
        <w:rPr>
          <w:rFonts w:ascii="仿宋_GB2312" w:hAnsi="仿宋_GB2312" w:eastAsia="仿宋_GB2312" w:cs="仿宋_GB2312"/>
          <w:sz w:val="32"/>
          <w:szCs w:val="32"/>
        </w:rPr>
      </w:pPr>
      <w:r>
        <w:rPr>
          <w:rFonts w:ascii="仿宋_GB2312" w:hAnsi="仿宋_GB2312" w:eastAsia="仿宋_GB2312" w:cs="仿宋_GB2312"/>
          <w:sz w:val="32"/>
          <w:szCs w:val="32"/>
        </w:rPr>
        <w:t>1</w:t>
      </w: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t>发挥先进典型示范作用。</w:t>
      </w:r>
      <w:r>
        <w:rPr>
          <w:rFonts w:hint="eastAsia" w:ascii="仿宋_GB2312" w:hAnsi="仿宋_GB2312" w:eastAsia="仿宋_GB2312" w:cs="仿宋_GB2312"/>
          <w:sz w:val="32"/>
          <w:szCs w:val="32"/>
        </w:rPr>
        <w:t>加大先进典型培育和挖掘力度，精心组织时代楷模、道德模范、最美人物、身边好人选树活动。大力宣传郑成功、林则徐、陈嘉庚等福建省爱国先贤，宣传陈景润、林巧稚、谷文昌等闽籍和在闽工作过的最美奋斗者，以榜样的力量激励人、鼓舞人。广泛开展向廖俊波、吕榕麟、黄志丽、陈清洲、杨春等先进典型学习活动。邀请“奋斗的我、最美的国”新时代先进人物进校园宣讲，开展“道德模范”“五一劳动奖章”“优秀教师”“优秀教育工作者”“陈笃彬教育奖”获得者等各类先进人物事迹宣传活动，宣传在新冠肺炎疫情防控和返校复学攻坚战中涌现出的典型人物和优秀事迹，在全校掀起学习先进、争当先进、关心先进的热潮，引导师生把敬仰和感动转化为报效祖国、热爱学校、干事创业的实际行动。</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牵头单位：宣传部，配合单位：组织部、教师工作部（人事处）、学工部（学生处）、研究生院、工会、团委、新冠疫情应急指挥部办公室、各二级党委（党总支）</w:t>
      </w:r>
    </w:p>
    <w:p>
      <w:pPr>
        <w:spacing w:line="520" w:lineRule="exact"/>
        <w:ind w:firstLine="645"/>
        <w:rPr>
          <w:rFonts w:ascii="仿宋_GB2312" w:hAnsi="仿宋_GB2312" w:eastAsia="仿宋_GB2312" w:cs="仿宋_GB2312"/>
          <w:sz w:val="32"/>
          <w:szCs w:val="32"/>
        </w:rPr>
      </w:pPr>
      <w:r>
        <w:rPr>
          <w:rFonts w:ascii="仿宋_GB2312" w:hAnsi="仿宋_GB2312" w:eastAsia="仿宋_GB2312" w:cs="仿宋_GB2312"/>
          <w:b/>
          <w:sz w:val="32"/>
          <w:szCs w:val="32"/>
        </w:rPr>
        <w:t>17.</w:t>
      </w:r>
      <w:r>
        <w:rPr>
          <w:rFonts w:hint="eastAsia" w:ascii="仿宋_GB2312" w:hAnsi="仿宋_GB2312" w:eastAsia="仿宋_GB2312" w:cs="仿宋_GB2312"/>
          <w:b/>
          <w:sz w:val="32"/>
          <w:szCs w:val="32"/>
        </w:rPr>
        <w:t>发挥党员干部带头作用。</w:t>
      </w:r>
      <w:r>
        <w:rPr>
          <w:rFonts w:hint="eastAsia" w:ascii="仿宋_GB2312" w:hAnsi="仿宋_GB2312" w:eastAsia="仿宋_GB2312" w:cs="仿宋_GB2312"/>
          <w:sz w:val="32"/>
          <w:szCs w:val="32"/>
        </w:rPr>
        <w:t>加强党性党风教育，巩固拓展“不忘初心、牢记使命”主题教育成果，建立不忘初心、牢记使命的制度，开展爱国主义主题党日活动，引导党员干部以身作则，做新时代爱国主义精神最坚定的弘扬者和实践者，坚决同违背爱国主义的言行作斗争。</w:t>
      </w:r>
    </w:p>
    <w:p>
      <w:pPr>
        <w:spacing w:line="520" w:lineRule="exact"/>
        <w:ind w:firstLine="645"/>
        <w:rPr>
          <w:rFonts w:ascii="楷体" w:hAnsi="楷体" w:eastAsia="楷体" w:cs="仿宋_GB2312"/>
          <w:sz w:val="32"/>
          <w:szCs w:val="32"/>
        </w:rPr>
      </w:pPr>
      <w:r>
        <w:rPr>
          <w:rFonts w:hint="eastAsia" w:ascii="楷体" w:hAnsi="楷体" w:eastAsia="楷体" w:cs="仿宋_GB2312"/>
          <w:sz w:val="32"/>
          <w:szCs w:val="32"/>
        </w:rPr>
        <w:t>牵头单位：组织部，配合单位：各二级党委（党总支）</w:t>
      </w:r>
    </w:p>
    <w:p>
      <w:pPr>
        <w:numPr>
          <w:ilvl w:val="0"/>
          <w:numId w:val="2"/>
        </w:numPr>
        <w:spacing w:line="520" w:lineRule="exact"/>
        <w:ind w:firstLine="640"/>
        <w:rPr>
          <w:rFonts w:ascii="楷体_GB2312" w:hAnsi="楷体_GB2312" w:eastAsia="楷体_GB2312" w:cs="楷体_GB2312"/>
          <w:b/>
          <w:sz w:val="32"/>
          <w:szCs w:val="32"/>
        </w:rPr>
      </w:pPr>
      <w:r>
        <w:rPr>
          <w:rFonts w:hint="eastAsia" w:ascii="楷体_GB2312" w:hAnsi="楷体_GB2312" w:eastAsia="楷体_GB2312" w:cs="楷体_GB2312"/>
          <w:b/>
          <w:sz w:val="32"/>
          <w:szCs w:val="32"/>
        </w:rPr>
        <w:t>营造良好育人氛围</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18.</w:t>
      </w:r>
      <w:r>
        <w:rPr>
          <w:rFonts w:hint="eastAsia" w:ascii="仿宋_GB2312" w:hAnsi="仿宋_GB2312" w:eastAsia="仿宋_GB2312" w:cs="仿宋_GB2312"/>
          <w:b/>
          <w:sz w:val="32"/>
          <w:szCs w:val="32"/>
        </w:rPr>
        <w:t>打造立体式爱国主义教育宣传格局。</w:t>
      </w:r>
      <w:r>
        <w:rPr>
          <w:rFonts w:hint="eastAsia" w:ascii="仿宋_GB2312" w:hAnsi="仿宋_GB2312" w:eastAsia="仿宋_GB2312" w:cs="仿宋_GB2312"/>
          <w:sz w:val="32"/>
          <w:szCs w:val="32"/>
        </w:rPr>
        <w:t>打通线上线下、版面页面，在校报、广播台、校园网、</w:t>
      </w:r>
      <w:r>
        <w:rPr>
          <w:rFonts w:hint="eastAsia" w:ascii="仿宋_GB2312" w:hAnsi="仿宋_GB2312" w:eastAsia="仿宋_GB2312" w:cs="仿宋_GB2312"/>
          <w:bCs/>
          <w:sz w:val="32"/>
          <w:szCs w:val="32"/>
        </w:rPr>
        <w:t>微信、易班网等推出爱国主义系列专题专栏、新闻报道、言论评论以及融媒体产品。用好校园各类宣传阵地</w:t>
      </w:r>
      <w:r>
        <w:rPr>
          <w:rFonts w:hint="eastAsia" w:ascii="仿宋_GB2312" w:hAnsi="仿宋_GB2312" w:eastAsia="仿宋_GB2312" w:cs="仿宋_GB2312"/>
          <w:sz w:val="32"/>
          <w:szCs w:val="32"/>
        </w:rPr>
        <w:t>，及时发布标语口号、宣传海报，大力传播新时代爱国主义精神，打造立体式爱国主义宣传格局，唱响爱国主义主旋律。</w:t>
      </w:r>
    </w:p>
    <w:p>
      <w:pPr>
        <w:spacing w:line="52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牵头单位：宣传部，配合单位：学工部（学生处）、研究生院、团委、网络中心、诗山校区管委会、各二级党委（党总支）</w:t>
      </w:r>
    </w:p>
    <w:p>
      <w:pPr>
        <w:spacing w:line="520" w:lineRule="exact"/>
        <w:ind w:firstLine="643" w:firstLineChars="200"/>
        <w:rPr>
          <w:rFonts w:ascii="仿宋_GB2312" w:hAnsi="仿宋_GB2312" w:eastAsia="仿宋_GB2312" w:cs="仿宋_GB2312"/>
          <w:sz w:val="32"/>
          <w:szCs w:val="32"/>
        </w:rPr>
      </w:pPr>
      <w:r>
        <w:rPr>
          <w:rFonts w:ascii="仿宋_GB2312" w:hAnsi="仿宋_GB2312" w:eastAsia="仿宋_GB2312" w:cs="仿宋_GB2312"/>
          <w:b/>
          <w:sz w:val="32"/>
          <w:szCs w:val="32"/>
        </w:rPr>
        <w:t>19.</w:t>
      </w:r>
      <w:r>
        <w:rPr>
          <w:rFonts w:hint="eastAsia" w:ascii="仿宋_GB2312" w:hAnsi="仿宋_GB2312" w:eastAsia="仿宋_GB2312" w:cs="仿宋_GB2312"/>
          <w:b/>
          <w:sz w:val="32"/>
          <w:szCs w:val="32"/>
        </w:rPr>
        <w:t>刊播公益广告。</w:t>
      </w:r>
      <w:r>
        <w:rPr>
          <w:rFonts w:hint="eastAsia" w:ascii="仿宋_GB2312" w:hAnsi="仿宋_GB2312" w:eastAsia="仿宋_GB2312" w:cs="仿宋_GB2312"/>
          <w:sz w:val="32"/>
          <w:szCs w:val="32"/>
        </w:rPr>
        <w:t>强化责任担当意识，牢牢把握爱国主义主题，精心制作、持续刊播“中国梦”“社会主义核心价值观”“礼敬中华优秀传统文化”等优秀公益广告，坚持思想性、艺术性、观赏性有机统一，加大正面宣传力度，使爱国主义宣传接地气、有生气、聚人气，有高度、有深度、有鲜活度。</w:t>
      </w:r>
    </w:p>
    <w:p>
      <w:pPr>
        <w:spacing w:line="52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牵头单位：宣传部，配合单位：学工部（学生处）、团委、诗山校区管委会、各二级党委（党总支）</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pPr>
        <w:spacing w:line="520" w:lineRule="exact"/>
        <w:ind w:firstLine="643" w:firstLineChars="200"/>
        <w:rPr>
          <w:rFonts w:ascii="仿宋_GB2312" w:hAnsi="仿宋_GB2312" w:eastAsia="仿宋_GB2312" w:cs="仿宋_GB2312"/>
          <w:sz w:val="32"/>
          <w:szCs w:val="32"/>
        </w:rPr>
      </w:pPr>
      <w:r>
        <w:rPr>
          <w:rFonts w:ascii="楷体_GB2312" w:hAnsi="楷体_GB2312" w:eastAsia="楷体_GB2312" w:cs="楷体_GB2312"/>
          <w:b/>
          <w:sz w:val="32"/>
          <w:szCs w:val="32"/>
        </w:rPr>
        <w:t>1.</w:t>
      </w:r>
      <w:r>
        <w:rPr>
          <w:rFonts w:hint="eastAsia" w:ascii="楷体_GB2312" w:hAnsi="楷体_GB2312" w:eastAsia="楷体_GB2312" w:cs="楷体_GB2312"/>
          <w:b/>
          <w:sz w:val="32"/>
          <w:szCs w:val="32"/>
        </w:rPr>
        <w:t>高度重视，强化领导。</w:t>
      </w:r>
      <w:r>
        <w:rPr>
          <w:rFonts w:hint="eastAsia" w:ascii="仿宋_GB2312" w:hAnsi="仿宋_GB2312" w:eastAsia="仿宋_GB2312" w:cs="仿宋_GB2312"/>
          <w:sz w:val="32"/>
          <w:szCs w:val="32"/>
        </w:rPr>
        <w:t>要强化主体责任，加强宏观指导、统筹协调和督促落实，将爱国主义教育与落实立德树人根本任务，构建完善思想政治工作体系联系起来，推动爱国主义教育融入教育教学全过程，弘扬爱国主义主旋律，着力培养担当民族复兴大任的时代新人。</w:t>
      </w:r>
    </w:p>
    <w:p>
      <w:pPr>
        <w:spacing w:line="520" w:lineRule="exact"/>
        <w:ind w:firstLine="643" w:firstLineChars="200"/>
        <w:rPr>
          <w:rFonts w:ascii="仿宋_GB2312" w:hAnsi="仿宋_GB2312" w:eastAsia="仿宋_GB2312" w:cs="仿宋_GB2312"/>
          <w:sz w:val="32"/>
          <w:szCs w:val="32"/>
        </w:rPr>
      </w:pPr>
      <w:r>
        <w:rPr>
          <w:rFonts w:ascii="楷体_GB2312" w:hAnsi="楷体_GB2312" w:eastAsia="楷体_GB2312" w:cs="楷体_GB2312"/>
          <w:b/>
          <w:sz w:val="32"/>
          <w:szCs w:val="32"/>
        </w:rPr>
        <w:t>2.</w:t>
      </w:r>
      <w:r>
        <w:rPr>
          <w:rFonts w:hint="eastAsia" w:ascii="楷体_GB2312" w:hAnsi="楷体_GB2312" w:eastAsia="楷体_GB2312" w:cs="楷体_GB2312"/>
          <w:b/>
          <w:sz w:val="32"/>
          <w:szCs w:val="32"/>
        </w:rPr>
        <w:t>精心组织，务求实效。</w:t>
      </w:r>
      <w:r>
        <w:rPr>
          <w:rFonts w:hint="eastAsia" w:ascii="仿宋_GB2312" w:hAnsi="仿宋_GB2312" w:eastAsia="仿宋_GB2312" w:cs="仿宋_GB2312"/>
          <w:sz w:val="32"/>
          <w:szCs w:val="32"/>
        </w:rPr>
        <w:t>组织师生围绕破解爱国主义教育重点难点问题的路径和方法等开展调查研究，创新工作方式方法，注重建立长效机制，把教育活动融入日常、抓在经常、落在平常，使新时代爱国主义精神成为广大师生的思想共识和自觉行动。</w:t>
      </w:r>
    </w:p>
    <w:p>
      <w:pPr>
        <w:spacing w:line="520" w:lineRule="exact"/>
        <w:ind w:firstLine="643" w:firstLineChars="200"/>
        <w:rPr>
          <w:rFonts w:ascii="仿宋_GB2312" w:hAnsi="仿宋_GB2312" w:eastAsia="仿宋_GB2312" w:cs="仿宋_GB2312"/>
          <w:sz w:val="32"/>
          <w:szCs w:val="32"/>
          <w:shd w:val="clear" w:color="auto" w:fill="FFFFFF"/>
        </w:rPr>
      </w:pPr>
      <w:r>
        <w:rPr>
          <w:rFonts w:ascii="楷体_GB2312" w:hAnsi="楷体_GB2312" w:eastAsia="楷体_GB2312" w:cs="楷体_GB2312"/>
          <w:b/>
          <w:sz w:val="32"/>
          <w:szCs w:val="32"/>
        </w:rPr>
        <w:t>3.</w:t>
      </w:r>
      <w:r>
        <w:rPr>
          <w:rFonts w:hint="eastAsia" w:ascii="楷体_GB2312" w:hAnsi="楷体_GB2312" w:eastAsia="楷体_GB2312" w:cs="楷体_GB2312"/>
          <w:b/>
          <w:sz w:val="32"/>
          <w:szCs w:val="32"/>
        </w:rPr>
        <w:t>注重宣传，扩大影响</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积极运用各类媒体、平台创新爱国主义教育方式和途径，生动宣传新时代爱国主义精神，深入挖掘报道爱国主义先进典型和优秀事迹，广泛宣传推广我校深入开展爱国主义教育的好经验、好做法、好成果，扩大宣传影响覆盖面。</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ascii="宋体" w:hAnsi="宋体" w:cs="宋体"/>
                              <w:sz w:val="28"/>
                              <w:szCs w:val="28"/>
                            </w:rPr>
                            <w:t>-</w:t>
                          </w:r>
                          <w:r>
                            <w:rPr>
                              <w:rFonts w:hint="eastAsia"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zSVju0AAAAAUBAAAPAAAAAAAAAAEAIAAAACIAAABkcnMvZG93bnJldi54bWxQSwECFAAUAAAA&#10;CACHTuJAiZdKcr0BAABiAwAADgAAAAAAAAABACAAAAAfAQAAZHJzL2Uyb0RvYy54bWxQSwUGAAAA&#10;AAYABgBZAQAATgUAAAAA&#10;">
              <v:fill on="f" focussize="0,0"/>
              <v:stroke on="f" weight="0.5pt"/>
              <v:imagedata o:title=""/>
              <o:lock v:ext="edit" aspectratio="f"/>
              <v:textbox inset="0mm,0mm,0mm,0mm" style="mso-fit-shape-to-text:t;">
                <w:txbxContent>
                  <w:p>
                    <w:pPr>
                      <w:pStyle w:val="4"/>
                    </w:pPr>
                    <w:r>
                      <w:rPr>
                        <w:rFonts w:ascii="宋体" w:hAnsi="宋体" w:cs="宋体"/>
                        <w:sz w:val="28"/>
                        <w:szCs w:val="28"/>
                      </w:rPr>
                      <w:t>-</w:t>
                    </w:r>
                    <w:r>
                      <w:rPr>
                        <w:rFonts w:hint="eastAsia"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11</w:t>
                    </w:r>
                    <w:r>
                      <w:rPr>
                        <w:rFonts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5602F"/>
    <w:multiLevelType w:val="singleLevel"/>
    <w:tmpl w:val="13E5602F"/>
    <w:lvl w:ilvl="0" w:tentative="0">
      <w:start w:val="1"/>
      <w:numFmt w:val="chineseCounting"/>
      <w:suff w:val="nothing"/>
      <w:lvlText w:val="（%1）"/>
      <w:lvlJc w:val="left"/>
      <w:rPr>
        <w:rFonts w:hint="eastAsia" w:cs="Times New Roman"/>
      </w:rPr>
    </w:lvl>
  </w:abstractNum>
  <w:abstractNum w:abstractNumId="1">
    <w:nsid w:val="591391F9"/>
    <w:multiLevelType w:val="singleLevel"/>
    <w:tmpl w:val="591391F9"/>
    <w:lvl w:ilvl="0" w:tentative="0">
      <w:start w:val="2"/>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424F3"/>
    <w:rsid w:val="00007EAD"/>
    <w:rsid w:val="00027047"/>
    <w:rsid w:val="000727B5"/>
    <w:rsid w:val="00090A06"/>
    <w:rsid w:val="000959DC"/>
    <w:rsid w:val="000A67A8"/>
    <w:rsid w:val="000B0D2D"/>
    <w:rsid w:val="000C2167"/>
    <w:rsid w:val="000C55B6"/>
    <w:rsid w:val="000D5F45"/>
    <w:rsid w:val="000E15B6"/>
    <w:rsid w:val="000F0305"/>
    <w:rsid w:val="000F1DA9"/>
    <w:rsid w:val="0010225F"/>
    <w:rsid w:val="0010599E"/>
    <w:rsid w:val="001065A1"/>
    <w:rsid w:val="001727FA"/>
    <w:rsid w:val="001908B0"/>
    <w:rsid w:val="00190DA1"/>
    <w:rsid w:val="00190FFC"/>
    <w:rsid w:val="001B2253"/>
    <w:rsid w:val="001B347B"/>
    <w:rsid w:val="001B6366"/>
    <w:rsid w:val="001D5021"/>
    <w:rsid w:val="001F3CB6"/>
    <w:rsid w:val="00223F22"/>
    <w:rsid w:val="00253172"/>
    <w:rsid w:val="002651CC"/>
    <w:rsid w:val="0029557E"/>
    <w:rsid w:val="00295619"/>
    <w:rsid w:val="002A7921"/>
    <w:rsid w:val="002C149D"/>
    <w:rsid w:val="002D418C"/>
    <w:rsid w:val="002E35F5"/>
    <w:rsid w:val="002E72C4"/>
    <w:rsid w:val="002F4EF4"/>
    <w:rsid w:val="00304E0C"/>
    <w:rsid w:val="00332EEA"/>
    <w:rsid w:val="00333093"/>
    <w:rsid w:val="00340FD6"/>
    <w:rsid w:val="00354AB4"/>
    <w:rsid w:val="00357FAD"/>
    <w:rsid w:val="0036573B"/>
    <w:rsid w:val="00375BD7"/>
    <w:rsid w:val="0038737C"/>
    <w:rsid w:val="003970F1"/>
    <w:rsid w:val="003B3813"/>
    <w:rsid w:val="003C471A"/>
    <w:rsid w:val="003D4126"/>
    <w:rsid w:val="003D7D29"/>
    <w:rsid w:val="003E203F"/>
    <w:rsid w:val="003E6C24"/>
    <w:rsid w:val="0040146D"/>
    <w:rsid w:val="00411C78"/>
    <w:rsid w:val="004213E3"/>
    <w:rsid w:val="00422127"/>
    <w:rsid w:val="00423A19"/>
    <w:rsid w:val="004310B8"/>
    <w:rsid w:val="00484148"/>
    <w:rsid w:val="00484B74"/>
    <w:rsid w:val="00491EAE"/>
    <w:rsid w:val="0049600D"/>
    <w:rsid w:val="004A67AB"/>
    <w:rsid w:val="004A7DC1"/>
    <w:rsid w:val="004B2291"/>
    <w:rsid w:val="004C12C8"/>
    <w:rsid w:val="004E283E"/>
    <w:rsid w:val="004F4010"/>
    <w:rsid w:val="00503608"/>
    <w:rsid w:val="0051054B"/>
    <w:rsid w:val="005534AE"/>
    <w:rsid w:val="00561C1C"/>
    <w:rsid w:val="00572CA1"/>
    <w:rsid w:val="0057667F"/>
    <w:rsid w:val="005C2FEA"/>
    <w:rsid w:val="005C35D3"/>
    <w:rsid w:val="005E7AFC"/>
    <w:rsid w:val="006013B4"/>
    <w:rsid w:val="00604760"/>
    <w:rsid w:val="00606FCB"/>
    <w:rsid w:val="0061236B"/>
    <w:rsid w:val="00622C14"/>
    <w:rsid w:val="006345E3"/>
    <w:rsid w:val="00644E2D"/>
    <w:rsid w:val="00646F79"/>
    <w:rsid w:val="006644E2"/>
    <w:rsid w:val="00690696"/>
    <w:rsid w:val="006939CD"/>
    <w:rsid w:val="006C4E28"/>
    <w:rsid w:val="006D190D"/>
    <w:rsid w:val="006D4D6C"/>
    <w:rsid w:val="006D541A"/>
    <w:rsid w:val="006E199A"/>
    <w:rsid w:val="006F0F35"/>
    <w:rsid w:val="007006E9"/>
    <w:rsid w:val="00705CF3"/>
    <w:rsid w:val="007170F4"/>
    <w:rsid w:val="00721EDB"/>
    <w:rsid w:val="007228CB"/>
    <w:rsid w:val="00724E97"/>
    <w:rsid w:val="00732132"/>
    <w:rsid w:val="007362AD"/>
    <w:rsid w:val="007366BA"/>
    <w:rsid w:val="00740DCB"/>
    <w:rsid w:val="00744662"/>
    <w:rsid w:val="00760E23"/>
    <w:rsid w:val="00767017"/>
    <w:rsid w:val="00785E1B"/>
    <w:rsid w:val="00794C9C"/>
    <w:rsid w:val="007C2E3E"/>
    <w:rsid w:val="007E4CE3"/>
    <w:rsid w:val="007E69C5"/>
    <w:rsid w:val="007F1349"/>
    <w:rsid w:val="007F469C"/>
    <w:rsid w:val="007F5215"/>
    <w:rsid w:val="00812A92"/>
    <w:rsid w:val="00832496"/>
    <w:rsid w:val="00841496"/>
    <w:rsid w:val="0088317E"/>
    <w:rsid w:val="00885301"/>
    <w:rsid w:val="00892930"/>
    <w:rsid w:val="00893DA9"/>
    <w:rsid w:val="00895ECF"/>
    <w:rsid w:val="008B2677"/>
    <w:rsid w:val="008B54E9"/>
    <w:rsid w:val="008C46B3"/>
    <w:rsid w:val="008D08A3"/>
    <w:rsid w:val="008E2FF6"/>
    <w:rsid w:val="008E4CCC"/>
    <w:rsid w:val="008F2DAF"/>
    <w:rsid w:val="008F55AB"/>
    <w:rsid w:val="00906DD0"/>
    <w:rsid w:val="00916168"/>
    <w:rsid w:val="009654DB"/>
    <w:rsid w:val="0098477F"/>
    <w:rsid w:val="009B0C83"/>
    <w:rsid w:val="009F1DFD"/>
    <w:rsid w:val="00A222C2"/>
    <w:rsid w:val="00A31329"/>
    <w:rsid w:val="00A412D0"/>
    <w:rsid w:val="00A559BC"/>
    <w:rsid w:val="00A55BF0"/>
    <w:rsid w:val="00A75FB9"/>
    <w:rsid w:val="00AA63D0"/>
    <w:rsid w:val="00AB5D3B"/>
    <w:rsid w:val="00AC589C"/>
    <w:rsid w:val="00AC7028"/>
    <w:rsid w:val="00AC7953"/>
    <w:rsid w:val="00AD0E08"/>
    <w:rsid w:val="00AF5488"/>
    <w:rsid w:val="00B02E77"/>
    <w:rsid w:val="00B62FA9"/>
    <w:rsid w:val="00B82B7A"/>
    <w:rsid w:val="00B961B2"/>
    <w:rsid w:val="00BA1EFE"/>
    <w:rsid w:val="00BA61E0"/>
    <w:rsid w:val="00BF4442"/>
    <w:rsid w:val="00C11B71"/>
    <w:rsid w:val="00C143DC"/>
    <w:rsid w:val="00C21DF6"/>
    <w:rsid w:val="00C26C3F"/>
    <w:rsid w:val="00C42981"/>
    <w:rsid w:val="00C43C7B"/>
    <w:rsid w:val="00C441E5"/>
    <w:rsid w:val="00C61B56"/>
    <w:rsid w:val="00C949DE"/>
    <w:rsid w:val="00CB1DE9"/>
    <w:rsid w:val="00CC146F"/>
    <w:rsid w:val="00CD342D"/>
    <w:rsid w:val="00CE1A5A"/>
    <w:rsid w:val="00D11B01"/>
    <w:rsid w:val="00D12B10"/>
    <w:rsid w:val="00D13EDA"/>
    <w:rsid w:val="00D23CBB"/>
    <w:rsid w:val="00D63749"/>
    <w:rsid w:val="00D73331"/>
    <w:rsid w:val="00DB6EDE"/>
    <w:rsid w:val="00DC0EC2"/>
    <w:rsid w:val="00DC6739"/>
    <w:rsid w:val="00DE3C7F"/>
    <w:rsid w:val="00DE49F2"/>
    <w:rsid w:val="00DF39D1"/>
    <w:rsid w:val="00E15A82"/>
    <w:rsid w:val="00E40D34"/>
    <w:rsid w:val="00E43021"/>
    <w:rsid w:val="00E4340B"/>
    <w:rsid w:val="00E54905"/>
    <w:rsid w:val="00E63A21"/>
    <w:rsid w:val="00E7397A"/>
    <w:rsid w:val="00E91052"/>
    <w:rsid w:val="00E955B9"/>
    <w:rsid w:val="00EC1F01"/>
    <w:rsid w:val="00EC416C"/>
    <w:rsid w:val="00EE3194"/>
    <w:rsid w:val="00EF715A"/>
    <w:rsid w:val="00F20FDC"/>
    <w:rsid w:val="00F3605D"/>
    <w:rsid w:val="00F45B37"/>
    <w:rsid w:val="00F56A04"/>
    <w:rsid w:val="00F56BFD"/>
    <w:rsid w:val="00F71DD1"/>
    <w:rsid w:val="00F74D13"/>
    <w:rsid w:val="00F76F08"/>
    <w:rsid w:val="00F86712"/>
    <w:rsid w:val="00F91165"/>
    <w:rsid w:val="00FA6029"/>
    <w:rsid w:val="00FC1A9B"/>
    <w:rsid w:val="00FC2C77"/>
    <w:rsid w:val="01293173"/>
    <w:rsid w:val="016D1135"/>
    <w:rsid w:val="01B4597F"/>
    <w:rsid w:val="04FF0F39"/>
    <w:rsid w:val="076373D9"/>
    <w:rsid w:val="07923095"/>
    <w:rsid w:val="09F4764E"/>
    <w:rsid w:val="0B3565AE"/>
    <w:rsid w:val="0E734AB1"/>
    <w:rsid w:val="10C13EB1"/>
    <w:rsid w:val="13A331D7"/>
    <w:rsid w:val="156A4F71"/>
    <w:rsid w:val="16E81D3D"/>
    <w:rsid w:val="17E94CAF"/>
    <w:rsid w:val="1A612682"/>
    <w:rsid w:val="1D52663B"/>
    <w:rsid w:val="1E961315"/>
    <w:rsid w:val="219E190C"/>
    <w:rsid w:val="2B8C7929"/>
    <w:rsid w:val="331C594E"/>
    <w:rsid w:val="374D16C6"/>
    <w:rsid w:val="39E26604"/>
    <w:rsid w:val="3EE9075D"/>
    <w:rsid w:val="3F5937AD"/>
    <w:rsid w:val="3F9D666E"/>
    <w:rsid w:val="43263ECD"/>
    <w:rsid w:val="43DF2CA3"/>
    <w:rsid w:val="48694CBE"/>
    <w:rsid w:val="496258E1"/>
    <w:rsid w:val="52432AEC"/>
    <w:rsid w:val="57015EF7"/>
    <w:rsid w:val="5B39718C"/>
    <w:rsid w:val="5B9D3A89"/>
    <w:rsid w:val="5C6424F3"/>
    <w:rsid w:val="6627546C"/>
    <w:rsid w:val="6C0246E3"/>
    <w:rsid w:val="6EB3172F"/>
    <w:rsid w:val="6F6A1656"/>
    <w:rsid w:val="6FC2478A"/>
    <w:rsid w:val="7501001F"/>
    <w:rsid w:val="75123824"/>
    <w:rsid w:val="76DB303B"/>
    <w:rsid w:val="7CF4565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1"/>
    <w:qFormat/>
    <w:uiPriority w:val="99"/>
    <w:pPr>
      <w:spacing w:beforeAutospacing="1" w:afterAutospacing="1"/>
      <w:jc w:val="left"/>
      <w:outlineLvl w:val="1"/>
    </w:pPr>
    <w:rPr>
      <w:rFonts w:ascii="宋体" w:hAnsi="宋体"/>
      <w:b/>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4"/>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FollowedHyperlink"/>
    <w:basedOn w:val="8"/>
    <w:qFormat/>
    <w:uiPriority w:val="99"/>
    <w:rPr>
      <w:rFonts w:cs="Times New Roman"/>
      <w:color w:val="800080"/>
      <w:u w:val="single"/>
    </w:rPr>
  </w:style>
  <w:style w:type="character" w:styleId="10">
    <w:name w:val="Hyperlink"/>
    <w:basedOn w:val="8"/>
    <w:qFormat/>
    <w:uiPriority w:val="99"/>
    <w:rPr>
      <w:rFonts w:cs="Times New Roman"/>
      <w:color w:val="0000FF"/>
      <w:u w:val="single"/>
    </w:rPr>
  </w:style>
  <w:style w:type="character" w:customStyle="1" w:styleId="11">
    <w:name w:val="标题 2 字符"/>
    <w:basedOn w:val="8"/>
    <w:link w:val="2"/>
    <w:semiHidden/>
    <w:qFormat/>
    <w:locked/>
    <w:uiPriority w:val="99"/>
    <w:rPr>
      <w:rFonts w:ascii="Cambria" w:hAnsi="Cambria" w:eastAsia="宋体" w:cs="Times New Roman"/>
      <w:b/>
      <w:bCs/>
      <w:sz w:val="32"/>
      <w:szCs w:val="32"/>
    </w:rPr>
  </w:style>
  <w:style w:type="character" w:customStyle="1" w:styleId="12">
    <w:name w:val="页脚 字符"/>
    <w:basedOn w:val="8"/>
    <w:link w:val="4"/>
    <w:semiHidden/>
    <w:qFormat/>
    <w:locked/>
    <w:uiPriority w:val="99"/>
    <w:rPr>
      <w:rFonts w:ascii="Calibri" w:hAnsi="Calibri" w:cs="Times New Roman"/>
      <w:sz w:val="18"/>
      <w:szCs w:val="18"/>
    </w:rPr>
  </w:style>
  <w:style w:type="character" w:customStyle="1" w:styleId="13">
    <w:name w:val="批注框文本 字符"/>
    <w:basedOn w:val="8"/>
    <w:link w:val="3"/>
    <w:semiHidden/>
    <w:qFormat/>
    <w:locked/>
    <w:uiPriority w:val="99"/>
    <w:rPr>
      <w:rFonts w:ascii="Calibri" w:hAnsi="Calibri" w:cs="Times New Roman"/>
      <w:sz w:val="2"/>
    </w:rPr>
  </w:style>
  <w:style w:type="character" w:customStyle="1" w:styleId="14">
    <w:name w:val="页眉 字符"/>
    <w:basedOn w:val="8"/>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00B135-DCCB-4F2F-9EF1-E3CE1FCAEFB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885</Words>
  <Characters>5046</Characters>
  <Lines>42</Lines>
  <Paragraphs>11</Paragraphs>
  <TotalTime>99</TotalTime>
  <ScaleCrop>false</ScaleCrop>
  <LinksUpToDate>false</LinksUpToDate>
  <CharactersWithSpaces>5920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2020-09-14T07:07:00Z</dcterms:created>
  <dc:creator>塍焯嘛嘛</dc:creator>
  <cp:lastModifiedBy>塍焯嘛嘛</cp:lastModifiedBy>
  <cp:lastPrinted>2020-09-24T01:27:00Z</cp:lastPrinted>
  <dcterms:modified xsi:type="dcterms:W3CDTF">2020-09-30T03:22:00Z</dcterms:modified>
  <dc:title>泉师委发〔2020〕号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