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数学与计算机科学学院举行教育思想大讨论专家讲座</w:t>
      </w:r>
    </w:p>
    <w:p/>
    <w:p>
      <w:pPr>
        <w:spacing w:line="360" w:lineRule="auto"/>
        <w:ind w:firstLine="420" w:firstLineChars="200"/>
      </w:pPr>
      <w:r>
        <w:rPr>
          <w:rFonts w:hint="eastAsia"/>
          <w:color w:val="333333"/>
          <w:shd w:val="clear" w:color="auto" w:fill="FFFFFF"/>
        </w:rPr>
        <w:t>5月8日下午，数学与计算机科学学院在朝阳楼310举行教育思想大讨论</w:t>
      </w:r>
      <w:r>
        <w:rPr>
          <w:rFonts w:hint="eastAsia"/>
          <w:color w:val="333333"/>
          <w:shd w:val="clear" w:color="auto" w:fill="FFFFFF"/>
          <w:lang w:eastAsia="zh-CN"/>
        </w:rPr>
        <w:t>系列活动——“</w:t>
      </w:r>
      <w:r>
        <w:rPr>
          <w:rFonts w:hint="eastAsia"/>
          <w:color w:val="333333"/>
          <w:shd w:val="clear" w:color="auto" w:fill="FFFFFF"/>
        </w:rPr>
        <w:t>专家讲座</w:t>
      </w:r>
      <w:r>
        <w:rPr>
          <w:rFonts w:hint="eastAsia"/>
          <w:color w:val="333333"/>
          <w:shd w:val="clear" w:color="auto" w:fill="FFFFFF"/>
          <w:lang w:eastAsia="zh-CN"/>
        </w:rPr>
        <w:t>”。</w:t>
      </w:r>
      <w:r>
        <w:rPr>
          <w:rFonts w:hint="eastAsia"/>
          <w:color w:val="333333"/>
          <w:shd w:val="clear" w:color="auto" w:fill="FFFFFF"/>
        </w:rPr>
        <w:t>特邀教育部评估中心工程教育专业认证专家组成员</w:t>
      </w:r>
      <w:r>
        <w:rPr>
          <w:rFonts w:hint="eastAsia"/>
          <w:color w:val="333333"/>
          <w:shd w:val="clear" w:color="auto" w:fill="FFFFFF"/>
          <w:lang w:eastAsia="zh-CN"/>
        </w:rPr>
        <w:t>、</w:t>
      </w:r>
      <w:r>
        <w:rPr>
          <w:rFonts w:hint="eastAsia"/>
          <w:color w:val="333333"/>
          <w:shd w:val="clear" w:color="auto" w:fill="FFFFFF"/>
        </w:rPr>
        <w:t>中国农业大学计算中心主任兼农业大数据实验室主任</w:t>
      </w:r>
      <w:r>
        <w:rPr>
          <w:rFonts w:hint="eastAsia"/>
          <w:color w:val="333333"/>
          <w:shd w:val="clear" w:color="auto" w:fill="FFFFFF"/>
          <w:lang w:eastAsia="zh-CN"/>
        </w:rPr>
        <w:t>、</w:t>
      </w:r>
      <w:r>
        <w:rPr>
          <w:rFonts w:hint="eastAsia"/>
          <w:color w:val="333333"/>
          <w:shd w:val="clear" w:color="auto" w:fill="FFFFFF"/>
        </w:rPr>
        <w:t>数据科学与大数据专业建设负责人李辉教授</w:t>
      </w:r>
      <w:r>
        <w:rPr>
          <w:rFonts w:hint="eastAsia"/>
          <w:color w:val="333333"/>
          <w:shd w:val="clear" w:color="auto" w:fill="FFFFFF"/>
          <w:lang w:eastAsia="zh-CN"/>
        </w:rPr>
        <w:t>，</w:t>
      </w:r>
      <w:r>
        <w:rPr>
          <w:rFonts w:hint="eastAsia"/>
          <w:color w:val="000000"/>
        </w:rPr>
        <w:t>作题为“</w:t>
      </w:r>
      <w:r>
        <w:rPr>
          <w:rFonts w:hint="eastAsia"/>
          <w:color w:val="000000"/>
          <w:lang w:eastAsia="zh-CN"/>
        </w:rPr>
        <w:t>新工科背景下数据科学与大数据技术</w:t>
      </w:r>
      <w:r>
        <w:rPr>
          <w:rFonts w:hint="eastAsia"/>
          <w:color w:val="000000"/>
        </w:rPr>
        <w:t>专业培养</w:t>
      </w:r>
      <w:r>
        <w:rPr>
          <w:rFonts w:hint="eastAsia"/>
          <w:color w:val="000000"/>
          <w:lang w:eastAsia="zh-CN"/>
        </w:rPr>
        <w:t>方案</w:t>
      </w:r>
      <w:r>
        <w:rPr>
          <w:rFonts w:hint="eastAsia"/>
          <w:color w:val="000000"/>
        </w:rPr>
        <w:t>思考”的主题讲座</w:t>
      </w:r>
      <w:r>
        <w:rPr>
          <w:rFonts w:hint="eastAsia"/>
          <w:color w:val="333333"/>
          <w:shd w:val="clear" w:color="auto" w:fill="FFFFFF"/>
        </w:rPr>
        <w:t>。</w:t>
      </w:r>
      <w:r>
        <w:rPr>
          <w:rFonts w:hint="eastAsia"/>
          <w:color w:val="333333"/>
          <w:shd w:val="clear" w:color="auto" w:fill="FFFFFF"/>
          <w:lang w:eastAsia="zh-CN"/>
        </w:rPr>
        <w:t>由数计学院</w:t>
      </w:r>
      <w:r>
        <w:rPr>
          <w:rFonts w:hint="eastAsia"/>
          <w:color w:val="333333"/>
          <w:shd w:val="clear" w:color="auto" w:fill="FFFFFF"/>
        </w:rPr>
        <w:t>陈明玉院长主持</w:t>
      </w:r>
      <w:r>
        <w:rPr>
          <w:rFonts w:hint="eastAsia"/>
          <w:color w:val="333333"/>
          <w:shd w:val="clear" w:color="auto" w:fill="FFFFFF"/>
          <w:lang w:eastAsia="zh-CN"/>
        </w:rPr>
        <w:t>，全体</w:t>
      </w:r>
      <w:r>
        <w:rPr>
          <w:rFonts w:hint="eastAsia"/>
          <w:color w:val="333333"/>
          <w:shd w:val="clear" w:color="auto" w:fill="FFFFFF"/>
        </w:rPr>
        <w:t>教师参加</w:t>
      </w:r>
      <w:r>
        <w:rPr>
          <w:rFonts w:hint="eastAsia"/>
          <w:color w:val="333333"/>
          <w:shd w:val="clear" w:color="auto" w:fill="FFFFFF"/>
          <w:lang w:eastAsia="zh-CN"/>
        </w:rPr>
        <w:t>。</w:t>
      </w:r>
    </w:p>
    <w:p>
      <w:pPr>
        <w:widowControl/>
        <w:shd w:val="clear" w:color="auto" w:fill="FFFFFF"/>
        <w:spacing w:line="360" w:lineRule="auto"/>
        <w:ind w:firstLine="420" w:firstLineChars="200"/>
        <w:jc w:val="left"/>
        <w:textAlignment w:val="baseline"/>
        <w:rPr>
          <w:rFonts w:hint="eastAsia"/>
          <w:color w:val="000000" w:themeColor="text1"/>
          <w14:textFill>
            <w14:solidFill>
              <w14:schemeClr w14:val="tx1"/>
            </w14:solidFill>
          </w14:textFill>
        </w:rPr>
      </w:pPr>
      <w:r>
        <w:rPr>
          <w:rFonts w:hint="eastAsia"/>
          <w:color w:val="000000"/>
        </w:rPr>
        <w:t>李辉教授</w:t>
      </w:r>
      <w:r>
        <w:rPr>
          <w:rFonts w:hint="eastAsia"/>
          <w:color w:val="000000"/>
          <w:lang w:eastAsia="zh-CN"/>
        </w:rPr>
        <w:t>的讲座主要围绕“专业人才战略需求”、“</w:t>
      </w:r>
      <w:r>
        <w:rPr>
          <w:rFonts w:hint="eastAsia"/>
          <w:color w:val="000000"/>
          <w:lang w:val="en-US" w:eastAsia="zh-CN"/>
        </w:rPr>
        <w:t>OBE培养方案思考”、“教学模式改革建议”三方面进行。李辉教授</w:t>
      </w:r>
      <w:r>
        <w:rPr>
          <w:rFonts w:hint="eastAsia"/>
          <w:color w:val="000000"/>
        </w:rPr>
        <w:t>分享了中国农业大学制订数据科学与大数据专业人才培养方案的经验，</w:t>
      </w:r>
      <w:r>
        <w:rPr>
          <w:color w:val="000000"/>
        </w:rPr>
        <w:t>着重从大数据专业人才的</w:t>
      </w:r>
      <w:r>
        <w:rPr>
          <w:color w:val="000000" w:themeColor="text1"/>
          <w14:textFill>
            <w14:solidFill>
              <w14:schemeClr w14:val="tx1"/>
            </w14:solidFill>
          </w14:textFill>
        </w:rPr>
        <w:t>战略需求出发，</w:t>
      </w:r>
      <w:r>
        <w:rPr>
          <w:rFonts w:hint="eastAsia"/>
          <w:color w:val="000000" w:themeColor="text1"/>
          <w:lang w:val="en-US" w:eastAsia="zh-CN"/>
          <w14:textFill>
            <w14:solidFill>
              <w14:schemeClr w14:val="tx1"/>
            </w14:solidFill>
          </w14:textFill>
        </w:rPr>
        <w:t>融合新工科、工程教育认证等新教育思想，</w:t>
      </w:r>
      <w:r>
        <w:rPr>
          <w:color w:val="000000" w:themeColor="text1"/>
          <w14:textFill>
            <w14:solidFill>
              <w14:schemeClr w14:val="tx1"/>
            </w14:solidFill>
          </w14:textFill>
        </w:rPr>
        <w:t>结合中国农业大学的育人特色，运用工程教育认证的OBE理念，</w:t>
      </w:r>
      <w:r>
        <w:rPr>
          <w:rFonts w:hint="eastAsia"/>
          <w:color w:val="000000" w:themeColor="text1"/>
          <w:lang w:eastAsia="zh-CN"/>
          <w14:textFill>
            <w14:solidFill>
              <w14:schemeClr w14:val="tx1"/>
            </w14:solidFill>
          </w14:textFill>
        </w:rPr>
        <w:t>剖析了</w:t>
      </w:r>
      <w:r>
        <w:rPr>
          <w:color w:val="000000" w:themeColor="text1"/>
          <w14:textFill>
            <w14:solidFill>
              <w14:schemeClr w14:val="tx1"/>
            </w14:solidFill>
          </w14:textFill>
        </w:rPr>
        <w:t>数据科学与大数据技术专业的培养目标</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毕业要求以及课程体系之间的支撑关系，如何避免</w:t>
      </w:r>
      <w:r>
        <w:rPr>
          <w:rFonts w:hint="eastAsia"/>
          <w:color w:val="000000" w:themeColor="text1"/>
          <w:lang w:eastAsia="zh-CN"/>
          <w14:textFill>
            <w14:solidFill>
              <w14:schemeClr w14:val="tx1"/>
            </w14:solidFill>
          </w14:textFill>
        </w:rPr>
        <w:t>出现</w:t>
      </w:r>
      <w:r>
        <w:rPr>
          <w:color w:val="000000" w:themeColor="text1"/>
          <w14:textFill>
            <w14:solidFill>
              <w14:schemeClr w14:val="tx1"/>
            </w14:solidFill>
          </w14:textFill>
        </w:rPr>
        <w:t>“拼课式”的培养方案</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如何</w:t>
      </w:r>
      <w:r>
        <w:rPr>
          <w:rFonts w:hint="eastAsia"/>
          <w:color w:val="000000" w:themeColor="text1"/>
          <w:lang w:eastAsia="zh-CN"/>
          <w14:textFill>
            <w14:solidFill>
              <w14:schemeClr w14:val="tx1"/>
            </w14:solidFill>
          </w14:textFill>
        </w:rPr>
        <w:t>命名</w:t>
      </w:r>
      <w:r>
        <w:rPr>
          <w:color w:val="000000" w:themeColor="text1"/>
          <w14:textFill>
            <w14:solidFill>
              <w14:schemeClr w14:val="tx1"/>
            </w14:solidFill>
          </w14:textFill>
        </w:rPr>
        <w:t>课程</w:t>
      </w:r>
      <w:r>
        <w:rPr>
          <w:rFonts w:hint="eastAsia"/>
          <w:color w:val="000000" w:themeColor="text1"/>
          <w:lang w:eastAsia="zh-CN"/>
          <w14:textFill>
            <w14:solidFill>
              <w14:schemeClr w14:val="tx1"/>
            </w14:solidFill>
          </w14:textFill>
        </w:rPr>
        <w:t>以适应新技术的出现、如何引导学生主动参加学科竞赛等，并简要介绍了混合式教学改革模式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会后，李辉教授还与学院教师就培养方案制定</w:t>
      </w:r>
      <w:r>
        <w:rPr>
          <w:rFonts w:hint="eastAsia"/>
          <w:color w:val="000000" w:themeColor="text1"/>
          <w:lang w:eastAsia="zh-CN"/>
          <w14:textFill>
            <w14:solidFill>
              <w14:schemeClr w14:val="tx1"/>
            </w14:solidFill>
          </w14:textFill>
        </w:rPr>
        <w:t>等</w:t>
      </w:r>
      <w:r>
        <w:rPr>
          <w:rFonts w:hint="eastAsia"/>
          <w:color w:val="000000" w:themeColor="text1"/>
          <w14:textFill>
            <w14:solidFill>
              <w14:schemeClr w14:val="tx1"/>
            </w14:solidFill>
          </w14:textFill>
        </w:rPr>
        <w:t>相关问题进行交流讨论，并给出宝贵建议。</w:t>
      </w:r>
    </w:p>
    <w:p>
      <w:pPr>
        <w:pStyle w:val="5"/>
        <w:keepNext w:val="0"/>
        <w:keepLines w:val="0"/>
        <w:widowControl/>
        <w:suppressLineNumbers w:val="0"/>
        <w:shd w:val="clear" w:fill="FFFFFF"/>
        <w:spacing w:before="0" w:beforeAutospacing="0" w:after="0" w:afterAutospacing="0" w:line="360" w:lineRule="auto"/>
        <w:ind w:right="362" w:firstLine="420" w:firstLineChars="200"/>
        <w:jc w:val="both"/>
        <w:textAlignment w:val="baseline"/>
        <w:rPr>
          <w:sz w:val="22"/>
          <w:szCs w:val="22"/>
        </w:rPr>
      </w:pPr>
      <w:r>
        <w:rPr>
          <w:rFonts w:hint="eastAsia" w:ascii="Calibri" w:hAnsi="Calibri" w:eastAsia="宋体" w:cs="Times New Roman"/>
          <w:color w:val="000000"/>
          <w:kern w:val="1"/>
          <w:sz w:val="21"/>
          <w:szCs w:val="21"/>
          <w:shd w:val="clear" w:fill="FFFFFF"/>
          <w:vertAlign w:val="baseline"/>
        </w:rPr>
        <w:t>此次讲座</w:t>
      </w:r>
      <w:r>
        <w:rPr>
          <w:rFonts w:hint="eastAsia" w:ascii="宋体" w:hAnsi="宋体" w:eastAsia="宋体" w:cs="宋体"/>
          <w:color w:val="000000"/>
          <w:kern w:val="1"/>
          <w:sz w:val="21"/>
          <w:szCs w:val="21"/>
          <w:shd w:val="clear" w:fill="FFFFFF"/>
          <w:vertAlign w:val="baseline"/>
        </w:rPr>
        <w:t>对我院目前正在开展的各专业</w:t>
      </w:r>
      <w:r>
        <w:rPr>
          <w:rFonts w:hint="eastAsia" w:ascii="Calibri" w:hAnsi="Calibri" w:eastAsia="宋体" w:cs="Times New Roman"/>
          <w:color w:val="000000"/>
          <w:kern w:val="1"/>
          <w:sz w:val="21"/>
          <w:szCs w:val="21"/>
          <w:shd w:val="clear" w:fill="FFFFFF"/>
          <w:vertAlign w:val="baseline"/>
        </w:rPr>
        <w:t>2019</w:t>
      </w:r>
      <w:r>
        <w:rPr>
          <w:rFonts w:hint="eastAsia" w:ascii="宋体" w:hAnsi="宋体" w:eastAsia="宋体" w:cs="宋体"/>
          <w:color w:val="000000"/>
          <w:kern w:val="1"/>
          <w:sz w:val="21"/>
          <w:szCs w:val="21"/>
          <w:shd w:val="clear" w:fill="FFFFFF"/>
          <w:vertAlign w:val="baseline"/>
        </w:rPr>
        <w:t>年人才培养方案修订工作具有借鉴意义。</w:t>
      </w:r>
      <w:r>
        <w:rPr>
          <w:rFonts w:hint="eastAsia" w:ascii="Calibri" w:hAnsi="Calibri" w:eastAsia="宋体" w:cs="Times New Roman"/>
          <w:color w:val="000000"/>
          <w:kern w:val="1"/>
          <w:sz w:val="21"/>
          <w:szCs w:val="21"/>
          <w:shd w:val="clear" w:fill="FFFFFF"/>
          <w:vertAlign w:val="baseline"/>
        </w:rPr>
        <w:t>学院布置5</w:t>
      </w:r>
      <w:r>
        <w:rPr>
          <w:rFonts w:hint="eastAsia" w:ascii="宋体" w:hAnsi="宋体" w:eastAsia="宋体" w:cs="宋体"/>
          <w:color w:val="000000"/>
          <w:kern w:val="1"/>
          <w:sz w:val="21"/>
          <w:szCs w:val="21"/>
          <w:shd w:val="clear" w:fill="FFFFFF"/>
          <w:vertAlign w:val="baseline"/>
        </w:rPr>
        <w:t>月</w:t>
      </w:r>
      <w:r>
        <w:rPr>
          <w:rFonts w:hint="default" w:ascii="Calibri" w:hAnsi="Calibri" w:eastAsia="Calibri" w:cs="Calibri"/>
          <w:color w:val="000000"/>
          <w:kern w:val="1"/>
          <w:sz w:val="21"/>
          <w:szCs w:val="21"/>
          <w:shd w:val="clear" w:fill="FFFFFF"/>
          <w:vertAlign w:val="baseline"/>
        </w:rPr>
        <w:t>9</w:t>
      </w:r>
      <w:r>
        <w:rPr>
          <w:rFonts w:hint="eastAsia" w:ascii="宋体" w:hAnsi="宋体" w:eastAsia="宋体" w:cs="宋体"/>
          <w:color w:val="000000"/>
          <w:kern w:val="1"/>
          <w:sz w:val="21"/>
          <w:szCs w:val="21"/>
          <w:shd w:val="clear" w:fill="FFFFFF"/>
          <w:vertAlign w:val="baseline"/>
        </w:rPr>
        <w:t>日下午</w:t>
      </w:r>
      <w:r>
        <w:rPr>
          <w:rFonts w:hint="eastAsia" w:ascii="Calibri" w:hAnsi="Calibri" w:eastAsia="宋体" w:cs="Times New Roman"/>
          <w:color w:val="000000"/>
          <w:kern w:val="1"/>
          <w:sz w:val="21"/>
          <w:szCs w:val="21"/>
          <w:shd w:val="clear" w:fill="FFFFFF"/>
          <w:vertAlign w:val="baseline"/>
        </w:rPr>
        <w:t>各专业组织教师深入研讨</w:t>
      </w:r>
      <w:r>
        <w:rPr>
          <w:rFonts w:hint="eastAsia" w:ascii="宋体" w:hAnsi="宋体" w:eastAsia="宋体" w:cs="宋体"/>
          <w:color w:val="000000"/>
          <w:kern w:val="1"/>
          <w:sz w:val="21"/>
          <w:szCs w:val="21"/>
          <w:shd w:val="clear" w:fill="FFFFFF"/>
          <w:vertAlign w:val="baseline"/>
        </w:rPr>
        <w:t>讲座的有关内容，并根据专业人才培养的国家标准、专业认证要求，结合学校相关文件精神，修订完善</w:t>
      </w:r>
      <w:r>
        <w:rPr>
          <w:rFonts w:hint="eastAsia" w:ascii="Calibri" w:hAnsi="Calibri" w:eastAsia="宋体" w:cs="Times New Roman"/>
          <w:color w:val="000000"/>
          <w:kern w:val="1"/>
          <w:sz w:val="21"/>
          <w:szCs w:val="21"/>
          <w:shd w:val="clear" w:fill="FFFFFF"/>
          <w:vertAlign w:val="baseline"/>
        </w:rPr>
        <w:t>2019</w:t>
      </w:r>
      <w:r>
        <w:rPr>
          <w:rFonts w:hint="eastAsia" w:ascii="宋体" w:hAnsi="宋体" w:eastAsia="宋体" w:cs="宋体"/>
          <w:color w:val="000000"/>
          <w:kern w:val="1"/>
          <w:sz w:val="21"/>
          <w:szCs w:val="21"/>
          <w:shd w:val="clear" w:fill="FFFFFF"/>
          <w:vertAlign w:val="baseline"/>
        </w:rPr>
        <w:t>版人才培养方案。</w:t>
      </w:r>
    </w:p>
    <w:p>
      <w:pPr>
        <w:widowControl/>
        <w:shd w:val="clear" w:color="auto" w:fill="FFFFFF"/>
        <w:spacing w:line="360" w:lineRule="auto"/>
        <w:ind w:firstLine="420" w:firstLineChars="200"/>
        <w:jc w:val="left"/>
        <w:textAlignment w:val="baseline"/>
        <w:rPr>
          <w:rFonts w:hint="default" w:eastAsiaTheme="minorEastAsia"/>
          <w:color w:val="000000" w:themeColor="text1"/>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10"/>
    <w:rsid w:val="000F4C78"/>
    <w:rsid w:val="001E0CFD"/>
    <w:rsid w:val="00404C5E"/>
    <w:rsid w:val="00754E4F"/>
    <w:rsid w:val="007A0B0B"/>
    <w:rsid w:val="007D35D0"/>
    <w:rsid w:val="008E0852"/>
    <w:rsid w:val="00977BD8"/>
    <w:rsid w:val="009A7D33"/>
    <w:rsid w:val="009C52A9"/>
    <w:rsid w:val="00AB7762"/>
    <w:rsid w:val="00B37529"/>
    <w:rsid w:val="00B679B3"/>
    <w:rsid w:val="00BB1C10"/>
    <w:rsid w:val="00BC23D8"/>
    <w:rsid w:val="00F17EC8"/>
    <w:rsid w:val="00F62EA9"/>
    <w:rsid w:val="09963047"/>
    <w:rsid w:val="1A2952F9"/>
    <w:rsid w:val="235E3914"/>
    <w:rsid w:val="23787D9C"/>
    <w:rsid w:val="247A14C8"/>
    <w:rsid w:val="4B5A596B"/>
    <w:rsid w:val="53CB32AE"/>
    <w:rsid w:val="66921C3C"/>
    <w:rsid w:val="6CA850B1"/>
    <w:rsid w:val="751E718D"/>
    <w:rsid w:val="795E4301"/>
    <w:rsid w:val="7B2A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rFonts w:hint="eastAsia" w:ascii="宋体" w:hAnsi="宋体" w:eastAsia="宋体" w:cs="宋体"/>
      <w:color w:val="333333"/>
      <w:kern w:val="0"/>
      <w:sz w:val="24"/>
      <w:lang w:val="en-US" w:eastAsia="zh-CN" w:bidi="ar"/>
    </w:rPr>
  </w:style>
  <w:style w:type="character" w:styleId="8">
    <w:name w:val="FollowedHyperlink"/>
    <w:basedOn w:val="7"/>
    <w:semiHidden/>
    <w:unhideWhenUsed/>
    <w:uiPriority w:val="99"/>
    <w:rPr>
      <w:rFonts w:ascii="微软雅黑" w:hAnsi="微软雅黑" w:eastAsia="微软雅黑" w:cs="微软雅黑"/>
      <w:color w:val="313131"/>
      <w:sz w:val="21"/>
      <w:szCs w:val="21"/>
      <w:u w:val="none"/>
    </w:rPr>
  </w:style>
  <w:style w:type="character" w:styleId="9">
    <w:name w:val="Hyperlink"/>
    <w:basedOn w:val="7"/>
    <w:semiHidden/>
    <w:unhideWhenUsed/>
    <w:uiPriority w:val="99"/>
    <w:rPr>
      <w:rFonts w:hint="eastAsia" w:ascii="微软雅黑" w:hAnsi="微软雅黑" w:eastAsia="微软雅黑" w:cs="微软雅黑"/>
      <w:color w:val="313131"/>
      <w:sz w:val="21"/>
      <w:szCs w:val="21"/>
      <w:u w:val="none"/>
    </w:r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pubdate-day"/>
    <w:basedOn w:val="7"/>
    <w:uiPriority w:val="0"/>
    <w:rPr>
      <w:shd w:val="clear" w:fill="F2F2F2"/>
    </w:rPr>
  </w:style>
  <w:style w:type="character" w:customStyle="1" w:styleId="14">
    <w:name w:val="item-name"/>
    <w:basedOn w:val="7"/>
    <w:uiPriority w:val="0"/>
    <w:rPr>
      <w:bdr w:val="none" w:color="auto" w:sz="0" w:space="0"/>
    </w:rPr>
  </w:style>
  <w:style w:type="character" w:customStyle="1" w:styleId="15">
    <w:name w:val="item-name1"/>
    <w:basedOn w:val="7"/>
    <w:uiPriority w:val="0"/>
    <w:rPr>
      <w:bdr w:val="none" w:color="auto" w:sz="0" w:space="0"/>
    </w:rPr>
  </w:style>
  <w:style w:type="character" w:customStyle="1" w:styleId="16">
    <w:name w:val="xubox_tabnow"/>
    <w:basedOn w:val="7"/>
    <w:uiPriority w:val="0"/>
    <w:rPr>
      <w:bdr w:val="single" w:color="CCCCCC" w:sz="6" w:space="0"/>
      <w:shd w:val="clear" w:fill="FFFFFF"/>
    </w:rPr>
  </w:style>
  <w:style w:type="character" w:customStyle="1" w:styleId="17">
    <w:name w:val="pubdate-month"/>
    <w:basedOn w:val="7"/>
    <w:uiPriority w:val="0"/>
    <w:rPr>
      <w:color w:val="FFFFFF"/>
      <w:sz w:val="24"/>
      <w:szCs w:val="24"/>
      <w:shd w:val="clear" w:fil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60</Words>
  <Characters>348</Characters>
  <Lines>2</Lines>
  <Paragraphs>1</Paragraphs>
  <TotalTime>113</TotalTime>
  <ScaleCrop>false</ScaleCrop>
  <LinksUpToDate>false</LinksUpToDate>
  <CharactersWithSpaces>407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2019-05-08T11:26:00Z</dcterms:created>
  <dc:creator>home</dc:creator>
  <cp:lastModifiedBy>Administrator</cp:lastModifiedBy>
  <dcterms:modified xsi:type="dcterms:W3CDTF">2019-05-09T05:27:10Z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