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color w:val="auto"/>
          <w:highlight w:val="none"/>
        </w:rPr>
      </w:pPr>
    </w:p>
    <w:p>
      <w:pPr>
        <w:pStyle w:val="14"/>
        <w:rPr>
          <w:color w:val="auto"/>
          <w:highlight w:val="none"/>
        </w:rPr>
      </w:pPr>
    </w:p>
    <w:p>
      <w:pPr>
        <w:pStyle w:val="14"/>
        <w:rPr>
          <w:color w:val="auto"/>
          <w:highlight w:val="none"/>
        </w:rPr>
      </w:pPr>
    </w:p>
    <w:p>
      <w:pPr>
        <w:pStyle w:val="14"/>
        <w:rPr>
          <w:rFonts w:hint="eastAsia"/>
          <w:color w:val="auto"/>
          <w:highlight w:val="none"/>
          <w:lang w:val="en-US" w:eastAsia="zh-Hans"/>
        </w:rPr>
      </w:pPr>
      <w:r>
        <w:rPr>
          <w:color w:val="auto"/>
          <w:highlight w:val="none"/>
        </w:rPr>
        <w:br w:type="textWrapping"/>
      </w:r>
    </w:p>
    <w:p>
      <w:pPr>
        <w:pStyle w:val="14"/>
        <w:rPr>
          <w:color w:val="auto"/>
          <w:highlight w:val="none"/>
        </w:rPr>
      </w:pPr>
    </w:p>
    <w:p>
      <w:pPr>
        <w:pStyle w:val="14"/>
        <w:rPr>
          <w:color w:val="auto"/>
          <w:highlight w:val="none"/>
        </w:rPr>
      </w:pPr>
    </w:p>
    <w:p>
      <w:pPr>
        <w:pStyle w:val="14"/>
        <w:jc w:val="center"/>
        <w:outlineLvl w:val="0"/>
        <w:rPr>
          <w:color w:val="auto"/>
          <w:highlight w:val="none"/>
        </w:rPr>
      </w:pPr>
      <w:r>
        <w:rPr>
          <w:rFonts w:hint="eastAsia"/>
          <w:b/>
          <w:color w:val="auto"/>
          <w:sz w:val="48"/>
          <w:highlight w:val="none"/>
          <w:lang w:eastAsia="zh-CN"/>
        </w:rPr>
        <w:t>政府采购</w:t>
      </w:r>
      <w:r>
        <w:rPr>
          <w:b/>
          <w:color w:val="auto"/>
          <w:sz w:val="48"/>
          <w:highlight w:val="none"/>
        </w:rPr>
        <w:t>货物和服务项目</w:t>
      </w:r>
    </w:p>
    <w:p>
      <w:pPr>
        <w:pStyle w:val="14"/>
        <w:jc w:val="center"/>
        <w:outlineLvl w:val="0"/>
        <w:rPr>
          <w:color w:val="auto"/>
          <w:highlight w:val="none"/>
        </w:rPr>
      </w:pPr>
      <w:r>
        <w:rPr>
          <w:b/>
          <w:color w:val="auto"/>
          <w:sz w:val="48"/>
          <w:highlight w:val="none"/>
        </w:rPr>
        <w:t>公开招标文件</w:t>
      </w:r>
    </w:p>
    <w:p>
      <w:pPr>
        <w:pStyle w:val="14"/>
        <w:jc w:val="center"/>
        <w:outlineLvl w:val="2"/>
        <w:rPr>
          <w:b/>
          <w:color w:val="auto"/>
          <w:sz w:val="28"/>
          <w:highlight w:val="none"/>
        </w:rPr>
      </w:pPr>
    </w:p>
    <w:p>
      <w:pPr>
        <w:pStyle w:val="14"/>
        <w:jc w:val="center"/>
        <w:outlineLvl w:val="2"/>
        <w:rPr>
          <w:b/>
          <w:color w:val="auto"/>
          <w:sz w:val="28"/>
          <w:highlight w:val="none"/>
        </w:rPr>
      </w:pPr>
    </w:p>
    <w:p>
      <w:pPr>
        <w:pStyle w:val="14"/>
        <w:jc w:val="center"/>
        <w:outlineLvl w:val="2"/>
        <w:rPr>
          <w:b/>
          <w:color w:val="auto"/>
          <w:sz w:val="28"/>
          <w:highlight w:val="none"/>
        </w:rPr>
      </w:pPr>
    </w:p>
    <w:p>
      <w:pPr>
        <w:pStyle w:val="14"/>
        <w:jc w:val="center"/>
        <w:outlineLvl w:val="2"/>
        <w:rPr>
          <w:b/>
          <w:color w:val="auto"/>
          <w:sz w:val="28"/>
          <w:highlight w:val="none"/>
        </w:rPr>
      </w:pPr>
    </w:p>
    <w:p>
      <w:pPr>
        <w:pStyle w:val="14"/>
        <w:jc w:val="center"/>
        <w:outlineLvl w:val="2"/>
        <w:rPr>
          <w:rFonts w:hint="eastAsia"/>
          <w:b/>
          <w:color w:val="auto"/>
          <w:sz w:val="28"/>
          <w:highlight w:val="none"/>
          <w:lang w:eastAsia="zh-CN"/>
        </w:rPr>
      </w:pPr>
      <w:r>
        <w:rPr>
          <w:b/>
          <w:color w:val="auto"/>
          <w:sz w:val="28"/>
          <w:highlight w:val="none"/>
        </w:rPr>
        <w:t>项目名称：</w:t>
      </w:r>
      <w:r>
        <w:rPr>
          <w:rFonts w:hint="eastAsia"/>
          <w:b/>
          <w:color w:val="auto"/>
          <w:sz w:val="28"/>
          <w:highlight w:val="none"/>
        </w:rPr>
        <w:t>泉州师范学院学生公寓D区共享洗衣机服务采购</w:t>
      </w:r>
    </w:p>
    <w:p>
      <w:pPr>
        <w:pStyle w:val="14"/>
        <w:jc w:val="center"/>
        <w:outlineLvl w:val="2"/>
        <w:rPr>
          <w:b/>
          <w:color w:val="auto"/>
          <w:sz w:val="28"/>
          <w:highlight w:val="none"/>
        </w:rPr>
      </w:pPr>
    </w:p>
    <w:p>
      <w:pPr>
        <w:pStyle w:val="14"/>
        <w:jc w:val="center"/>
        <w:outlineLvl w:val="2"/>
        <w:rPr>
          <w:b/>
          <w:color w:val="auto"/>
          <w:sz w:val="28"/>
          <w:highlight w:val="none"/>
        </w:rPr>
      </w:pPr>
    </w:p>
    <w:p>
      <w:pPr>
        <w:pStyle w:val="14"/>
        <w:jc w:val="center"/>
        <w:outlineLvl w:val="2"/>
        <w:rPr>
          <w:b/>
          <w:color w:val="auto"/>
          <w:sz w:val="28"/>
          <w:highlight w:val="none"/>
        </w:rPr>
      </w:pPr>
    </w:p>
    <w:p>
      <w:pPr>
        <w:pStyle w:val="14"/>
        <w:jc w:val="center"/>
        <w:outlineLvl w:val="2"/>
        <w:rPr>
          <w:rFonts w:hint="eastAsia" w:eastAsiaTheme="minorEastAsia"/>
          <w:color w:val="auto"/>
          <w:highlight w:val="none"/>
          <w:lang w:eastAsia="zh-CN"/>
        </w:rPr>
      </w:pPr>
      <w:r>
        <w:rPr>
          <w:b/>
          <w:color w:val="auto"/>
          <w:sz w:val="28"/>
          <w:highlight w:val="none"/>
        </w:rPr>
        <w:t>备案编号：</w:t>
      </w:r>
      <w:r>
        <w:rPr>
          <w:rFonts w:hint="eastAsia"/>
          <w:b/>
          <w:color w:val="auto"/>
          <w:sz w:val="28"/>
          <w:highlight w:val="none"/>
          <w:lang w:eastAsia="zh-CN"/>
        </w:rPr>
        <w:t>无</w:t>
      </w:r>
    </w:p>
    <w:p>
      <w:pPr>
        <w:pStyle w:val="14"/>
        <w:jc w:val="center"/>
        <w:outlineLvl w:val="2"/>
        <w:rPr>
          <w:rFonts w:hint="eastAsia"/>
          <w:b/>
          <w:color w:val="auto"/>
          <w:sz w:val="28"/>
          <w:highlight w:val="none"/>
          <w:lang w:val="en-US" w:eastAsia="zh-CN"/>
        </w:rPr>
      </w:pPr>
      <w:r>
        <w:rPr>
          <w:b/>
          <w:color w:val="auto"/>
          <w:sz w:val="28"/>
          <w:highlight w:val="none"/>
        </w:rPr>
        <w:t>项目编号：</w:t>
      </w:r>
      <w:r>
        <w:rPr>
          <w:rFonts w:hint="eastAsia"/>
          <w:b/>
          <w:color w:val="auto"/>
          <w:sz w:val="28"/>
          <w:highlight w:val="none"/>
          <w:lang w:eastAsia="zh-CN"/>
        </w:rPr>
        <w:t>YFCG20204</w:t>
      </w:r>
      <w:r>
        <w:rPr>
          <w:rFonts w:hint="eastAsia"/>
          <w:b/>
          <w:color w:val="auto"/>
          <w:sz w:val="28"/>
          <w:highlight w:val="none"/>
          <w:lang w:val="en-US" w:eastAsia="zh-CN"/>
        </w:rPr>
        <w:t>05052</w:t>
      </w:r>
    </w:p>
    <w:p>
      <w:pPr>
        <w:pStyle w:val="14"/>
        <w:jc w:val="center"/>
        <w:outlineLvl w:val="2"/>
        <w:rPr>
          <w:rFonts w:hint="default"/>
          <w:b/>
          <w:color w:val="auto"/>
          <w:sz w:val="28"/>
          <w:highlight w:val="none"/>
          <w:lang w:val="en-US" w:eastAsia="zh-CN"/>
        </w:rPr>
      </w:pPr>
    </w:p>
    <w:p>
      <w:pPr>
        <w:pStyle w:val="14"/>
        <w:jc w:val="center"/>
        <w:outlineLvl w:val="2"/>
        <w:rPr>
          <w:b/>
          <w:color w:val="auto"/>
          <w:sz w:val="28"/>
          <w:highlight w:val="none"/>
        </w:rPr>
      </w:pPr>
    </w:p>
    <w:p>
      <w:pPr>
        <w:pStyle w:val="14"/>
        <w:jc w:val="center"/>
        <w:outlineLvl w:val="2"/>
        <w:rPr>
          <w:rFonts w:hint="eastAsia"/>
          <w:b/>
          <w:color w:val="auto"/>
          <w:sz w:val="28"/>
          <w:highlight w:val="none"/>
          <w:lang w:eastAsia="zh-CN"/>
        </w:rPr>
      </w:pPr>
      <w:r>
        <w:rPr>
          <w:b/>
          <w:color w:val="auto"/>
          <w:sz w:val="28"/>
          <w:highlight w:val="none"/>
        </w:rPr>
        <w:t>采购人：</w:t>
      </w:r>
      <w:r>
        <w:rPr>
          <w:rFonts w:hint="eastAsia"/>
          <w:b/>
          <w:color w:val="auto"/>
          <w:sz w:val="28"/>
          <w:highlight w:val="none"/>
        </w:rPr>
        <w:t>泉州师范学院</w:t>
      </w:r>
    </w:p>
    <w:p>
      <w:pPr>
        <w:pStyle w:val="14"/>
        <w:jc w:val="center"/>
        <w:outlineLvl w:val="2"/>
        <w:rPr>
          <w:b/>
          <w:color w:val="auto"/>
          <w:sz w:val="28"/>
          <w:highlight w:val="none"/>
        </w:rPr>
      </w:pPr>
      <w:r>
        <w:rPr>
          <w:b/>
          <w:color w:val="auto"/>
          <w:sz w:val="28"/>
          <w:highlight w:val="none"/>
        </w:rPr>
        <w:t>代理机构：福建云锋招标有限公司</w:t>
      </w:r>
    </w:p>
    <w:p>
      <w:pPr>
        <w:pStyle w:val="14"/>
        <w:jc w:val="center"/>
        <w:outlineLvl w:val="2"/>
        <w:rPr>
          <w:b/>
          <w:color w:val="auto"/>
          <w:sz w:val="28"/>
          <w:highlight w:val="none"/>
        </w:rPr>
      </w:pPr>
    </w:p>
    <w:p>
      <w:pPr>
        <w:pStyle w:val="14"/>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4</w:t>
      </w:r>
      <w:r>
        <w:rPr>
          <w:b/>
          <w:color w:val="auto"/>
          <w:sz w:val="28"/>
          <w:highlight w:val="none"/>
        </w:rPr>
        <w:t>年</w:t>
      </w:r>
      <w:r>
        <w:rPr>
          <w:rFonts w:hint="eastAsia"/>
          <w:b/>
          <w:color w:val="auto"/>
          <w:sz w:val="28"/>
          <w:highlight w:val="none"/>
          <w:lang w:val="en-US" w:eastAsia="zh-CN"/>
        </w:rPr>
        <w:t>5</w:t>
      </w:r>
      <w:r>
        <w:rPr>
          <w:b/>
          <w:color w:val="auto"/>
          <w:sz w:val="28"/>
          <w:highlight w:val="none"/>
        </w:rPr>
        <w:t>月</w:t>
      </w:r>
    </w:p>
    <w:p>
      <w:pPr>
        <w:pStyle w:val="14"/>
        <w:rPr>
          <w:color w:val="auto"/>
          <w:highlight w:val="none"/>
        </w:rPr>
      </w:pPr>
    </w:p>
    <w:p>
      <w:pPr>
        <w:pStyle w:val="14"/>
        <w:rPr>
          <w:color w:val="auto"/>
          <w:highlight w:val="none"/>
        </w:rPr>
      </w:pPr>
      <w:r>
        <w:rPr>
          <w:color w:val="auto"/>
          <w:highlight w:val="none"/>
        </w:rPr>
        <w:t xml:space="preserve"> </w:t>
      </w:r>
    </w:p>
    <w:p>
      <w:pPr>
        <w:pStyle w:val="14"/>
        <w:rPr>
          <w:color w:val="auto"/>
          <w:highlight w:val="none"/>
        </w:rPr>
      </w:pPr>
    </w:p>
    <w:p>
      <w:pPr>
        <w:pStyle w:val="14"/>
        <w:jc w:val="center"/>
        <w:outlineLvl w:val="1"/>
        <w:rPr>
          <w:rFonts w:hint="eastAsia" w:ascii="宋体" w:hAnsi="宋体" w:eastAsia="宋体" w:cs="宋体"/>
          <w:b w:val="0"/>
          <w:bCs/>
          <w:i w:val="0"/>
          <w:iCs w:val="0"/>
          <w:color w:val="auto"/>
          <w:sz w:val="28"/>
          <w:szCs w:val="28"/>
          <w:highlight w:val="none"/>
        </w:rPr>
      </w:pPr>
    </w:p>
    <w:p>
      <w:pPr>
        <w:pStyle w:val="14"/>
        <w:numPr>
          <w:ilvl w:val="0"/>
          <w:numId w:val="1"/>
        </w:numPr>
        <w:jc w:val="center"/>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投标邀请</w:t>
      </w:r>
    </w:p>
    <w:p>
      <w:pPr>
        <w:pStyle w:val="14"/>
        <w:numPr>
          <w:ilvl w:val="0"/>
          <w:numId w:val="0"/>
        </w:numPr>
        <w:jc w:val="both"/>
        <w:outlineLvl w:val="1"/>
        <w:rPr>
          <w:rFonts w:hint="eastAsia" w:ascii="宋体" w:hAnsi="宋体" w:eastAsia="宋体" w:cs="宋体"/>
          <w:b/>
          <w:bCs w:val="0"/>
          <w:i w:val="0"/>
          <w:iCs w:val="0"/>
          <w:color w:val="auto"/>
          <w:sz w:val="21"/>
          <w:szCs w:val="21"/>
          <w:highlight w:val="none"/>
        </w:rPr>
      </w:pP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福建云锋招标有限公司采用公开招标方式组织泉州师范学院学生公寓D区共享洗衣机服务采购</w:t>
      </w:r>
      <w:r>
        <w:rPr>
          <w:rFonts w:hint="eastAsia" w:ascii="宋体" w:hAnsi="宋体" w:eastAsia="宋体" w:cs="宋体"/>
          <w:b w:val="0"/>
          <w:bCs/>
          <w:i w:val="0"/>
          <w:iCs w:val="0"/>
          <w:color w:val="auto"/>
          <w:sz w:val="21"/>
          <w:szCs w:val="21"/>
          <w:highlight w:val="none"/>
          <w:lang w:eastAsia="zh-CN"/>
        </w:rPr>
        <w:t>项目</w:t>
      </w:r>
      <w:r>
        <w:rPr>
          <w:rFonts w:hint="eastAsia" w:ascii="宋体" w:hAnsi="宋体" w:eastAsia="宋体" w:cs="宋体"/>
          <w:b w:val="0"/>
          <w:bCs/>
          <w:i w:val="0"/>
          <w:iCs w:val="0"/>
          <w:color w:val="auto"/>
          <w:sz w:val="21"/>
          <w:szCs w:val="21"/>
          <w:highlight w:val="none"/>
        </w:rPr>
        <w:t>（以下简称：“本项目”）的政府采购活动，现邀请供应商参加投标。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rPr>
        <w:t>1、备案编号：</w:t>
      </w:r>
      <w:r>
        <w:rPr>
          <w:rFonts w:hint="eastAsia" w:ascii="宋体" w:hAnsi="宋体" w:eastAsia="宋体" w:cs="宋体"/>
          <w:b w:val="0"/>
          <w:bCs/>
          <w:i w:val="0"/>
          <w:iCs w:val="0"/>
          <w:color w:val="auto"/>
          <w:sz w:val="21"/>
          <w:szCs w:val="21"/>
          <w:highlight w:val="none"/>
          <w:lang w:eastAsia="zh-CN"/>
        </w:rPr>
        <w:t>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rPr>
        <w:t>2、项目编号：</w:t>
      </w:r>
      <w:r>
        <w:rPr>
          <w:rFonts w:hint="eastAsia" w:ascii="宋体" w:hAnsi="宋体" w:eastAsia="宋体" w:cs="宋体"/>
          <w:b w:val="0"/>
          <w:bCs/>
          <w:i w:val="0"/>
          <w:iCs w:val="0"/>
          <w:color w:val="auto"/>
          <w:sz w:val="21"/>
          <w:szCs w:val="21"/>
          <w:highlight w:val="none"/>
          <w:lang w:eastAsia="zh-CN"/>
        </w:rPr>
        <w:t>YFCG202040</w:t>
      </w:r>
      <w:r>
        <w:rPr>
          <w:rFonts w:hint="eastAsia" w:ascii="宋体" w:hAnsi="宋体" w:eastAsia="宋体" w:cs="宋体"/>
          <w:b w:val="0"/>
          <w:bCs/>
          <w:i w:val="0"/>
          <w:iCs w:val="0"/>
          <w:color w:val="auto"/>
          <w:sz w:val="21"/>
          <w:szCs w:val="21"/>
          <w:highlight w:val="none"/>
          <w:lang w:val="en-US" w:eastAsia="zh-CN"/>
        </w:rPr>
        <w:t>5052</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r>
        <w:rPr>
          <w:rFonts w:hint="eastAsia" w:ascii="宋体" w:hAnsi="宋体" w:eastAsia="宋体" w:cs="宋体"/>
          <w:b w:val="0"/>
          <w:bCs/>
          <w:i w:val="0"/>
          <w:iCs w:val="0"/>
          <w:color w:val="auto"/>
          <w:sz w:val="21"/>
          <w:szCs w:val="21"/>
          <w:highlight w:val="none"/>
          <w:lang w:val="en-US" w:eastAsia="zh-CN"/>
        </w:rPr>
        <w:t>招标内容及要求</w:t>
      </w:r>
      <w:r>
        <w:rPr>
          <w:rFonts w:hint="eastAsia" w:ascii="宋体" w:hAnsi="宋体" w:eastAsia="宋体" w:cs="宋体"/>
          <w:b w:val="0"/>
          <w:bCs/>
          <w:i w:val="0"/>
          <w:iCs w:val="0"/>
          <w:color w:val="auto"/>
          <w:sz w:val="21"/>
          <w:szCs w:val="21"/>
          <w:highlight w:val="none"/>
        </w:rPr>
        <w:t>：</w:t>
      </w:r>
    </w:p>
    <w:tbl>
      <w:tblPr>
        <w:tblStyle w:val="10"/>
        <w:tblW w:w="9540" w:type="dxa"/>
        <w:tblInd w:w="23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0"/>
        <w:gridCol w:w="1650"/>
        <w:gridCol w:w="1200"/>
        <w:gridCol w:w="765"/>
        <w:gridCol w:w="705"/>
        <w:gridCol w:w="1410"/>
        <w:gridCol w:w="1290"/>
        <w:gridCol w:w="18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合同号</w:t>
            </w: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采购标的</w:t>
            </w:r>
          </w:p>
        </w:tc>
        <w:tc>
          <w:tcPr>
            <w:tcW w:w="12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lang w:val="en-US" w:eastAsia="zh-CN"/>
              </w:rPr>
            </w:pPr>
            <w:r>
              <w:rPr>
                <w:rFonts w:hint="eastAsia" w:ascii="宋体" w:hAnsi="宋体" w:cs="宋体"/>
                <w:kern w:val="0"/>
                <w:szCs w:val="21"/>
                <w:lang w:val="en-US" w:eastAsia="zh-CN"/>
              </w:rPr>
              <w:t>投标保证金</w:t>
            </w:r>
            <w:r>
              <w:rPr>
                <w:rFonts w:ascii="宋体" w:hAnsi="宋体" w:cs="宋体"/>
                <w:kern w:val="0"/>
                <w:szCs w:val="21"/>
              </w:rPr>
              <w:t>（元）</w:t>
            </w:r>
          </w:p>
        </w:tc>
        <w:tc>
          <w:tcPr>
            <w:tcW w:w="76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数量</w:t>
            </w:r>
            <w:r>
              <w:rPr>
                <w:rFonts w:hint="eastAsia" w:ascii="宋体" w:hAnsi="宋体" w:cs="宋体"/>
                <w:kern w:val="0"/>
                <w:szCs w:val="21"/>
                <w:lang w:val="en-US" w:eastAsia="zh-CN"/>
              </w:rPr>
              <w:t xml:space="preserve"> </w:t>
            </w:r>
            <w:r>
              <w:rPr>
                <w:rFonts w:ascii="宋体" w:hAnsi="宋体" w:cs="宋体"/>
                <w:kern w:val="0"/>
                <w:szCs w:val="21"/>
              </w:rPr>
              <w:t>（单位）</w:t>
            </w:r>
          </w:p>
        </w:tc>
        <w:tc>
          <w:tcPr>
            <w:tcW w:w="7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允许</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进口</w:t>
            </w:r>
          </w:p>
        </w:tc>
        <w:tc>
          <w:tcPr>
            <w:tcW w:w="141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简要需求</w:t>
            </w:r>
            <w:r>
              <w:rPr>
                <w:rFonts w:hint="eastAsia" w:ascii="宋体" w:hAnsi="宋体" w:cs="宋体"/>
                <w:kern w:val="0"/>
                <w:szCs w:val="21"/>
                <w:lang w:val="en-US" w:eastAsia="zh-CN"/>
              </w:rPr>
              <w:t xml:space="preserve">    </w:t>
            </w:r>
            <w:r>
              <w:rPr>
                <w:rFonts w:ascii="宋体" w:hAnsi="宋体" w:cs="宋体"/>
                <w:kern w:val="0"/>
                <w:szCs w:val="21"/>
              </w:rPr>
              <w:t>或要求</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品目预算</w:t>
            </w:r>
            <w:r>
              <w:rPr>
                <w:rFonts w:hint="eastAsia" w:ascii="宋体" w:hAnsi="宋体" w:cs="宋体"/>
                <w:kern w:val="0"/>
                <w:szCs w:val="21"/>
                <w:lang w:val="en-US" w:eastAsia="zh-CN"/>
              </w:rPr>
              <w:t xml:space="preserve">      </w:t>
            </w:r>
            <w:r>
              <w:rPr>
                <w:rFonts w:ascii="宋体" w:hAnsi="宋体" w:cs="宋体"/>
                <w:kern w:val="0"/>
                <w:szCs w:val="21"/>
              </w:rPr>
              <w:t>（元）</w:t>
            </w:r>
          </w:p>
        </w:tc>
        <w:tc>
          <w:tcPr>
            <w:tcW w:w="18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中小企业划分标准所属行业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atLeast"/>
        </w:trPr>
        <w:tc>
          <w:tcPr>
            <w:tcW w:w="72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1</w:t>
            </w: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hint="eastAsia" w:ascii="宋体" w:hAnsi="宋体" w:eastAsia="宋体" w:cs="宋体"/>
                <w:kern w:val="0"/>
                <w:szCs w:val="21"/>
              </w:rPr>
              <w:t>共享洗衣机服务</w:t>
            </w:r>
          </w:p>
        </w:tc>
        <w:tc>
          <w:tcPr>
            <w:tcW w:w="12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0.00</w:t>
            </w:r>
          </w:p>
        </w:tc>
        <w:tc>
          <w:tcPr>
            <w:tcW w:w="76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5年</w:t>
            </w:r>
          </w:p>
        </w:tc>
        <w:tc>
          <w:tcPr>
            <w:tcW w:w="70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否</w:t>
            </w:r>
          </w:p>
        </w:tc>
        <w:tc>
          <w:tcPr>
            <w:tcW w:w="141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详见</w:t>
            </w:r>
            <w:r>
              <w:rPr>
                <w:rFonts w:hint="eastAsia" w:ascii="宋体" w:hAnsi="宋体" w:eastAsia="宋体" w:cs="宋体"/>
                <w:kern w:val="0"/>
                <w:szCs w:val="21"/>
                <w:lang w:val="en-US" w:eastAsia="zh-CN"/>
              </w:rPr>
              <w:t>招标</w:t>
            </w:r>
            <w:r>
              <w:rPr>
                <w:rFonts w:hint="eastAsia" w:ascii="宋体" w:hAnsi="宋体" w:eastAsia="宋体" w:cs="宋体"/>
                <w:kern w:val="0"/>
                <w:szCs w:val="21"/>
              </w:rPr>
              <w:t>文件</w:t>
            </w:r>
            <w:r>
              <w:rPr>
                <w:rFonts w:hint="eastAsia" w:ascii="宋体" w:hAnsi="宋体" w:eastAsia="宋体" w:cs="宋体"/>
                <w:kern w:val="0"/>
                <w:szCs w:val="21"/>
                <w:lang w:val="en-US" w:eastAsia="zh-CN"/>
              </w:rPr>
              <w:t xml:space="preserve">    第五章</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详见</w:t>
            </w:r>
            <w:r>
              <w:rPr>
                <w:rFonts w:hint="eastAsia" w:ascii="宋体" w:hAnsi="宋体" w:eastAsia="宋体" w:cs="宋体"/>
                <w:kern w:val="0"/>
                <w:szCs w:val="21"/>
                <w:lang w:val="en-US" w:eastAsia="zh-CN"/>
              </w:rPr>
              <w:t>招标</w:t>
            </w:r>
            <w:r>
              <w:rPr>
                <w:rFonts w:hint="eastAsia" w:ascii="宋体" w:hAnsi="宋体" w:eastAsia="宋体" w:cs="宋体"/>
                <w:kern w:val="0"/>
                <w:szCs w:val="21"/>
              </w:rPr>
              <w:t>文件</w:t>
            </w:r>
            <w:r>
              <w:rPr>
                <w:rFonts w:hint="eastAsia" w:ascii="宋体" w:hAnsi="宋体" w:eastAsia="宋体" w:cs="宋体"/>
                <w:kern w:val="0"/>
                <w:szCs w:val="21"/>
                <w:lang w:val="en-US" w:eastAsia="zh-CN"/>
              </w:rPr>
              <w:t>第五章</w:t>
            </w:r>
          </w:p>
        </w:tc>
        <w:tc>
          <w:tcPr>
            <w:tcW w:w="1800"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租赁和商务服务业</w:t>
            </w:r>
          </w:p>
        </w:tc>
      </w:tr>
    </w:tbl>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4</w:t>
      </w:r>
      <w:r>
        <w:rPr>
          <w:rFonts w:hint="eastAsia" w:ascii="宋体" w:hAnsi="宋体" w:eastAsia="宋体" w:cs="宋体"/>
          <w:b w:val="0"/>
          <w:bCs/>
          <w:i w:val="0"/>
          <w:iCs w:val="0"/>
          <w:color w:val="auto"/>
          <w:sz w:val="21"/>
          <w:szCs w:val="21"/>
          <w:highlight w:val="none"/>
        </w:rPr>
        <w:t>、需要落实的政府采购政策</w:t>
      </w:r>
      <w:r>
        <w:rPr>
          <w:rFonts w:hint="eastAsia" w:ascii="宋体" w:hAnsi="宋体" w:eastAsia="宋体" w:cs="宋体"/>
          <w:b w:val="0"/>
          <w:bCs/>
          <w:i w:val="0"/>
          <w:iCs w:val="0"/>
          <w:color w:val="auto"/>
          <w:sz w:val="21"/>
          <w:szCs w:val="21"/>
          <w:highlight w:val="none"/>
          <w:lang w:eastAsia="zh-CN"/>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4.1</w:t>
      </w:r>
      <w:r>
        <w:rPr>
          <w:rFonts w:hint="eastAsia" w:ascii="宋体" w:hAnsi="宋体" w:eastAsia="宋体" w:cs="宋体"/>
          <w:b w:val="0"/>
          <w:bCs/>
          <w:i w:val="0"/>
          <w:iCs w:val="0"/>
          <w:color w:val="auto"/>
          <w:sz w:val="21"/>
          <w:szCs w:val="21"/>
          <w:highlight w:val="none"/>
        </w:rPr>
        <w:t>进口产品：不适用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4.2</w:t>
      </w:r>
      <w:r>
        <w:rPr>
          <w:rFonts w:hint="eastAsia" w:ascii="宋体" w:hAnsi="宋体" w:eastAsia="宋体" w:cs="宋体"/>
          <w:b w:val="0"/>
          <w:bCs/>
          <w:i w:val="0"/>
          <w:iCs w:val="0"/>
          <w:color w:val="auto"/>
          <w:sz w:val="21"/>
          <w:szCs w:val="21"/>
          <w:highlight w:val="none"/>
        </w:rPr>
        <w:t>节能产品：不适用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4.3</w:t>
      </w:r>
      <w:r>
        <w:rPr>
          <w:rFonts w:hint="eastAsia" w:ascii="宋体" w:hAnsi="宋体" w:eastAsia="宋体" w:cs="宋体"/>
          <w:b w:val="0"/>
          <w:bCs/>
          <w:i w:val="0"/>
          <w:iCs w:val="0"/>
          <w:color w:val="auto"/>
          <w:sz w:val="21"/>
          <w:szCs w:val="21"/>
          <w:highlight w:val="none"/>
        </w:rPr>
        <w:t>环境标志产品：不适用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4.4</w:t>
      </w:r>
      <w:r>
        <w:rPr>
          <w:rFonts w:hint="eastAsia" w:ascii="宋体" w:hAnsi="宋体" w:eastAsia="宋体" w:cs="宋体"/>
          <w:b w:val="0"/>
          <w:bCs/>
          <w:i w:val="0"/>
          <w:iCs w:val="0"/>
          <w:color w:val="auto"/>
          <w:sz w:val="21"/>
          <w:szCs w:val="21"/>
          <w:highlight w:val="none"/>
        </w:rPr>
        <w:t>促进中小企业发展的相关政策：采购包1：不专门面向中小企业采购</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5</w:t>
      </w:r>
      <w:r>
        <w:rPr>
          <w:rFonts w:hint="eastAsia" w:ascii="宋体" w:hAnsi="宋体" w:eastAsia="宋体" w:cs="宋体"/>
          <w:b w:val="0"/>
          <w:bCs/>
          <w:i w:val="0"/>
          <w:iCs w:val="0"/>
          <w:color w:val="auto"/>
          <w:sz w:val="21"/>
          <w:szCs w:val="21"/>
          <w:highlight w:val="none"/>
        </w:rPr>
        <w:t>、投标人的资格要求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5</w:t>
      </w:r>
      <w:r>
        <w:rPr>
          <w:rFonts w:hint="eastAsia" w:ascii="宋体" w:hAnsi="宋体" w:eastAsia="宋体" w:cs="宋体"/>
          <w:b w:val="0"/>
          <w:bCs/>
          <w:i w:val="0"/>
          <w:iCs w:val="0"/>
          <w:color w:val="auto"/>
          <w:sz w:val="21"/>
          <w:szCs w:val="21"/>
          <w:highlight w:val="none"/>
        </w:rPr>
        <w:t>.1法定条件：符合政府采购法第二十二条第一款规定的条件。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5</w:t>
      </w:r>
      <w:r>
        <w:rPr>
          <w:rFonts w:hint="eastAsia" w:ascii="宋体" w:hAnsi="宋体" w:eastAsia="宋体" w:cs="宋体"/>
          <w:b w:val="0"/>
          <w:bCs/>
          <w:i w:val="0"/>
          <w:iCs w:val="0"/>
          <w:color w:val="auto"/>
          <w:sz w:val="21"/>
          <w:szCs w:val="21"/>
          <w:highlight w:val="none"/>
        </w:rPr>
        <w:t>.2特定条件：</w:t>
      </w:r>
      <w:r>
        <w:rPr>
          <w:rFonts w:hint="eastAsia" w:ascii="宋体" w:hAnsi="宋体" w:eastAsia="宋体" w:cs="宋体"/>
          <w:b w:val="0"/>
          <w:bCs/>
          <w:i w:val="0"/>
          <w:iCs w:val="0"/>
          <w:color w:val="auto"/>
          <w:sz w:val="21"/>
          <w:szCs w:val="21"/>
          <w:highlight w:val="none"/>
          <w:lang w:val="en-US" w:eastAsia="zh-CN"/>
        </w:rPr>
        <w:t>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5</w:t>
      </w:r>
      <w:r>
        <w:rPr>
          <w:rFonts w:hint="eastAsia" w:ascii="宋体" w:hAnsi="宋体" w:eastAsia="宋体" w:cs="宋体"/>
          <w:b w:val="0"/>
          <w:bCs/>
          <w:i w:val="0"/>
          <w:iCs w:val="0"/>
          <w:color w:val="auto"/>
          <w:sz w:val="21"/>
          <w:szCs w:val="21"/>
          <w:highlight w:val="none"/>
        </w:rPr>
        <w:t>.3是否接受联合体投标：不接受</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、招标文件的获取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.1、招标文件获取期限：</w:t>
      </w:r>
      <w:r>
        <w:rPr>
          <w:rFonts w:hint="eastAsia" w:ascii="宋体" w:hAnsi="宋体" w:eastAsia="宋体" w:cs="宋体"/>
          <w:color w:val="auto"/>
          <w:sz w:val="21"/>
          <w:szCs w:val="21"/>
          <w:highlight w:val="none"/>
          <w:lang w:eastAsia="zh-CN"/>
        </w:rPr>
        <w:t>2024年</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2024年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日的工作时间（北京时间）</w:t>
      </w:r>
      <w:r>
        <w:rPr>
          <w:rFonts w:hint="eastAsia" w:ascii="宋体" w:hAnsi="宋体" w:eastAsia="宋体" w:cs="宋体"/>
          <w:b w:val="0"/>
          <w:bCs/>
          <w:i w:val="0"/>
          <w:iCs w:val="0"/>
          <w:color w:val="auto"/>
          <w:sz w:val="21"/>
          <w:szCs w:val="21"/>
          <w:highlight w:val="none"/>
        </w:rPr>
        <w:t>。</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.2、在招标文件获取期限内，</w:t>
      </w:r>
      <w:r>
        <w:rPr>
          <w:rFonts w:hint="eastAsia" w:ascii="宋体" w:hAnsi="宋体" w:eastAsia="宋体" w:cs="宋体"/>
          <w:color w:val="auto"/>
          <w:sz w:val="21"/>
          <w:szCs w:val="21"/>
          <w:highlight w:val="none"/>
          <w:shd w:val="clear" w:color="auto" w:fill="FFFFFF"/>
        </w:rPr>
        <w:t>工作时间（北京时间）每天上午8:00—12:00时，下午</w:t>
      </w: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0—</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0时，</w:t>
      </w:r>
      <w:r>
        <w:rPr>
          <w:rFonts w:hint="eastAsia" w:ascii="宋体" w:hAnsi="宋体" w:eastAsia="宋体" w:cs="宋体"/>
          <w:color w:val="auto"/>
          <w:sz w:val="21"/>
          <w:szCs w:val="21"/>
          <w:highlight w:val="none"/>
          <w:shd w:val="clear" w:color="auto" w:fill="FFFFFF"/>
          <w:lang w:val="en-US" w:eastAsia="zh-CN"/>
        </w:rPr>
        <w:t>通过电子邮件或现场方式向</w:t>
      </w:r>
      <w:r>
        <w:rPr>
          <w:rFonts w:hint="eastAsia" w:ascii="宋体" w:hAnsi="宋体" w:eastAsia="宋体" w:cs="宋体"/>
          <w:color w:val="auto"/>
          <w:sz w:val="21"/>
          <w:szCs w:val="21"/>
          <w:highlight w:val="none"/>
          <w:shd w:val="clear" w:color="auto" w:fill="FFFFFF"/>
        </w:rPr>
        <w:t>福建云锋招标有限公司（地址：泉州市区温陵南路178号二楼）</w:t>
      </w:r>
      <w:r>
        <w:rPr>
          <w:rFonts w:hint="eastAsia" w:ascii="宋体" w:hAnsi="宋体" w:eastAsia="宋体" w:cs="宋体"/>
          <w:color w:val="auto"/>
          <w:sz w:val="21"/>
          <w:szCs w:val="21"/>
          <w:highlight w:val="none"/>
          <w:shd w:val="clear" w:color="auto" w:fill="FFFFFF"/>
          <w:lang w:val="en-US" w:eastAsia="zh-CN"/>
        </w:rPr>
        <w:t>购买招标文件</w:t>
      </w:r>
      <w:r>
        <w:rPr>
          <w:rFonts w:hint="eastAsia" w:ascii="宋体" w:hAnsi="宋体" w:eastAsia="宋体" w:cs="宋体"/>
          <w:color w:val="auto"/>
          <w:sz w:val="21"/>
          <w:szCs w:val="21"/>
          <w:highlight w:val="none"/>
          <w:shd w:val="clear" w:color="auto" w:fill="FFFFFF"/>
        </w:rPr>
        <w:t>。未按约定</w:t>
      </w:r>
      <w:r>
        <w:rPr>
          <w:rFonts w:hint="eastAsia" w:ascii="宋体" w:hAnsi="宋体" w:eastAsia="宋体" w:cs="宋体"/>
          <w:color w:val="auto"/>
          <w:sz w:val="21"/>
          <w:szCs w:val="21"/>
          <w:highlight w:val="none"/>
          <w:shd w:val="clear" w:color="auto" w:fill="FFFFFF"/>
          <w:lang w:val="en-US" w:eastAsia="zh-CN"/>
        </w:rPr>
        <w:t>购买招标文件</w:t>
      </w:r>
      <w:r>
        <w:rPr>
          <w:rFonts w:hint="eastAsia" w:ascii="宋体" w:hAnsi="宋体" w:eastAsia="宋体" w:cs="宋体"/>
          <w:color w:val="auto"/>
          <w:sz w:val="21"/>
          <w:szCs w:val="21"/>
          <w:highlight w:val="none"/>
          <w:shd w:val="clear" w:color="auto" w:fill="FFFFFF"/>
        </w:rPr>
        <w:t>的</w:t>
      </w:r>
      <w:r>
        <w:rPr>
          <w:rFonts w:hint="eastAsia" w:ascii="宋体" w:hAnsi="宋体" w:eastAsia="宋体" w:cs="宋体"/>
          <w:color w:val="auto"/>
          <w:sz w:val="21"/>
          <w:szCs w:val="21"/>
          <w:highlight w:val="none"/>
          <w:shd w:val="clear" w:color="auto" w:fill="FFFFFF"/>
          <w:lang w:val="en-US" w:eastAsia="zh-CN"/>
        </w:rPr>
        <w:t>投标</w:t>
      </w:r>
      <w:r>
        <w:rPr>
          <w:rFonts w:hint="eastAsia" w:ascii="宋体" w:hAnsi="宋体" w:eastAsia="宋体" w:cs="宋体"/>
          <w:color w:val="auto"/>
          <w:sz w:val="21"/>
          <w:szCs w:val="21"/>
          <w:highlight w:val="none"/>
          <w:shd w:val="clear" w:color="auto" w:fill="FFFFFF"/>
        </w:rPr>
        <w:t>将被拒绝</w:t>
      </w:r>
      <w:r>
        <w:rPr>
          <w:rFonts w:hint="eastAsia" w:ascii="宋体" w:hAnsi="宋体" w:eastAsia="宋体" w:cs="宋体"/>
          <w:b w:val="0"/>
          <w:bCs/>
          <w:i w:val="0"/>
          <w:iCs w:val="0"/>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.3、获取地点及方式：</w:t>
      </w:r>
      <w:r>
        <w:rPr>
          <w:rFonts w:hint="eastAsia" w:ascii="宋体" w:hAnsi="宋体" w:eastAsia="宋体" w:cs="宋体"/>
          <w:color w:val="auto"/>
          <w:sz w:val="21"/>
          <w:szCs w:val="21"/>
          <w:highlight w:val="none"/>
          <w:shd w:val="clear" w:color="auto" w:fill="FFFFFF"/>
        </w:rPr>
        <w:t>福建云锋招标有限公司（地址：福建省泉州市区温陵路南段178号二楼）</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电汇或银行转账或现金</w:t>
      </w:r>
      <w:r>
        <w:rPr>
          <w:rFonts w:hint="eastAsia" w:ascii="宋体" w:hAnsi="宋体" w:eastAsia="宋体" w:cs="宋体"/>
          <w:b w:val="0"/>
          <w:bCs/>
          <w:i w:val="0"/>
          <w:iCs w:val="0"/>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.4、招标文件售价：</w:t>
      </w:r>
      <w:r>
        <w:rPr>
          <w:rFonts w:hint="eastAsia" w:ascii="宋体" w:hAnsi="宋体" w:eastAsia="宋体" w:cs="宋体"/>
          <w:b w:val="0"/>
          <w:bCs/>
          <w:i w:val="0"/>
          <w:iCs w:val="0"/>
          <w:color w:val="auto"/>
          <w:sz w:val="21"/>
          <w:szCs w:val="21"/>
          <w:highlight w:val="none"/>
          <w:lang w:val="en-US" w:eastAsia="zh-CN"/>
        </w:rPr>
        <w:t>300</w:t>
      </w:r>
      <w:r>
        <w:rPr>
          <w:rFonts w:hint="eastAsia" w:ascii="宋体" w:hAnsi="宋体" w:eastAsia="宋体" w:cs="宋体"/>
          <w:b w:val="0"/>
          <w:bCs/>
          <w:i w:val="0"/>
          <w:iCs w:val="0"/>
          <w:color w:val="auto"/>
          <w:sz w:val="21"/>
          <w:szCs w:val="21"/>
          <w:highlight w:val="none"/>
        </w:rPr>
        <w:t>元。</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outlineLvl w:val="2"/>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7</w:t>
      </w:r>
      <w:r>
        <w:rPr>
          <w:rFonts w:hint="eastAsia" w:ascii="宋体" w:hAnsi="宋体" w:eastAsia="宋体" w:cs="宋体"/>
          <w:b w:val="0"/>
          <w:bCs/>
          <w:i w:val="0"/>
          <w:iCs w:val="0"/>
          <w:color w:val="auto"/>
          <w:sz w:val="21"/>
          <w:szCs w:val="21"/>
          <w:highlight w:val="none"/>
        </w:rPr>
        <w:t>、</w:t>
      </w:r>
      <w:r>
        <w:rPr>
          <w:rFonts w:hint="eastAsia" w:ascii="宋体" w:hAnsi="宋体" w:eastAsia="宋体" w:cs="宋体"/>
          <w:b w:val="0"/>
          <w:bCs/>
          <w:i w:val="0"/>
          <w:iCs w:val="0"/>
          <w:color w:val="auto"/>
          <w:sz w:val="21"/>
          <w:szCs w:val="21"/>
          <w:highlight w:val="none"/>
          <w:lang w:val="en-US" w:eastAsia="zh-CN"/>
        </w:rPr>
        <w:t>递交</w:t>
      </w:r>
      <w:r>
        <w:rPr>
          <w:rFonts w:hint="eastAsia" w:ascii="宋体" w:hAnsi="宋体" w:eastAsia="宋体" w:cs="宋体"/>
          <w:b w:val="0"/>
          <w:bCs/>
          <w:i w:val="0"/>
          <w:iCs w:val="0"/>
          <w:color w:val="auto"/>
          <w:sz w:val="21"/>
          <w:szCs w:val="21"/>
          <w:highlight w:val="none"/>
        </w:rPr>
        <w:t>投标</w:t>
      </w:r>
      <w:r>
        <w:rPr>
          <w:rFonts w:hint="eastAsia" w:ascii="宋体" w:hAnsi="宋体" w:eastAsia="宋体" w:cs="宋体"/>
          <w:b w:val="0"/>
          <w:bCs/>
          <w:i w:val="0"/>
          <w:iCs w:val="0"/>
          <w:color w:val="auto"/>
          <w:sz w:val="21"/>
          <w:szCs w:val="21"/>
          <w:highlight w:val="none"/>
          <w:lang w:val="en-US" w:eastAsia="zh-CN"/>
        </w:rPr>
        <w:t>文件</w:t>
      </w:r>
      <w:r>
        <w:rPr>
          <w:rFonts w:hint="eastAsia" w:ascii="宋体" w:hAnsi="宋体" w:eastAsia="宋体" w:cs="宋体"/>
          <w:b w:val="0"/>
          <w:bCs/>
          <w:i w:val="0"/>
          <w:iCs w:val="0"/>
          <w:color w:val="auto"/>
          <w:sz w:val="21"/>
          <w:szCs w:val="21"/>
          <w:highlight w:val="none"/>
        </w:rPr>
        <w:t>截止</w:t>
      </w:r>
      <w:r>
        <w:rPr>
          <w:rFonts w:hint="eastAsia" w:ascii="宋体" w:hAnsi="宋体" w:eastAsia="宋体" w:cs="宋体"/>
          <w:b w:val="0"/>
          <w:bCs/>
          <w:i w:val="0"/>
          <w:iCs w:val="0"/>
          <w:color w:val="auto"/>
          <w:sz w:val="21"/>
          <w:szCs w:val="21"/>
          <w:highlight w:val="none"/>
          <w:lang w:val="en-US" w:eastAsia="zh-CN"/>
        </w:rPr>
        <w:t>时间及地点</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b w:val="0"/>
          <w:bCs/>
          <w:i w:val="0"/>
          <w:iCs w:val="0"/>
          <w:color w:val="auto"/>
          <w:sz w:val="21"/>
          <w:szCs w:val="21"/>
          <w:highlight w:val="none"/>
          <w:lang w:val="en-US" w:eastAsia="zh-CN"/>
        </w:rPr>
        <w:t>7</w:t>
      </w: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lang w:val="en-US" w:eastAsia="zh-CN"/>
        </w:rPr>
        <w:t>递交</w:t>
      </w:r>
      <w:r>
        <w:rPr>
          <w:rFonts w:hint="eastAsia" w:ascii="宋体" w:hAnsi="宋体" w:eastAsia="宋体" w:cs="宋体"/>
          <w:b w:val="0"/>
          <w:bCs/>
          <w:i w:val="0"/>
          <w:iCs w:val="0"/>
          <w:color w:val="auto"/>
          <w:sz w:val="21"/>
          <w:szCs w:val="21"/>
          <w:highlight w:val="none"/>
        </w:rPr>
        <w:t>投标</w:t>
      </w:r>
      <w:r>
        <w:rPr>
          <w:rFonts w:hint="eastAsia" w:ascii="宋体" w:hAnsi="宋体" w:eastAsia="宋体" w:cs="宋体"/>
          <w:b w:val="0"/>
          <w:bCs/>
          <w:i w:val="0"/>
          <w:iCs w:val="0"/>
          <w:color w:val="auto"/>
          <w:sz w:val="21"/>
          <w:szCs w:val="21"/>
          <w:highlight w:val="none"/>
          <w:lang w:val="en-US" w:eastAsia="zh-CN"/>
        </w:rPr>
        <w:t>文件</w:t>
      </w:r>
      <w:r>
        <w:rPr>
          <w:rFonts w:hint="eastAsia" w:ascii="宋体" w:hAnsi="宋体" w:eastAsia="宋体" w:cs="宋体"/>
          <w:b w:val="0"/>
          <w:bCs/>
          <w:i w:val="0"/>
          <w:iCs w:val="0"/>
          <w:color w:val="auto"/>
          <w:sz w:val="21"/>
          <w:szCs w:val="21"/>
          <w:highlight w:val="none"/>
        </w:rPr>
        <w:t>截止时间：</w:t>
      </w:r>
      <w:r>
        <w:rPr>
          <w:rFonts w:hint="eastAsia" w:ascii="宋体" w:hAnsi="宋体" w:eastAsia="宋体" w:cs="宋体"/>
          <w:color w:val="auto"/>
          <w:sz w:val="21"/>
          <w:szCs w:val="21"/>
          <w:highlight w:val="none"/>
          <w:shd w:val="clear" w:color="auto" w:fill="FFFFFF"/>
          <w:lang w:eastAsia="zh-CN"/>
        </w:rPr>
        <w:t>2024年</w:t>
      </w:r>
      <w:r>
        <w:rPr>
          <w:rFonts w:hint="eastAsia" w:ascii="宋体" w:hAnsi="宋体" w:eastAsia="宋体" w:cs="宋体"/>
          <w:color w:val="auto"/>
          <w:sz w:val="21"/>
          <w:szCs w:val="21"/>
          <w:highlight w:val="none"/>
          <w:shd w:val="clear" w:color="auto" w:fill="FFFFFF"/>
          <w:lang w:val="en-US" w:eastAsia="zh-CN"/>
        </w:rPr>
        <w:t>06</w:t>
      </w:r>
      <w:r>
        <w:rPr>
          <w:rFonts w:hint="eastAsia" w:ascii="宋体" w:hAnsi="宋体" w:eastAsia="宋体" w:cs="宋体"/>
          <w:color w:val="auto"/>
          <w:sz w:val="21"/>
          <w:szCs w:val="21"/>
          <w:highlight w:val="none"/>
          <w:shd w:val="clear" w:color="auto" w:fill="FFFFFF"/>
          <w:lang w:eastAsia="zh-CN"/>
        </w:rPr>
        <w:t>月</w:t>
      </w:r>
      <w:r>
        <w:rPr>
          <w:rFonts w:hint="eastAsia" w:ascii="宋体" w:hAnsi="宋体"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lang w:eastAsia="zh-CN"/>
        </w:rPr>
        <w:t>日09：</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lang w:eastAsia="zh-CN"/>
        </w:rPr>
        <w:t>0时</w:t>
      </w:r>
      <w:r>
        <w:rPr>
          <w:rFonts w:hint="eastAsia" w:ascii="宋体" w:hAnsi="宋体" w:eastAsia="宋体" w:cs="宋体"/>
          <w:color w:val="auto"/>
          <w:sz w:val="21"/>
          <w:szCs w:val="21"/>
          <w:highlight w:val="none"/>
          <w:shd w:val="clear" w:color="auto" w:fill="FFFFFF"/>
        </w:rPr>
        <w:t>(北京时间),不符合《</w:t>
      </w:r>
      <w:r>
        <w:rPr>
          <w:rFonts w:hint="eastAsia" w:ascii="宋体" w:hAnsi="宋体" w:eastAsia="宋体" w:cs="宋体"/>
          <w:color w:val="auto"/>
          <w:sz w:val="21"/>
          <w:szCs w:val="21"/>
          <w:highlight w:val="none"/>
          <w:shd w:val="clear" w:color="auto" w:fill="FFFFFF"/>
          <w:lang w:val="en-US" w:eastAsia="zh-CN"/>
        </w:rPr>
        <w:t>招标</w:t>
      </w:r>
      <w:r>
        <w:rPr>
          <w:rFonts w:hint="eastAsia" w:ascii="宋体" w:hAnsi="宋体" w:eastAsia="宋体" w:cs="宋体"/>
          <w:color w:val="auto"/>
          <w:sz w:val="21"/>
          <w:szCs w:val="21"/>
          <w:highlight w:val="none"/>
          <w:shd w:val="clear" w:color="auto" w:fill="FFFFFF"/>
        </w:rPr>
        <w:t>文件》的规定或逾期收到的</w:t>
      </w:r>
      <w:r>
        <w:rPr>
          <w:rFonts w:hint="eastAsia" w:ascii="宋体" w:hAnsi="宋体" w:eastAsia="宋体" w:cs="宋体"/>
          <w:color w:val="auto"/>
          <w:sz w:val="21"/>
          <w:szCs w:val="21"/>
          <w:highlight w:val="none"/>
          <w:shd w:val="clear" w:color="auto" w:fill="FFFFFF"/>
          <w:lang w:val="en-US" w:eastAsia="zh-CN"/>
        </w:rPr>
        <w:t>投标</w:t>
      </w:r>
      <w:r>
        <w:rPr>
          <w:rFonts w:hint="eastAsia" w:ascii="宋体" w:hAnsi="宋体" w:eastAsia="宋体" w:cs="宋体"/>
          <w:color w:val="auto"/>
          <w:sz w:val="21"/>
          <w:szCs w:val="21"/>
          <w:highlight w:val="none"/>
          <w:shd w:val="clear" w:color="auto" w:fill="FFFFFF"/>
        </w:rPr>
        <w:t>文件恕不接受。</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7.2、</w:t>
      </w:r>
      <w:r>
        <w:rPr>
          <w:rFonts w:hint="eastAsia" w:ascii="宋体" w:hAnsi="宋体" w:eastAsia="宋体" w:cs="宋体"/>
          <w:b w:val="0"/>
          <w:bCs/>
          <w:i w:val="0"/>
          <w:iCs w:val="0"/>
          <w:color w:val="auto"/>
          <w:sz w:val="21"/>
          <w:szCs w:val="21"/>
          <w:highlight w:val="none"/>
          <w:lang w:val="en-US" w:eastAsia="zh-CN"/>
        </w:rPr>
        <w:t>递交</w:t>
      </w:r>
      <w:r>
        <w:rPr>
          <w:rFonts w:hint="eastAsia" w:ascii="宋体" w:hAnsi="宋体" w:eastAsia="宋体" w:cs="宋体"/>
          <w:b w:val="0"/>
          <w:bCs/>
          <w:i w:val="0"/>
          <w:iCs w:val="0"/>
          <w:color w:val="auto"/>
          <w:sz w:val="21"/>
          <w:szCs w:val="21"/>
          <w:highlight w:val="none"/>
        </w:rPr>
        <w:t>投标</w:t>
      </w:r>
      <w:r>
        <w:rPr>
          <w:rFonts w:hint="eastAsia" w:ascii="宋体" w:hAnsi="宋体" w:eastAsia="宋体" w:cs="宋体"/>
          <w:b w:val="0"/>
          <w:bCs/>
          <w:i w:val="0"/>
          <w:iCs w:val="0"/>
          <w:color w:val="auto"/>
          <w:sz w:val="21"/>
          <w:szCs w:val="21"/>
          <w:highlight w:val="none"/>
          <w:lang w:val="en-US" w:eastAsia="zh-CN"/>
        </w:rPr>
        <w:t>文件地点：</w:t>
      </w:r>
      <w:r>
        <w:rPr>
          <w:rFonts w:hint="eastAsia" w:ascii="宋体" w:hAnsi="宋体" w:eastAsia="宋体" w:cs="宋体"/>
          <w:color w:val="auto"/>
          <w:sz w:val="21"/>
          <w:szCs w:val="21"/>
          <w:highlight w:val="none"/>
          <w:shd w:val="clear" w:color="auto" w:fill="FFFFFF"/>
        </w:rPr>
        <w:t>福建云锋招标有限公司</w:t>
      </w:r>
      <w:r>
        <w:rPr>
          <w:rFonts w:hint="eastAsia" w:ascii="宋体" w:hAnsi="宋体" w:eastAsia="宋体" w:cs="宋体"/>
          <w:color w:val="auto"/>
          <w:sz w:val="21"/>
          <w:szCs w:val="21"/>
          <w:highlight w:val="none"/>
          <w:shd w:val="clear" w:color="auto" w:fill="FFFFFF"/>
          <w:lang w:val="en-US" w:eastAsia="zh-CN"/>
        </w:rPr>
        <w:t>开标大厅</w:t>
      </w:r>
      <w:r>
        <w:rPr>
          <w:rFonts w:hint="eastAsia" w:ascii="宋体" w:hAnsi="宋体" w:eastAsia="宋体" w:cs="宋体"/>
          <w:color w:val="auto"/>
          <w:sz w:val="21"/>
          <w:szCs w:val="21"/>
          <w:highlight w:val="none"/>
          <w:shd w:val="clear" w:color="auto" w:fill="FFFFFF"/>
        </w:rPr>
        <w:t>（地址：福建省泉州市区温陵路南段178号二楼）</w:t>
      </w:r>
      <w:r>
        <w:rPr>
          <w:rFonts w:hint="eastAsia" w:ascii="宋体" w:hAnsi="宋体" w:eastAsia="宋体" w:cs="宋体"/>
          <w:color w:val="auto"/>
          <w:sz w:val="21"/>
          <w:szCs w:val="21"/>
          <w:highlight w:val="none"/>
          <w:shd w:val="clear" w:color="auto" w:fill="FFFFFF"/>
          <w:lang w:eastAsia="zh-CN"/>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8</w:t>
      </w:r>
      <w:r>
        <w:rPr>
          <w:rFonts w:hint="eastAsia" w:ascii="宋体" w:hAnsi="宋体" w:eastAsia="宋体" w:cs="宋体"/>
          <w:b w:val="0"/>
          <w:bCs/>
          <w:i w:val="0"/>
          <w:iCs w:val="0"/>
          <w:color w:val="auto"/>
          <w:sz w:val="21"/>
          <w:szCs w:val="21"/>
          <w:highlight w:val="none"/>
        </w:rPr>
        <w:t>、开标时间及地点</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b w:val="0"/>
          <w:bCs/>
          <w:i w:val="0"/>
          <w:iCs w:val="0"/>
          <w:color w:val="auto"/>
          <w:sz w:val="21"/>
          <w:szCs w:val="21"/>
          <w:highlight w:val="none"/>
          <w:lang w:val="en-US" w:eastAsia="zh-CN"/>
        </w:rPr>
        <w:t>8</w:t>
      </w: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lang w:val="en-US" w:eastAsia="zh-CN"/>
        </w:rPr>
        <w:t>开标</w:t>
      </w:r>
      <w:r>
        <w:rPr>
          <w:rFonts w:hint="eastAsia" w:ascii="宋体" w:hAnsi="宋体" w:eastAsia="宋体" w:cs="宋体"/>
          <w:b w:val="0"/>
          <w:bCs/>
          <w:i w:val="0"/>
          <w:iCs w:val="0"/>
          <w:color w:val="auto"/>
          <w:sz w:val="21"/>
          <w:szCs w:val="21"/>
          <w:highlight w:val="none"/>
        </w:rPr>
        <w:t>时间：</w:t>
      </w:r>
      <w:r>
        <w:rPr>
          <w:rFonts w:hint="eastAsia" w:ascii="宋体" w:hAnsi="宋体" w:eastAsia="宋体" w:cs="宋体"/>
          <w:color w:val="auto"/>
          <w:sz w:val="21"/>
          <w:szCs w:val="21"/>
          <w:highlight w:val="none"/>
          <w:shd w:val="clear" w:color="auto" w:fill="FFFFFF"/>
          <w:lang w:eastAsia="zh-CN"/>
        </w:rPr>
        <w:t>2024年</w:t>
      </w:r>
      <w:r>
        <w:rPr>
          <w:rFonts w:hint="eastAsia" w:ascii="宋体" w:hAnsi="宋体" w:eastAsia="宋体" w:cs="宋体"/>
          <w:color w:val="auto"/>
          <w:sz w:val="21"/>
          <w:szCs w:val="21"/>
          <w:highlight w:val="none"/>
          <w:shd w:val="clear" w:color="auto" w:fill="FFFFFF"/>
          <w:lang w:val="en-US" w:eastAsia="zh-CN"/>
        </w:rPr>
        <w:t>06</w:t>
      </w:r>
      <w:r>
        <w:rPr>
          <w:rFonts w:hint="eastAsia" w:ascii="宋体" w:hAnsi="宋体" w:eastAsia="宋体" w:cs="宋体"/>
          <w:color w:val="auto"/>
          <w:sz w:val="21"/>
          <w:szCs w:val="21"/>
          <w:highlight w:val="none"/>
          <w:shd w:val="clear" w:color="auto" w:fill="FFFFFF"/>
          <w:lang w:eastAsia="zh-CN"/>
        </w:rPr>
        <w:t>月</w:t>
      </w:r>
      <w:r>
        <w:rPr>
          <w:rFonts w:hint="eastAsia" w:ascii="宋体" w:hAnsi="宋体"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lang w:eastAsia="zh-CN"/>
        </w:rPr>
        <w:t>日09：</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lang w:eastAsia="zh-CN"/>
        </w:rPr>
        <w:t>0时</w:t>
      </w:r>
      <w:r>
        <w:rPr>
          <w:rFonts w:hint="eastAsia" w:ascii="宋体" w:hAnsi="宋体" w:eastAsia="宋体" w:cs="宋体"/>
          <w:color w:val="auto"/>
          <w:sz w:val="21"/>
          <w:szCs w:val="21"/>
          <w:highlight w:val="none"/>
          <w:shd w:val="clear" w:color="auto" w:fill="FFFFFF"/>
        </w:rPr>
        <w:t>(北京时间)。</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8.2、</w:t>
      </w:r>
      <w:r>
        <w:rPr>
          <w:rFonts w:hint="eastAsia" w:ascii="宋体" w:hAnsi="宋体" w:eastAsia="宋体" w:cs="宋体"/>
          <w:b w:val="0"/>
          <w:bCs/>
          <w:i w:val="0"/>
          <w:iCs w:val="0"/>
          <w:color w:val="auto"/>
          <w:sz w:val="21"/>
          <w:szCs w:val="21"/>
          <w:highlight w:val="none"/>
          <w:lang w:val="en-US" w:eastAsia="zh-CN"/>
        </w:rPr>
        <w:t>开标地点：</w:t>
      </w:r>
      <w:r>
        <w:rPr>
          <w:rFonts w:hint="eastAsia" w:ascii="宋体" w:hAnsi="宋体" w:eastAsia="宋体" w:cs="宋体"/>
          <w:color w:val="auto"/>
          <w:sz w:val="21"/>
          <w:szCs w:val="21"/>
          <w:highlight w:val="none"/>
          <w:shd w:val="clear" w:color="auto" w:fill="FFFFFF"/>
        </w:rPr>
        <w:t>福建云锋招标有限公司</w:t>
      </w:r>
      <w:r>
        <w:rPr>
          <w:rFonts w:hint="eastAsia" w:ascii="宋体" w:hAnsi="宋体" w:eastAsia="宋体" w:cs="宋体"/>
          <w:color w:val="auto"/>
          <w:sz w:val="21"/>
          <w:szCs w:val="21"/>
          <w:highlight w:val="none"/>
          <w:shd w:val="clear" w:color="auto" w:fill="FFFFFF"/>
          <w:lang w:val="en-US" w:eastAsia="zh-CN"/>
        </w:rPr>
        <w:t>开标大厅</w:t>
      </w:r>
      <w:r>
        <w:rPr>
          <w:rFonts w:hint="eastAsia" w:ascii="宋体" w:hAnsi="宋体" w:eastAsia="宋体" w:cs="宋体"/>
          <w:color w:val="auto"/>
          <w:sz w:val="21"/>
          <w:szCs w:val="21"/>
          <w:highlight w:val="none"/>
          <w:shd w:val="clear" w:color="auto" w:fill="FFFFFF"/>
        </w:rPr>
        <w:t>（地址：福建省泉州市区温陵路南段178号二楼）</w:t>
      </w:r>
      <w:r>
        <w:rPr>
          <w:rFonts w:hint="eastAsia" w:ascii="宋体" w:hAnsi="宋体" w:eastAsia="宋体" w:cs="宋体"/>
          <w:color w:val="auto"/>
          <w:sz w:val="21"/>
          <w:szCs w:val="21"/>
          <w:highlight w:val="none"/>
          <w:shd w:val="clear" w:color="auto" w:fill="FFFFFF"/>
          <w:lang w:eastAsia="zh-CN"/>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val="en-US" w:eastAsia="zh-CN"/>
        </w:rPr>
        <w:t>9</w:t>
      </w:r>
      <w:r>
        <w:rPr>
          <w:rFonts w:hint="eastAsia" w:ascii="宋体" w:hAnsi="宋体" w:eastAsia="宋体" w:cs="宋体"/>
          <w:b w:val="0"/>
          <w:bCs/>
          <w:i w:val="0"/>
          <w:iCs w:val="0"/>
          <w:color w:val="auto"/>
          <w:sz w:val="21"/>
          <w:szCs w:val="21"/>
          <w:highlight w:val="none"/>
        </w:rPr>
        <w:t>、招标公告公告期限</w:t>
      </w:r>
      <w:r>
        <w:rPr>
          <w:rFonts w:hint="eastAsia" w:ascii="宋体" w:hAnsi="宋体" w:eastAsia="宋体" w:cs="宋体"/>
          <w:b w:val="0"/>
          <w:bCs/>
          <w:i w:val="0"/>
          <w:iCs w:val="0"/>
          <w:color w:val="auto"/>
          <w:sz w:val="21"/>
          <w:szCs w:val="21"/>
          <w:highlight w:val="none"/>
          <w:lang w:eastAsia="zh-CN"/>
        </w:rPr>
        <w:t>：2024年</w:t>
      </w:r>
      <w:r>
        <w:rPr>
          <w:rFonts w:hint="eastAsia" w:ascii="宋体" w:hAnsi="宋体" w:eastAsia="宋体" w:cs="宋体"/>
          <w:b w:val="0"/>
          <w:bCs/>
          <w:i w:val="0"/>
          <w:iCs w:val="0"/>
          <w:color w:val="auto"/>
          <w:sz w:val="21"/>
          <w:szCs w:val="21"/>
          <w:highlight w:val="none"/>
          <w:lang w:val="en-US" w:eastAsia="zh-CN"/>
        </w:rPr>
        <w:t>05</w:t>
      </w:r>
      <w:r>
        <w:rPr>
          <w:rFonts w:hint="eastAsia" w:ascii="宋体" w:hAnsi="宋体" w:eastAsia="宋体" w:cs="宋体"/>
          <w:b w:val="0"/>
          <w:bCs/>
          <w:i w:val="0"/>
          <w:iCs w:val="0"/>
          <w:color w:val="auto"/>
          <w:sz w:val="21"/>
          <w:szCs w:val="21"/>
          <w:highlight w:val="none"/>
        </w:rPr>
        <w:t>月</w:t>
      </w:r>
      <w:r>
        <w:rPr>
          <w:rFonts w:hint="eastAsia" w:ascii="宋体" w:hAnsi="宋体" w:eastAsia="宋体" w:cs="宋体"/>
          <w:b w:val="0"/>
          <w:bCs/>
          <w:i w:val="0"/>
          <w:iCs w:val="0"/>
          <w:color w:val="auto"/>
          <w:sz w:val="21"/>
          <w:szCs w:val="21"/>
          <w:highlight w:val="none"/>
          <w:lang w:val="en-US" w:eastAsia="zh-CN"/>
        </w:rPr>
        <w:t>28</w:t>
      </w:r>
      <w:r>
        <w:rPr>
          <w:rFonts w:hint="eastAsia" w:ascii="宋体" w:hAnsi="宋体" w:eastAsia="宋体" w:cs="宋体"/>
          <w:b w:val="0"/>
          <w:bCs/>
          <w:i w:val="0"/>
          <w:iCs w:val="0"/>
          <w:color w:val="auto"/>
          <w:sz w:val="21"/>
          <w:szCs w:val="21"/>
          <w:highlight w:val="none"/>
        </w:rPr>
        <w:t>日至</w:t>
      </w:r>
      <w:r>
        <w:rPr>
          <w:rFonts w:hint="eastAsia" w:ascii="宋体" w:hAnsi="宋体" w:eastAsia="宋体" w:cs="宋体"/>
          <w:b w:val="0"/>
          <w:bCs/>
          <w:i w:val="0"/>
          <w:iCs w:val="0"/>
          <w:color w:val="auto"/>
          <w:sz w:val="21"/>
          <w:szCs w:val="21"/>
          <w:highlight w:val="none"/>
          <w:lang w:eastAsia="zh-CN"/>
        </w:rPr>
        <w:t>2024年</w:t>
      </w:r>
      <w:r>
        <w:rPr>
          <w:rFonts w:hint="eastAsia" w:ascii="宋体" w:hAnsi="宋体" w:eastAsia="宋体" w:cs="宋体"/>
          <w:b w:val="0"/>
          <w:bCs/>
          <w:i w:val="0"/>
          <w:iCs w:val="0"/>
          <w:color w:val="auto"/>
          <w:sz w:val="21"/>
          <w:szCs w:val="21"/>
          <w:highlight w:val="none"/>
          <w:lang w:val="en-US" w:eastAsia="zh-CN"/>
        </w:rPr>
        <w:t>06</w:t>
      </w:r>
      <w:r>
        <w:rPr>
          <w:rFonts w:hint="eastAsia" w:ascii="宋体" w:hAnsi="宋体" w:eastAsia="宋体" w:cs="宋体"/>
          <w:b w:val="0"/>
          <w:bCs/>
          <w:i w:val="0"/>
          <w:iCs w:val="0"/>
          <w:color w:val="auto"/>
          <w:sz w:val="21"/>
          <w:szCs w:val="21"/>
          <w:highlight w:val="none"/>
        </w:rPr>
        <w:t>月</w:t>
      </w:r>
      <w:r>
        <w:rPr>
          <w:rFonts w:hint="eastAsia" w:ascii="宋体" w:hAnsi="宋体" w:eastAsia="宋体" w:cs="宋体"/>
          <w:b w:val="0"/>
          <w:bCs/>
          <w:i w:val="0"/>
          <w:iCs w:val="0"/>
          <w:color w:val="auto"/>
          <w:sz w:val="21"/>
          <w:szCs w:val="21"/>
          <w:highlight w:val="none"/>
          <w:lang w:val="en-US" w:eastAsia="zh-CN"/>
        </w:rPr>
        <w:t>04</w:t>
      </w:r>
      <w:bookmarkStart w:id="1" w:name="_GoBack"/>
      <w:bookmarkEnd w:id="1"/>
      <w:r>
        <w:rPr>
          <w:rFonts w:hint="eastAsia" w:ascii="宋体" w:hAnsi="宋体" w:eastAsia="宋体" w:cs="宋体"/>
          <w:b w:val="0"/>
          <w:bCs/>
          <w:i w:val="0"/>
          <w:iCs w:val="0"/>
          <w:color w:val="auto"/>
          <w:sz w:val="21"/>
          <w:szCs w:val="21"/>
          <w:highlight w:val="none"/>
        </w:rPr>
        <w:t>日的工作时间（北京时间）</w:t>
      </w:r>
      <w:r>
        <w:rPr>
          <w:rFonts w:hint="eastAsia" w:ascii="宋体" w:hAnsi="宋体" w:eastAsia="宋体" w:cs="宋体"/>
          <w:b w:val="0"/>
          <w:bCs/>
          <w:i w:val="0"/>
          <w:iCs w:val="0"/>
          <w:color w:val="auto"/>
          <w:sz w:val="21"/>
          <w:szCs w:val="21"/>
          <w:highlight w:val="none"/>
          <w:lang w:eastAsia="zh-CN"/>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10、公告网址：中国政府采购网（https://www.ccgp.gov.cn/）</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11、采购人：泉州师范学院</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地址：泉州市丰泽区东海大街398号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联系人：陈老师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联系方式：0595-22919532</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lang w:eastAsia="zh-CN"/>
        </w:rPr>
        <w:t>12、代理机构：福建云锋招标有限公司</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地址：温陵南路178号(原48号）二楼</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邮编：362000</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rPr>
        <w:t>联系人：</w:t>
      </w:r>
      <w:r>
        <w:rPr>
          <w:rFonts w:hint="eastAsia" w:ascii="宋体" w:hAnsi="宋体" w:eastAsia="宋体" w:cs="宋体"/>
          <w:b w:val="0"/>
          <w:bCs/>
          <w:i w:val="0"/>
          <w:iCs w:val="0"/>
          <w:color w:val="auto"/>
          <w:sz w:val="21"/>
          <w:szCs w:val="21"/>
          <w:highlight w:val="none"/>
          <w:lang w:val="en-US" w:eastAsia="zh-CN"/>
        </w:rPr>
        <w:t>庄宝生、尤芳芸</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联系电话：0595-22988718、28131778</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邮箱：yfcg2988718@163.com </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附1：购买</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文件及其他费用的银行账户信息</w:t>
      </w:r>
    </w:p>
    <w:tbl>
      <w:tblPr>
        <w:tblStyle w:val="10"/>
        <w:tblW w:w="9570" w:type="dxa"/>
        <w:tblCellSpacing w:w="1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eastAsia" w:ascii="宋体" w:hAnsi="宋体" w:cs="宋体"/>
                <w:color w:val="auto"/>
                <w:sz w:val="21"/>
                <w:szCs w:val="21"/>
                <w:highlight w:val="none"/>
              </w:rPr>
            </w:pPr>
            <w:r>
              <w:rPr>
                <w:rStyle w:val="12"/>
                <w:rFonts w:hint="eastAsia" w:ascii="宋体" w:hAnsi="宋体" w:cs="宋体"/>
                <w:color w:val="auto"/>
                <w:sz w:val="21"/>
                <w:szCs w:val="21"/>
                <w:highlight w:val="none"/>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top"/>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开户名称：福建云锋招标有限公司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top"/>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开户银行：兴业银行泉州分行营业部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top"/>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银行账号：152300100100077663。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eastAsia" w:ascii="宋体" w:hAnsi="宋体" w:cs="宋体"/>
                <w:color w:val="auto"/>
                <w:sz w:val="21"/>
                <w:szCs w:val="21"/>
                <w:highlight w:val="none"/>
              </w:rPr>
            </w:pPr>
            <w:r>
              <w:rPr>
                <w:rStyle w:val="12"/>
                <w:rFonts w:hint="eastAsia" w:ascii="宋体" w:hAnsi="宋体" w:cs="宋体"/>
                <w:color w:val="auto"/>
                <w:sz w:val="21"/>
                <w:szCs w:val="21"/>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510" w:type="dxa"/>
            <w:noWrap w:val="0"/>
            <w:tcMar>
              <w:top w:w="0" w:type="dxa"/>
              <w:left w:w="105" w:type="dxa"/>
              <w:bottom w:w="0" w:type="dxa"/>
              <w:right w:w="105" w:type="dxa"/>
            </w:tcMar>
            <w:vAlign w:val="top"/>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1、请</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务必认真核对账户信息。</w:t>
            </w:r>
          </w:p>
        </w:tc>
      </w:tr>
    </w:tbl>
    <w:p>
      <w:pPr>
        <w:pStyle w:val="14"/>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val="0"/>
          <w:bCs/>
          <w:i w:val="0"/>
          <w:iCs w:val="0"/>
          <w:color w:val="auto"/>
          <w:sz w:val="21"/>
          <w:szCs w:val="21"/>
          <w:highlight w:val="none"/>
        </w:rPr>
      </w:pPr>
    </w:p>
    <w:p>
      <w:pPr>
        <w:pStyle w:val="14"/>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val="0"/>
          <w:bCs/>
          <w:i w:val="0"/>
          <w:iCs w:val="0"/>
          <w:color w:val="auto"/>
          <w:sz w:val="21"/>
          <w:szCs w:val="21"/>
          <w:highlight w:val="none"/>
        </w:rPr>
      </w:pPr>
    </w:p>
    <w:p>
      <w:pPr>
        <w:pStyle w:val="14"/>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第二章 投标人须知前附表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一、投标人须知前附表</w:t>
      </w:r>
    </w:p>
    <w:tbl>
      <w:tblPr>
        <w:tblStyle w:val="10"/>
        <w:tblW w:w="0" w:type="auto"/>
        <w:tblInd w:w="20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7"/>
        <w:gridCol w:w="1364"/>
        <w:gridCol w:w="76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32" w:type="dxa"/>
            <w:gridSpan w:val="3"/>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序号</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招标文件</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（第三章）</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是否组织现场考察或召开开标前答疑会：</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10.4</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投标文件的份数：</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（1）纸质</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 </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文件正本</w:t>
            </w:r>
            <w:r>
              <w:rPr>
                <w:rFonts w:hint="eastAsia" w:ascii="宋体" w:hAnsi="宋体" w:cs="宋体"/>
                <w:color w:val="auto"/>
                <w:sz w:val="21"/>
                <w:szCs w:val="21"/>
                <w:highlight w:val="none"/>
                <w:u w:val="single"/>
              </w:rPr>
              <w:t>1</w:t>
            </w:r>
            <w:r>
              <w:rPr>
                <w:rFonts w:hint="eastAsia" w:ascii="宋体" w:hAnsi="宋体" w:cs="宋体"/>
                <w:color w:val="auto"/>
                <w:sz w:val="21"/>
                <w:szCs w:val="21"/>
                <w:highlight w:val="none"/>
              </w:rPr>
              <w:t>份、副本</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份。</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r>
              <w:rPr>
                <w:rFonts w:hint="eastAsia" w:ascii="宋体" w:hAnsi="宋体" w:eastAsia="宋体" w:cs="宋体"/>
                <w:b w:val="0"/>
                <w:bCs/>
                <w:i w:val="0"/>
                <w:iCs w:val="0"/>
                <w:color w:val="auto"/>
                <w:sz w:val="21"/>
                <w:szCs w:val="21"/>
                <w:highlight w:val="none"/>
                <w:lang w:val="en-US" w:eastAsia="zh-CN"/>
              </w:rPr>
              <w:t>2</w:t>
            </w:r>
            <w:r>
              <w:rPr>
                <w:rFonts w:hint="eastAsia" w:ascii="宋体" w:hAnsi="宋体" w:eastAsia="宋体" w:cs="宋体"/>
                <w:b w:val="0"/>
                <w:bCs/>
                <w:i w:val="0"/>
                <w:iCs w:val="0"/>
                <w:color w:val="auto"/>
                <w:sz w:val="21"/>
                <w:szCs w:val="21"/>
                <w:highlight w:val="none"/>
              </w:rPr>
              <w:t>）可读介质（光盘或U盘）</w:t>
            </w:r>
            <w:r>
              <w:rPr>
                <w:rFonts w:hint="eastAsia" w:ascii="宋体" w:hAnsi="宋体" w:eastAsia="宋体" w:cs="宋体"/>
                <w:b w:val="0"/>
                <w:bCs/>
                <w:i w:val="0"/>
                <w:iCs w:val="0"/>
                <w:color w:val="auto"/>
                <w:sz w:val="21"/>
                <w:szCs w:val="21"/>
                <w:highlight w:val="none"/>
                <w:lang w:val="en-US" w:eastAsia="zh-CN"/>
              </w:rPr>
              <w:t>1</w:t>
            </w:r>
            <w:r>
              <w:rPr>
                <w:rFonts w:hint="eastAsia" w:ascii="宋体" w:hAnsi="宋体" w:eastAsia="宋体" w:cs="宋体"/>
                <w:b w:val="0"/>
                <w:bCs/>
                <w:i w:val="0"/>
                <w:iCs w:val="0"/>
                <w:color w:val="auto"/>
                <w:sz w:val="21"/>
                <w:szCs w:val="21"/>
                <w:highlight w:val="none"/>
              </w:rPr>
              <w:t>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10.7-（1）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是否允许中标人将本项目的非主体、非关键性工作进行分包：</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10.8-（1）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投标有效期：</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确定中标候选人名单：</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12.2</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本项目中标人的确定（以采购包为单位）：</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（1）采购人应在政府采购招投标管理办法规定的时限内确定中标人。</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（2）若出现中标候选人并列情形，则按照下列方式确定中标人：</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①招标文件规定的方式：无</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②若本款第①点规定方式为“无”，则按照下列方式确定：无</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③若本款第①、②点规定方式均为“无”，则按照下列方式确定：随机抽取。</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（3）本项目确定的中标人家数：采购包1：1名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13.2</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合同签订时限：</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自中标通知书发出之日起</w:t>
            </w:r>
            <w:r>
              <w:rPr>
                <w:rFonts w:hint="eastAsia" w:ascii="宋体" w:hAnsi="宋体" w:eastAsia="宋体" w:cs="宋体"/>
                <w:b w:val="0"/>
                <w:bCs/>
                <w:i w:val="0"/>
                <w:iCs w:val="0"/>
                <w:color w:val="auto"/>
                <w:sz w:val="21"/>
                <w:szCs w:val="21"/>
                <w:highlight w:val="none"/>
                <w:lang w:eastAsia="zh-CN"/>
              </w:rPr>
              <w:t>30个日历日</w:t>
            </w:r>
            <w:r>
              <w:rPr>
                <w:rFonts w:hint="eastAsia" w:ascii="宋体" w:hAnsi="宋体" w:eastAsia="宋体" w:cs="宋体"/>
                <w:b w:val="0"/>
                <w:bCs/>
                <w:i w:val="0"/>
                <w:iCs w:val="0"/>
                <w:color w:val="auto"/>
                <w:sz w:val="21"/>
                <w:szCs w:val="21"/>
                <w:highlight w:val="none"/>
              </w:rPr>
              <w:t>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15.1-（2）</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15.4</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招标文件的质疑</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（1）潜在投标人可在质疑时效期间内对招标文件以书面形式提出质疑。</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（2）质疑时效期间：应在依法获取招标文件之日起7个工作日内向福建云锋招标有限公司提出，依法获取招标文件的时间以</w:t>
            </w:r>
            <w:r>
              <w:rPr>
                <w:rFonts w:hint="eastAsia" w:ascii="宋体" w:hAnsi="宋体" w:eastAsia="宋体" w:cs="宋体"/>
                <w:b w:val="0"/>
                <w:bCs/>
                <w:i w:val="0"/>
                <w:iCs w:val="0"/>
                <w:color w:val="auto"/>
                <w:sz w:val="21"/>
                <w:szCs w:val="21"/>
                <w:highlight w:val="none"/>
                <w:lang w:val="en-US" w:eastAsia="zh-CN"/>
              </w:rPr>
              <w:t>缴纳购买《招标文件》费用</w:t>
            </w:r>
            <w:r>
              <w:rPr>
                <w:rFonts w:hint="eastAsia" w:ascii="宋体" w:hAnsi="宋体" w:eastAsia="宋体" w:cs="宋体"/>
                <w:b w:val="0"/>
                <w:bCs/>
                <w:i w:val="0"/>
                <w:iCs w:val="0"/>
                <w:color w:val="auto"/>
                <w:sz w:val="21"/>
                <w:szCs w:val="21"/>
                <w:highlight w:val="none"/>
              </w:rPr>
              <w:t>记载为准。</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0000FF"/>
                <w:sz w:val="21"/>
                <w:szCs w:val="21"/>
                <w:highlight w:val="none"/>
              </w:rPr>
            </w:pPr>
            <w:r>
              <w:rPr>
                <w:rFonts w:hint="eastAsia" w:ascii="宋体" w:hAnsi="宋体" w:eastAsia="宋体" w:cs="宋体"/>
                <w:b w:val="0"/>
                <w:bCs/>
                <w:i w:val="0"/>
                <w:iCs w:val="0"/>
                <w:color w:val="0000FF"/>
                <w:sz w:val="21"/>
                <w:szCs w:val="21"/>
                <w:highlight w:val="none"/>
              </w:rPr>
              <w:t>10</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0000FF"/>
                <w:sz w:val="21"/>
                <w:szCs w:val="21"/>
                <w:highlight w:val="none"/>
              </w:rPr>
            </w:pPr>
            <w:r>
              <w:rPr>
                <w:rFonts w:hint="eastAsia" w:ascii="宋体" w:hAnsi="宋体" w:eastAsia="宋体" w:cs="宋体"/>
                <w:b w:val="0"/>
                <w:bCs/>
                <w:i w:val="0"/>
                <w:iCs w:val="0"/>
                <w:color w:val="0000FF"/>
                <w:sz w:val="21"/>
                <w:szCs w:val="21"/>
                <w:highlight w:val="none"/>
              </w:rPr>
              <w:t>16.1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0000FF"/>
                <w:sz w:val="21"/>
                <w:szCs w:val="21"/>
                <w:highlight w:val="none"/>
              </w:rPr>
            </w:pPr>
            <w:r>
              <w:rPr>
                <w:rFonts w:hint="eastAsia" w:ascii="宋体" w:hAnsi="宋体" w:eastAsia="宋体" w:cs="宋体"/>
                <w:b w:val="0"/>
                <w:bCs/>
                <w:i w:val="0"/>
                <w:iCs w:val="0"/>
                <w:color w:val="0000FF"/>
                <w:sz w:val="21"/>
                <w:szCs w:val="21"/>
                <w:highlight w:val="none"/>
              </w:rPr>
              <w:t>监督管理部门：</w:t>
            </w:r>
            <w:r>
              <w:rPr>
                <w:rFonts w:hint="eastAsia" w:ascii="宋体" w:hAnsi="宋体" w:eastAsia="宋体" w:cs="宋体"/>
                <w:color w:val="0000FF"/>
                <w:kern w:val="2"/>
                <w:sz w:val="21"/>
                <w:szCs w:val="21"/>
                <w:highlight w:val="none"/>
                <w:lang w:val="en-US" w:eastAsia="zh-CN" w:bidi="ar-SA"/>
              </w:rPr>
              <w:t>泉州师范学院</w:t>
            </w:r>
            <w:r>
              <w:rPr>
                <w:rFonts w:hint="eastAsia" w:ascii="宋体" w:hAnsi="宋体" w:eastAsia="宋体" w:cs="宋体"/>
                <w:b w:val="0"/>
                <w:bCs/>
                <w:i w:val="0"/>
                <w:iCs w:val="0"/>
                <w:color w:val="0000FF"/>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18.1</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指定的政府采购信息发布媒体（以下简称：“指定媒体”）：</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（1）中国政府采购网，网址www.ccgp.gov.cn。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w:t>
            </w:r>
          </w:p>
        </w:tc>
        <w:tc>
          <w:tcPr>
            <w:tcW w:w="1364"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19</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其他事项：</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(1)本项目代理服务费：</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代理服务费用收取对象：中标供应商</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代理服务费收费标准：1）</w:t>
            </w:r>
            <w:r>
              <w:rPr>
                <w:rFonts w:hint="eastAsia" w:ascii="宋体" w:hAnsi="宋体" w:eastAsia="宋体" w:cs="宋体"/>
                <w:b w:val="0"/>
                <w:bCs/>
                <w:i w:val="0"/>
                <w:iCs w:val="0"/>
                <w:color w:val="auto"/>
                <w:sz w:val="21"/>
                <w:szCs w:val="21"/>
                <w:highlight w:val="none"/>
                <w:lang w:val="en-US" w:eastAsia="zh-CN"/>
              </w:rPr>
              <w:t>人民币伍仟元整。</w:t>
            </w:r>
            <w:r>
              <w:rPr>
                <w:rFonts w:hint="eastAsia" w:ascii="宋体" w:hAnsi="宋体" w:eastAsia="宋体" w:cs="宋体"/>
                <w:b w:val="0"/>
                <w:bCs/>
                <w:i w:val="0"/>
                <w:iCs w:val="0"/>
                <w:color w:val="auto"/>
                <w:sz w:val="21"/>
                <w:szCs w:val="21"/>
                <w:highlight w:val="none"/>
              </w:rPr>
              <w:t>2）采购代理服务费由</w:t>
            </w:r>
            <w:r>
              <w:rPr>
                <w:rFonts w:hint="eastAsia" w:ascii="宋体" w:hAnsi="宋体" w:eastAsia="宋体" w:cs="宋体"/>
                <w:b w:val="0"/>
                <w:bCs/>
                <w:i w:val="0"/>
                <w:iCs w:val="0"/>
                <w:color w:val="auto"/>
                <w:sz w:val="21"/>
                <w:szCs w:val="21"/>
                <w:highlight w:val="none"/>
                <w:lang w:val="en-US" w:eastAsia="zh-CN"/>
              </w:rPr>
              <w:t>中标</w:t>
            </w:r>
            <w:r>
              <w:rPr>
                <w:rFonts w:hint="eastAsia" w:ascii="宋体" w:hAnsi="宋体" w:eastAsia="宋体" w:cs="宋体"/>
                <w:b w:val="0"/>
                <w:bCs/>
                <w:i w:val="0"/>
                <w:iCs w:val="0"/>
                <w:color w:val="auto"/>
                <w:sz w:val="21"/>
                <w:szCs w:val="21"/>
                <w:highlight w:val="none"/>
              </w:rPr>
              <w:t>供应商在领取中标通知书的同时，以转账、电汇、现金存款等付款方式一次性缴清。 3）服务费缴交账户:  开户行：兴业银行泉州分行营业部  帐  号：152300100100077663  收款人：福建云锋招标有限公司。 4）邮箱：yfcg2988718@163.com</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rPr>
              <w:t>(2)其他：</w:t>
            </w:r>
            <w:r>
              <w:rPr>
                <w:rFonts w:hint="eastAsia" w:ascii="宋体" w:hAnsi="宋体" w:eastAsia="宋体" w:cs="宋体"/>
                <w:color w:val="auto"/>
                <w:sz w:val="21"/>
                <w:szCs w:val="21"/>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1" w:type="dxa"/>
            <w:gridSpan w:val="2"/>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tc>
        <w:tc>
          <w:tcPr>
            <w:tcW w:w="7691" w:type="dxa"/>
          </w:tcPr>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无</w:t>
            </w:r>
          </w:p>
        </w:tc>
      </w:tr>
    </w:tbl>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p>
    <w:p>
      <w:pPr>
        <w:pStyle w:val="14"/>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第三章 投标人须知</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一、总则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1、适用范围</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1.1适用于招标文件载明项目的政府采购活动（以下简称：“本次采购活动”）。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2、定义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2.1“采购标的”指招标文件载明的需要采购的货物或服务。</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2.2“潜在投标人”指按照招标文件第一章第7条规定获取招标文件且有意向参加本项目投标的供应商。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2.3“投标人”指按照招标文件第一章第7条规定获取招标文件并参加本项目投标的供应商。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2.4“单位负责人”指单位法定代表人或法律、法规规定代表单位行使职权的主要负责人。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2.5“投标人代表”指投标人的单位负责人或“单位负责人授权书”中载明的接受授权方。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二、投标人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3、合格投标人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3.1一般规定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（1）投标人应遵守政府采购法及实施条例、政府采购招投标管理办法、政府采购质疑和投诉办法及财政部有关政府采购文件的规定，同时还应遵守有关法律、法规和规章的强制性规定。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（2）投标人的资格要求：详见招标文件第一章。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3.2若本项目接受联合体投标且投标人为联合体，则联合体各方应遵守本章第3.1条规定，同时还应遵守下列规定：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（1）联合体各方应提交联合体协议，联合体协议应符合招标文件规定。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（2）联合体各方不得再单独参加或与其他供应商另外组成联合体参加同一合同项下的投标。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（3）联合体各方应共同与采购人签订政府采购合同，就政府采购合同约定的事项对采购人承担连带责任。</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（5）联合体一方放弃中标的，视为联合体整体放弃中标，联合体各方承担连带责任。</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（6）如本项目不接受联合体投标而投标人为联合体的，或者本项目接受联合体投标但投标人组成的联合体不符合本章第3.2条规定的，投标无效。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4、投标费用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4.1除招标文件另有规定外，投标人应自行承担其参加本项目投标所涉及的一切费用。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三、招标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5、招标文件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5.1招标文件由下述部分组成：</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（1）投标邀请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lang w:eastAsia="zh-CN"/>
        </w:rPr>
        <w:t>投标人须知前附表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（3）投标人须知</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（4）资格审查与评标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（5）招标内容及要求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（6）政府采购合同（参考文本）</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（7）投标文件格式</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（8）按照招标文件规定作为招标文件组成部分的其他内容（若有）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5.2招标文件的澄清或修改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（1）福建云锋招标有限公司可对已发出的招标文件进行必要的澄清或修改，但不得对招标文件载明的采购标的和投标人的资格要求进行改变。</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除本章第5.2条第（3）款规定情形外，澄清或修改的内容可能影响投标文件编制的，福建云锋招标有限公司将在投标截止时间至少15个日历日前，在招标文件载明的指定媒体以更正公告的形式发布澄清或修改的内容。不足15个日历日的，福建云锋招标有限公司将顺延投标截止时间及开标时间，福建云锋招标有限公司和投标人受原投标截止时间及开标时间制约的所有权利和义务均延长至新的投标截止时间及开标时间。</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（3）澄清或修改的内容可能改变招标文件载明的采购标的和投标人的资格要求的，本次采购活动结束，福建云锋招标有限公司将依法组织后续采购活动（包括但不限于：重新招标、采用其他方式采购等）。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6、现场考察或开标前答疑会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6.1是否组织现场考察或召开开标前答疑会：详见招标文件第二章。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7、更正公告</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7.1若福建云锋招标有限公司发布更正公告，则更正公告及其所发布的内容或信息（包括但不限于：招标文件的澄清或修改、现场考察或答疑会的有关事宜等）作为招标文件组成部分，对投标人具有约束力。</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7.2更正公告作为福建云锋招标有限公司通知所有潜在投标人的书面形式。</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8、终止公告</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8.1若出现因重大变故导致采购任务取消情形，福建云锋招标有限公司可终止招标并发布终止公告。</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8.2终止公告作为福建云锋招标有限公司通知所有潜在投标人的书面形式。</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四、投标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9.1投标人可对招标文件载明的全部或部分采购包进行投标。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9.2投标人应对同一个采购包内的所有内容进行完整投标，否则投标无效。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9.3投标人代表只能接受一个投标人的授权参加投标，否则投标无效。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9.4单位负责人为同一人或存在直接控股、管理关系的不同供应商，不得同时参加同一合同项下的投标，否则投标无效。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9.5为本项目提供整体设计、规范编制或项目管理、监理、检测等服务的供应商，不得参加本项目除整体设计、规范编制和项目管理、监理、检测等服务外的采购活动，否则投标无效。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9.6列入失信被执行人、重大税收违法案件当事人名单、政府采购严重违法失信行为记录名单及其他不符合政府采购法第二十二条规定条件的供应商，不得参加投标，否则投标无效。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9.7有下列情形之一的，视为投标人串通投标，其投标无效：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（1）不同投标人的投标文件由同一单位或个人编制；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（2）不同投标人委托同一单位或个人办理投标事宜；</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（3）不同投标人的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载明的项目管理成员或联系人员为同一人；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（4）不同投标人的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异常一致或投标报价呈规律性差异；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（5）不同投标人的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相互混装；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（6）不同投标人的投标保证金从同一单位或个人的账户转出；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（7）有关法律、法规和规章及招标文件规定的其他串通投标情形。</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lang w:eastAsia="zh-CN"/>
        </w:rPr>
      </w:pPr>
      <w:r>
        <w:rPr>
          <w:rFonts w:hint="eastAsia" w:ascii="宋体" w:hAnsi="宋体" w:eastAsia="宋体" w:cs="宋体"/>
          <w:b w:val="0"/>
          <w:bCs/>
          <w:i w:val="0"/>
          <w:iCs w:val="0"/>
          <w:color w:val="auto"/>
          <w:sz w:val="21"/>
          <w:szCs w:val="21"/>
          <w:highlight w:val="none"/>
        </w:rPr>
        <w:t>10、</w:t>
      </w:r>
      <w:r>
        <w:rPr>
          <w:rFonts w:hint="eastAsia" w:ascii="宋体" w:hAnsi="宋体" w:eastAsia="宋体" w:cs="宋体"/>
          <w:b w:val="0"/>
          <w:bCs/>
          <w:i w:val="0"/>
          <w:iCs w:val="0"/>
          <w:color w:val="auto"/>
          <w:sz w:val="21"/>
          <w:szCs w:val="21"/>
          <w:highlight w:val="none"/>
          <w:lang w:eastAsia="zh-CN"/>
        </w:rPr>
        <w:t>投标文件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10.1</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的编制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（1）投标人应先仔细阅读招标文件的全部内容后，再进行</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的编制。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应按照本章第10.2条规定编制其组成部分。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应满足招标文件提出的实质性要求和条件，并保证其所提交的全部资料是不可割离且真实、有效、准确、完整和不具有任何误导性的，否则造成不利后果由投标人承担责任。</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10.2</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由下述部分组成：</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（1）资格及资信证明部分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①投标函</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②投标人的资格及资信证明文件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③投标保证金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（2）报价部分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①开标一览表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②投标分项报价表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③招标文件规定的价格扣除证明材料（若有）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④招标文件规定的加分证明材料（若有）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（3）技术商务部分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①标的说明一览表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②技术和服务要求响应表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③商务条件响应表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④投标人提交的其他资料（若有）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⑤招标文件规定作为</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组成部分的其他内容（若有）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10.3</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的语言</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（1）除招标文件另有规定外，</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应使用中文文本，若有不同文本，以中文文本为准。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10.4投标文件的份数：详见招标文件第二章。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10.5</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的格式</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（1）除招标文件另有规定外，</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应使用招标文件第七章规定的格式。</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（2）除招标文件另有规定外，</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应使用不能擦去的墨料或墨水打印、书写或复印。</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（3）除招标文件另有规定外，</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应使用人民币作为计量货币。</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（4）除招标文件另有规定外，签署、盖章应遵守下列规定：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应加盖投标人的单位公章。若投标人代表为单位授权的委托代理人，应提供“单位授权书”。</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应没有涂改或行间插字，除非这些改动是根据福建云锋招标有限公司的指示进行的，或是为改正投标人造成的应修改的错误而进行的。若有前述改动，应按照下列规定之一对改动处进行处理：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a.投标人代表签字确认；</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b.加盖投标人的单位公章或校正章。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10.6投标报价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（1）投标报价超出最高限价将导致投标无效。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（2）最高限价由采购人根据价格测算情况，在预算金额的额度内合理设定。最高限价不得超出预算金额。</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（3）除招标文件另有规定外，</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不能出现任何选择性的投标报价，即每一个采购包和品目号的采购标的都只能有一个投标报价。任何选择性的投标报价将导致投标无效。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10.7分包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（1）是否允许中标人将本项目的非主体、非关键性工作进行分包：详见招标文件第二章。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（2）若允许中标人将本项目的非主体、非关键性工作进行分包且投标人拟在中标后进行分包，则应在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中提供分包意向协议，同时投标人应在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中载明分包承担主体，分包承担主体应具备相应资质条件（若有）且不得再次分包。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（3）招标文件允许中标人将非主体、非关键性工作进行分包的项目，有下列情形之一的，中标人不得分包：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中未载明分包承担主体；</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载明的分包承担主体不具备相应资质条件；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载明的分包承担主体拟再次分包；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④享受中小企业扶持政策获得政府采购合同的，小微企业不得将合同分包给大中型企业，中型企业不得将合同分包给大型企业。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10.8投标有效期</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（1）招标文件载明的投标有效期：详见招标文件第二章。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承诺的投标有效期不得少于招标文件载明的投标有效期，否则投标无效。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根据本次采购活动的需要，福建云锋招标有限公司可于投标有效期届满之前书面要求投标人延长投标有效期，投标人应在福建云锋招标有限公司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10.9投标保证金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（1）投标保证金作为投标人按照招标文件规定履行相应投标责任、义务的约束及担保。</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（2）投标人以</w:t>
      </w:r>
      <w:r>
        <w:rPr>
          <w:rFonts w:hint="eastAsia" w:ascii="宋体" w:hAnsi="宋体" w:eastAsia="宋体" w:cs="宋体"/>
          <w:b w:val="0"/>
          <w:bCs/>
          <w:i w:val="0"/>
          <w:iCs w:val="0"/>
          <w:color w:val="auto"/>
          <w:sz w:val="21"/>
          <w:szCs w:val="21"/>
          <w:highlight w:val="none"/>
          <w:lang w:eastAsia="zh-CN"/>
        </w:rPr>
        <w:t>保函</w:t>
      </w:r>
      <w:r>
        <w:rPr>
          <w:rFonts w:hint="eastAsia" w:ascii="宋体" w:hAnsi="宋体" w:eastAsia="宋体" w:cs="宋体"/>
          <w:b w:val="0"/>
          <w:bCs/>
          <w:i w:val="0"/>
          <w:iCs w:val="0"/>
          <w:color w:val="auto"/>
          <w:sz w:val="21"/>
          <w:szCs w:val="21"/>
          <w:highlight w:val="none"/>
        </w:rPr>
        <w:t>形式提交投标保证金的，保函的有效期应等于或长于</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承诺的投标有效期，否则投标无效。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（3）提交</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②其他形式：</w:t>
      </w:r>
    </w:p>
    <w:p>
      <w:pPr>
        <w:pStyle w:val="14"/>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③若本项目接受联合体投标且投标人为联合体，则联合体中的牵头方应按照本章第10.9条第（3）款第①、②点规定提交投标保证金。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※除招标文件另有规定外，未按照上述规定提交投标保证金将导致资格审查不合格。</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（4）退还</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①在投标截止时间前撤回已提交的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的投标人，其投标保证金将在福建云锋招标有限公司收到投标人书面撤回通知之日起5个工作日内退回原账户。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②未中标人的投标保证金将在中标通知书发出之日起5个工作日内退回原账户。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③中标人的投标保证金将在政府采购合同签订之日起5个工作日内退回原账户。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④终止招标的，福建云锋招标有限公司将在终止公告发布之日起5个工作日内退回已收取的投标保证金及其在银行产生的孳息。</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⑤除招标文件另有规定外，质疑或投诉涉及的投标人，若投标保证金尚未退还，则待质疑或投诉处理完毕后不计利息原额退还。</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※本章第10.9条第（4）款第①、②、③点规定的投标保证金退还时限不包括因投标人自身原因导致无法及时退还而增加的时间。</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（6）有下列情形之一的，投标保证金将不予退还或通过投标保函进行索赔：</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①投标人串通投标；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②投标人提供虚假材料；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③投标人采取不正当手段诋毁、排挤其他投标人；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④投标截止时间后，投标人在投标有效期内撤销</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⑤招标文件规定的其他不予退还情形；</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⑥中标人有下列情形之一的：</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a.除不可抗力外，因中标人自身原因未在中标通知书要求的期限内与采购人签订政府采购合同；</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b.未按照招标文件、投标文件的约定签订政府采购合同或提交履约保证金。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※若上述投标保证金不予退还情形给采购人（采购代理机构）造成损失，则投标人还要承担相应的赔偿责任。</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10.10</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的提交</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（1）一个投标人只能提交一个</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，并按照招标文件第一章规定</w:t>
      </w:r>
      <w:r>
        <w:rPr>
          <w:rFonts w:hint="eastAsia" w:ascii="宋体" w:hAnsi="宋体" w:eastAsia="宋体" w:cs="宋体"/>
          <w:b w:val="0"/>
          <w:bCs/>
          <w:i w:val="0"/>
          <w:iCs w:val="0"/>
          <w:color w:val="auto"/>
          <w:sz w:val="21"/>
          <w:szCs w:val="21"/>
          <w:highlight w:val="none"/>
          <w:lang w:val="en-US" w:eastAsia="zh-CN"/>
        </w:rPr>
        <w:t>的时间、地点提交</w:t>
      </w:r>
      <w:r>
        <w:rPr>
          <w:rFonts w:hint="eastAsia" w:ascii="宋体" w:hAnsi="宋体" w:eastAsia="宋体" w:cs="宋体"/>
          <w:b w:val="0"/>
          <w:bCs/>
          <w:i w:val="0"/>
          <w:iCs w:val="0"/>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10.11</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的补充、修改或撤回</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（1）投标截止时间前，投标人可对所提交的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进行补充、修改或撤回，并书面通知福建云锋招标有限公司。</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（2）补充、修改的内容应按照本章第10.5条第（4）款规定进行签署、盖章，并按照本章第10.10条规定提交，否则将被拒收。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※按照上述规定提交的补充、修改内容作为</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组成部分。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10.12除招标文件另有规定外，有下列情形之一的，投标无效：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未按照招标文件要求签署、盖章；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（2）不符合招标文件中规定的资格要求；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（3）投标报价超过招标文件中规定的预算金额或最高限价；</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含有采购人不能接受的附加条件；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（5）有关法律、法规和规章及招标文件规定的其他无效情形。</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五、开标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11、开标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11.1福建云锋招标有限公司将在招标文件载明的开标时间及地点主持召开开标会，并邀请投标人参加。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11.2开标会的主持人、唱标人、记录人及其他工作人员（若有）均由福建云锋招标有限公司派出，现场监督人员（若有）可由有关方面派出。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11.3本项目的开标环节，投标人</w:t>
      </w:r>
      <w:r>
        <w:rPr>
          <w:rFonts w:hint="eastAsia" w:ascii="宋体" w:hAnsi="宋体" w:eastAsia="宋体" w:cs="宋体"/>
          <w:b w:val="0"/>
          <w:bCs/>
          <w:i w:val="0"/>
          <w:iCs w:val="0"/>
          <w:color w:val="auto"/>
          <w:sz w:val="21"/>
          <w:szCs w:val="21"/>
          <w:highlight w:val="none"/>
          <w:lang w:val="en-US" w:eastAsia="zh-CN"/>
        </w:rPr>
        <w:t>应</w:t>
      </w:r>
      <w:r>
        <w:rPr>
          <w:rFonts w:hint="eastAsia" w:ascii="宋体" w:hAnsi="宋体" w:eastAsia="宋体" w:cs="宋体"/>
          <w:b w:val="0"/>
          <w:bCs/>
          <w:i w:val="0"/>
          <w:iCs w:val="0"/>
          <w:color w:val="auto"/>
          <w:sz w:val="21"/>
          <w:szCs w:val="21"/>
          <w:highlight w:val="none"/>
        </w:rPr>
        <w:t>到开标现场参加开标会</w:t>
      </w:r>
      <w:r>
        <w:rPr>
          <w:rFonts w:hint="eastAsia" w:ascii="宋体" w:hAnsi="宋体" w:eastAsia="宋体" w:cs="宋体"/>
          <w:b w:val="0"/>
          <w:bCs/>
          <w:i w:val="0"/>
          <w:iCs w:val="0"/>
          <w:color w:val="auto"/>
          <w:sz w:val="21"/>
          <w:szCs w:val="21"/>
          <w:highlight w:val="none"/>
          <w:lang w:eastAsia="zh-CN"/>
        </w:rPr>
        <w:t>，</w:t>
      </w:r>
      <w:r>
        <w:rPr>
          <w:rFonts w:hint="eastAsia" w:ascii="宋体" w:hAnsi="宋体" w:eastAsia="宋体" w:cs="宋体"/>
          <w:b w:val="0"/>
          <w:bCs/>
          <w:i w:val="0"/>
          <w:iCs w:val="0"/>
          <w:color w:val="auto"/>
          <w:sz w:val="21"/>
          <w:szCs w:val="21"/>
          <w:highlight w:val="none"/>
        </w:rPr>
        <w:t>如因投标人自身原因造成无法正常参与开标过程的，不利后果由投标人自行承担。</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11.4开标会应遵守下列规定：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（1）首先由主持人宣布开标会须知，然后由投标人代表对</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的加密情况进行检查，经确认无误后，由工作人员对参加现场开标会投标人的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进行解密。通过远程参与开标流程的投标人须在系统远程解密开启后，在代理机构规定时间内使用CA数字证书进行</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的解密操作，逾期未解密的视为放弃投标。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（2）唱标时，唱标人将依次宣布“投标人名称”、“各投标人关于</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补充、修改或撤回的书面通知（若有）”、“各投标人的投标报价”和招标文件规定的需要宣布的其他内容（包括但不限于：开标一览表中的内容、唱标人认为需要宣布的内容等）。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（5）若投标人未到开标现场参加开标会，也未通过远程参加开标会的，视同认可开标结果。</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※若出现本章第11.4条第（3）、（4）、（5）款规定情形之一，则投标人不得在开标会后就开标过程和开标记录涉及或可能涉及的有关事由（包括但不限于：“投标报价”、“</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的格式”、“</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的提交”、“</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的补充、修改或撤回”等）向福建云锋招标有限公司提出任何疑义或要求（包括质疑）。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11.5投标截止时间后，参加投标的投标人不足三家的，不进行开标。同时，本次采购活动结束，福建云锋招标有限公司将依法组织后续采购活动（包括但不限于：重新招标、采用其他方式采购等）。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11.6投标截止时间后撤销投标的处理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投标截止时间后，投标人在投标有效期内撤销投标的，其撤销投标的行为无效。</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六、中标与政府采购合同</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12、中标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12.1本项目推荐的中标候选人家数：详见招标文件第二章。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12.2本项目中标人的确定：详见招标文件第二章。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12.3中标公告</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（1）中标人确定之日起2个工作日内，福建云锋招标有限公司将在招标文件载明的指定媒体以中标公告的形式发布中标结果。</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（2）中标公告的公告期限为1个工作日。</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12.4中标通知书</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（1）中标公告发布的同时，福建云锋招标有限公司将向中标人发出中标通知书。</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（2）中标通知书发出后，采购人不得违法改变中标结果，中标人无正当理由不得放弃中标。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13、政府采购合同</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13.1签订政府采购合同应遵守政府采购法及实施条例的规定，不得对招标文件确定的事项和中标人的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作实质性修改。采购人不得向中标人提出任何不合理的要求作为政府采购合同的签订条件。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13.2签订时限：详见须知前附表1的13.2。</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13.3政府采购合同的履行、违约责任和解决争议的方法等适用民法典。</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13.4采购人与中标人应根据政府采购合同的约定依法履行合同义务。</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13.5政府采购合同履行过程中，采购人若需追加与合同标的相同的货物或服务，则追加采购金额不得超过原合同采购金额的10%。</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13.6中标人在政府采购合同履行过程中应遵守有关法律、法规和规章的强制性规定（即使前述强制性规定有可能在招标文件中未予列明）。</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七、询问、质疑与投诉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14、询问</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14.1潜在投标人或投标人对本次采购活动的有关事项若有疑问，可向福建云锋招标有限公司提出询问，福建云锋招标有限公司将按照政府采购法及实施条例的有关规定进行答复。</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15、质疑</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（1）对招标文件提出质疑的，质疑人应为潜在投标人，且两者的身份、名称等均应保持一致。对采购过程、结果提出质疑的，质疑人应为投标人，且两者的身份、名称等均应保持一致。</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（2）质疑人应按照招标文件第二章规定方式提交质疑函。</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（3）质疑函应包括下列主要内容：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①质疑人的基本信息，至少包括：全称、地址、邮政编码等；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②所质疑项目的基本信息，至少包括：项目编号、项目名称等；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③所质疑的具体事项（以下简称：“质疑事项”）；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针对质疑事项提出的明确请求，前述明确请求指质疑人提出质疑的目的以及希望福建云锋招标有限公司对其质疑作出的处理结果，如：暂停招标投标活动、修改招标文件、停止或纠正违法违规行为、中标结果无效、废标、重新招标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⑤针对质疑事项导致质疑人自身权益受到损害的必要证明材料，至少包括：</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a.质疑人代表的身份证明材料：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a2若本项目接受自然人投标且质疑人为自然人的，提供本人的身份证复印件。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b.其他证明材料（即事实依据和必要的法律依据）包括但不限于下列材料：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b1所质疑的具体事项是与自己有利害关系的证明材料；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b2质疑函所述事实存在的证明材料，如：采购文件、采购过程或中标结果违法违规或不符合采购文件要求等证明材料；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b3依法应终止采购程序的证明材料；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b4应重新采购的证明材料；</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b5采购文件、采购过程或中标、成交结果损害自己合法权益的证明材料等；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⑥质疑人代表及其联系方法的信息，至少包括：姓名、手机、电子信箱、邮寄地址等。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⑦提出质疑的日期。</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※质疑人为法人或其他组织的，质疑函应由单位负责人或委托代理人签字或盖章，并加盖投标人的单位公章。质疑人为自然人的，质疑函应由本人签字。</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15.2对不符合本章第15.1条规定的质疑，将按照下列规定进行处理：</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（1）不符合其中第（1）、（2）条规定的，书面告知质疑人不予受理及其理由。</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（2）不符合其中第（3）条规定的，书面告知质疑人修改、补充后在规定时限内重新提交质疑函。</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15.3对符合本章第15.1条规定的质疑，将按照政府采购法及实施条例、政府采购质疑和投诉办法的有关规定进行答复。</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15.4招标文件的质疑：详见招标文件第二章。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16、投诉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16.2投诉应有明确的请求和必要的证明材料，投诉的事项不得超出已质疑事项的范围。</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八、政府采购政策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17、政府采购政策由财政部根据国家的经济和社会发展政策并会同国家有关部委制定，包括但不限于下列具体政策要求：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17.1进口产品指通过中国海关报关验放进入中国境内且产自关境外的产品，其中：</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（2）凡在海关特殊监管区域内企业生产或加工（包括从境外进口料件）销往境内其他地区的产品，不作为政府采购项下进口产品。</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（3）对从境外进入海关特殊监管区域，再经办理报关手续后从海关特殊监管区进入境内其他地区的产品，认定为进口产品。</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（4）招标文件列明不允许或未列明允许进口产品参加投标的，均视为拒绝进口产品参加投标。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（1）中小企业指符合下列条件的中型、小型、微型企业：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②符合中小企业划分标准的个体工商户，在政府采购活动中视同中小企业。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（2）在政府采购活动中，供应商提供的货物、工程或者服务符合下列情形的，享受本办法规定的中小企业扶持政策：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①在货物采购项目中，货物由中小企业制造，即货物由中小企业生产且使用该中小企业商号或者注册商标；</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②在工程采购项目中，工程由中小企业承建，即工程施工单位为中小企业；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③在服务采购项目中，服务由中小企业承接，即提供服务的人员为中小企业依照《中华人民共和国劳动合同法》订立劳动合同的从业人员。</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在货物采购项目中，供应商提供的货物既有中小企业制造货物，也有大型企业制造货物的，不享受本办法规定的中小企业扶持政策。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以联合体形式参加政府采购活动，联合体各方均为中小企业的，联合体视同中小企业。其中，联合体各方均为小微企业的，联合体视同小微企业。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（3）投标人应当按照招标文件明确的采购标的对应行业的划分标准出具中小企业声明函。</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①监狱企业参加采购活动时，应提供由省级以上监狱管理局、戒毒管理局（含新疆生产建设兵团）出具的属于监狱企业的证明文件。</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②监狱企业视同小型、微型企业。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（5）残疾人福利性单位指同时符合下列条件的单位：</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①安置的残疾人占本单位在职职工人数的比例不低于25%（含25%），并且安置的残疾人人数不少于10人（含10人）；</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②依法与安置的每位残疾人签订了一年以上（含一年）的劳动合同或服务协议；</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③为安置的每位残疾人按月足额缴纳了基本养老保险、基本医疗保险、失业保险、工伤保险和生育保险等社会保险费；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④通过银行等金融机构向安置的每位残疾人，按月支付了不低于单位所在区县适用的经省级人民政府批准的月最低工资标准的工资；</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⑤提供本单位制造的货物、承担的工程或服务，或提供其他残疾人福利性单位制造的货物（不包括使用非残疾人福利性单位注册商标的货物）。</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17.4信用记录指由财政部确定的有关网站提供的相关主体信用信息。信用记录的查询及使用应符合财政部文件（财库[2016]125号）规定。</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17.5为落实政府采购政策需满足的要求：详见招标文件第一章。</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九、本项目的有关信息</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18、本项目的有关信息，包括但不限于：招标公告、更正公告（若有）、招标文件、招标文件的澄清或修改（若有）、中标公告、终止公告（若有）、废标公告（若有）等都将在招标文件载明的指定媒体发布。</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18.1指定媒体：详见招标文件第二章。</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18.2本项目的潜在投标人或投标人应随时关注指定媒体，否则产生不利后果由其自行承担。</w:t>
      </w:r>
    </w:p>
    <w:p>
      <w:pPr>
        <w:pStyle w:val="14"/>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十、其他事项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19、其他事项：</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19.1本项目中如涉及商品包装和快递包装的，其包装需求标准应不低于《关于印发〈商品包装政府采购需求标准(试行)〉、〈快递包装政府采购需求标准(试行)〉的通知》（财办库〔2020〕</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123号）规定的包装要求，其他包装需求详见招标文件具体规定。采购人、中标人双方签订合同及验收环节，应包含上述包装要求的条款。</w:t>
      </w:r>
    </w:p>
    <w:p>
      <w:pPr>
        <w:pStyle w:val="14"/>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19.2其他：详见招标文件第二章。</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1"/>
        <w:rPr>
          <w:rFonts w:hint="eastAsia" w:ascii="宋体" w:hAnsi="宋体" w:eastAsia="宋体" w:cs="宋体"/>
          <w:b/>
          <w:bCs w:val="0"/>
          <w:i w:val="0"/>
          <w:iCs w:val="0"/>
          <w:color w:val="auto"/>
          <w:sz w:val="21"/>
          <w:szCs w:val="21"/>
          <w:highlight w:val="none"/>
        </w:rPr>
      </w:pPr>
    </w:p>
    <w:p>
      <w:pPr>
        <w:pStyle w:val="14"/>
        <w:jc w:val="center"/>
        <w:outlineLvl w:val="1"/>
        <w:rPr>
          <w:rFonts w:hint="eastAsia" w:ascii="宋体" w:hAnsi="宋体" w:eastAsia="宋体" w:cs="宋体"/>
          <w:b/>
          <w:bCs w:val="0"/>
          <w:i w:val="0"/>
          <w:iCs w:val="0"/>
          <w:color w:val="auto"/>
          <w:sz w:val="21"/>
          <w:szCs w:val="21"/>
          <w:highlight w:val="none"/>
        </w:rPr>
      </w:pPr>
    </w:p>
    <w:p>
      <w:pPr>
        <w:pStyle w:val="14"/>
        <w:jc w:val="center"/>
        <w:outlineLvl w:val="1"/>
        <w:rPr>
          <w:rFonts w:hint="eastAsia" w:ascii="宋体" w:hAnsi="宋体" w:eastAsia="宋体" w:cs="宋体"/>
          <w:b/>
          <w:bCs w:val="0"/>
          <w:i w:val="0"/>
          <w:iCs w:val="0"/>
          <w:color w:val="auto"/>
          <w:sz w:val="21"/>
          <w:szCs w:val="21"/>
          <w:highlight w:val="none"/>
        </w:rPr>
      </w:pPr>
    </w:p>
    <w:p>
      <w:pPr>
        <w:pStyle w:val="14"/>
        <w:jc w:val="center"/>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第四章 资格审查与评标</w:t>
      </w:r>
    </w:p>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一、资格审查</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1、开标结束后，由福建云锋招标有限公司负责资格审查小组的组建及资格审查工作的组织。</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1.1资格审查小组</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资格审查小组由3人组成，并负责具体审查事务，其中由采购人派出的采购人代表至少1人，由福建云锋招标有限公司派出的工作人员至少1人，其余1人可为采购人代表或福建云锋招标有限公司的工作人员。</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1.2资格审查的依据是招标文件和</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1.3资格审查的范围及内容：</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（资格及资信证明部分），具体如下：</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（1）“投标函”；</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（2）“投标人的资格及资信证明文件”</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①一般资格证明文件：</w:t>
      </w:r>
    </w:p>
    <w:tbl>
      <w:tblPr>
        <w:tblStyle w:val="10"/>
        <w:tblW w:w="9614" w:type="dxa"/>
        <w:tblInd w:w="1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1921"/>
        <w:gridCol w:w="69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序号</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资格审查要求概况</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单位授权书</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营业执照等证明文件</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提供财务状况报告(财务报告、或资信证明）</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依法缴纳税收证明材料</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依法缴纳社会保障资金证明材料</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具备履行合同所必需设备和专业技术能力的声明函(若有)</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参加采购活动前三年内在经营活动中没有重大违法记录的声明</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信用记录查询结果</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9</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中小企业声明函（以资格条件落实中小企业扶持政策时适用 ）</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w:t>
            </w:r>
          </w:p>
        </w:tc>
        <w:tc>
          <w:tcPr>
            <w:tcW w:w="1921"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联合体协议（若有）</w:t>
            </w:r>
          </w:p>
        </w:tc>
        <w:tc>
          <w:tcPr>
            <w:tcW w:w="6982"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※备注说明</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①投标人应根据自身实际情况提供上述资格要求的证明材料，格式可参考招标文件第七章提供。</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②投标人提供的相应证明材料复印件均应符合：内容完整、清晰、整洁，并由投标人加盖其单位公章。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②.其他资格证明文件：</w:t>
      </w:r>
    </w:p>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rPr>
        <w:t>采购包1：</w:t>
      </w:r>
      <w:r>
        <w:rPr>
          <w:rFonts w:hint="eastAsia" w:ascii="宋体" w:hAnsi="宋体" w:eastAsia="宋体" w:cs="宋体"/>
          <w:b w:val="0"/>
          <w:bCs/>
          <w:i w:val="0"/>
          <w:iCs w:val="0"/>
          <w:color w:val="auto"/>
          <w:sz w:val="21"/>
          <w:szCs w:val="21"/>
          <w:highlight w:val="none"/>
          <w:lang w:val="en-US" w:eastAsia="zh-CN"/>
        </w:rPr>
        <w:t>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default"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rPr>
        <w:t>（3）投标保证金</w:t>
      </w:r>
      <w:r>
        <w:rPr>
          <w:rFonts w:hint="eastAsia" w:ascii="宋体" w:hAnsi="宋体" w:eastAsia="宋体" w:cs="宋体"/>
          <w:b w:val="0"/>
          <w:bCs/>
          <w:i w:val="0"/>
          <w:iCs w:val="0"/>
          <w:color w:val="auto"/>
          <w:sz w:val="21"/>
          <w:szCs w:val="21"/>
          <w:highlight w:val="none"/>
          <w:lang w:eastAsia="zh-CN"/>
        </w:rPr>
        <w:t>：</w:t>
      </w:r>
      <w:r>
        <w:rPr>
          <w:rFonts w:hint="eastAsia" w:ascii="宋体" w:hAnsi="宋体" w:eastAsia="宋体" w:cs="宋体"/>
          <w:b w:val="0"/>
          <w:bCs/>
          <w:i w:val="0"/>
          <w:iCs w:val="0"/>
          <w:color w:val="auto"/>
          <w:sz w:val="21"/>
          <w:szCs w:val="21"/>
          <w:highlight w:val="none"/>
          <w:lang w:val="en-US" w:eastAsia="zh-CN"/>
        </w:rPr>
        <w:t>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1.4有下列情形之一的，资格审查不合格：</w:t>
      </w:r>
    </w:p>
    <w:tbl>
      <w:tblPr>
        <w:tblStyle w:val="10"/>
        <w:tblW w:w="9654" w:type="dxa"/>
        <w:tblInd w:w="1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4"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未按照招标文件规定提交投标保证金</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资格审查不合格项：无</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2、资格审查情况不得私自外泄，有关信息由福建云锋招标有限公司统一对外发布。</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3、资格审查合格的投标人不足三家的，不进行评标。同时，本次采购活动结束，福建云锋招标有限公司将依法组织后续采购活动（包括但不限于：重新招标、采用其他方式采购等）。</w:t>
      </w:r>
    </w:p>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二、评标</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4、资格审查结束后，由福建云锋招标有限公司负责评标委员会的组建及评标工作的组织。</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5、评标委员会</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5.1</w:t>
      </w:r>
      <w:r>
        <w:rPr>
          <w:rFonts w:hint="eastAsia" w:ascii="宋体" w:hAnsi="宋体" w:eastAsia="宋体" w:cs="宋体"/>
          <w:b w:val="0"/>
          <w:bCs/>
          <w:i w:val="0"/>
          <w:iCs w:val="0"/>
          <w:color w:val="auto"/>
          <w:sz w:val="21"/>
          <w:szCs w:val="21"/>
          <w:highlight w:val="none"/>
        </w:rPr>
        <w:t>由采购人代表和评审专家两部分共5人组成，其中由政府采购评审专家库产生的评审专家4人，由采购人派出的采购人代表1人。</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5.2评标委员会负责具体评标事务，并按照下列原则依法独立履行有关职责：</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（1）评标应保护国家利益、社会公共利益和各方当事人合法权益，提高采购效益，保证项目质量。</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（2）评标应遵循公平、公正、科学、严谨和择优原则。</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（3）评标的依据是招标文件和</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（4）应按照招标文件规定推荐中标候选人或确定中标人。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（5）评标应遵守下列评标纪律：</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①评标情况不得私自外泄，有关信息由福建云锋招标有限公司统一对外发布。</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②对福建云锋招标有限公司或投标人提供的要求保密的资料，不得摘记翻印和外传。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③不得收受投标人或有关人员的任何礼物，不得串联鼓动其他人袒护某投标人。若与投标人存在利害关系，则应主动声明并回避。</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④全体评委应按照招标文件规定进行评标，一切认定事项应查有实据且不得弄虚作假。</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⑤评标中应充分发扬民主，推荐中标候选人或确定中标人后要服从评标报告。</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※对违反评标纪律的评委，将取消其评委资格，对评标工作造成严重损失者将予以通报批评乃至追究法律责任。</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6、评标程序</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6.1评标前的准备工作</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（1）全体评委应认真审阅招标文件，了解评委应履行或遵守的职责、义务和评标纪律。</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6.2符合性审查</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（1）评标委员会依据招标文件的实质性要求，对通过资格审查的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进行符合性审查，以确定其是否满足招标文件的实质性要求。</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（2）满足招标文件的实质性要求指</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对招标文件实质性要求的响应不存在重大偏差或保留。</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（4）评标委员会审查判断</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是否满足招标文件的实质性要求仅基于</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本身而不寻求其他的外部证据。未满足招标文件实质性要求的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将被评标委员会否决（即符合性审查不合格），被否决的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不能通过补充、修改（澄清、说明或补正）等方式重新成为满足招标文件实质性要求的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（5）评标委员会对所有投标人都执行相同的程序和标准。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（6）有下列情形之一的，符合性审查不合格：</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①项目一般情形：</w:t>
      </w:r>
    </w:p>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w:t>
      </w:r>
    </w:p>
    <w:tbl>
      <w:tblPr>
        <w:tblStyle w:val="10"/>
        <w:tblW w:w="0" w:type="auto"/>
        <w:tblInd w:w="1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035"/>
        <w:gridCol w:w="66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序号</w:t>
            </w:r>
          </w:p>
        </w:tc>
        <w:tc>
          <w:tcPr>
            <w:tcW w:w="203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符合审查要求概况</w:t>
            </w:r>
          </w:p>
        </w:tc>
        <w:tc>
          <w:tcPr>
            <w:tcW w:w="667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203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情形1</w:t>
            </w:r>
          </w:p>
        </w:tc>
        <w:tc>
          <w:tcPr>
            <w:tcW w:w="667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p>
        </w:tc>
        <w:tc>
          <w:tcPr>
            <w:tcW w:w="203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情形2</w:t>
            </w:r>
          </w:p>
        </w:tc>
        <w:tc>
          <w:tcPr>
            <w:tcW w:w="667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p>
        </w:tc>
        <w:tc>
          <w:tcPr>
            <w:tcW w:w="203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情形3</w:t>
            </w:r>
          </w:p>
        </w:tc>
        <w:tc>
          <w:tcPr>
            <w:tcW w:w="6675"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投标文件对招标文件实质性要求的响应存在重大偏离或保留。</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②本项目规定的其他情形：</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技术符合性</w:t>
      </w:r>
    </w:p>
    <w:tbl>
      <w:tblPr>
        <w:tblStyle w:val="10"/>
        <w:tblW w:w="0" w:type="auto"/>
        <w:tblInd w:w="14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06"/>
        <w:gridCol w:w="55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w:t>
            </w:r>
          </w:p>
        </w:tc>
        <w:tc>
          <w:tcPr>
            <w:tcW w:w="5581"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其他情形</w:t>
            </w:r>
          </w:p>
        </w:tc>
        <w:tc>
          <w:tcPr>
            <w:tcW w:w="5581"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对标记“★”号要求有负偏离</w:t>
            </w:r>
            <w:r>
              <w:rPr>
                <w:rFonts w:hint="eastAsia" w:ascii="宋体" w:hAnsi="宋体" w:eastAsia="宋体" w:cs="宋体"/>
                <w:b w:val="0"/>
                <w:bCs/>
                <w:i w:val="0"/>
                <w:iCs w:val="0"/>
                <w:color w:val="auto"/>
                <w:sz w:val="21"/>
                <w:szCs w:val="21"/>
                <w:highlight w:val="none"/>
                <w:lang w:val="en-US" w:eastAsia="zh-CN"/>
              </w:rPr>
              <w:t>的为无效投标。</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商务符合性</w:t>
      </w:r>
    </w:p>
    <w:tbl>
      <w:tblPr>
        <w:tblStyle w:val="10"/>
        <w:tblW w:w="0" w:type="auto"/>
        <w:tblInd w:w="14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06"/>
        <w:gridCol w:w="5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w:t>
            </w:r>
          </w:p>
        </w:tc>
        <w:tc>
          <w:tcPr>
            <w:tcW w:w="559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其他情形</w:t>
            </w:r>
          </w:p>
        </w:tc>
        <w:tc>
          <w:tcPr>
            <w:tcW w:w="559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对标记“★”号要求有负偏离</w:t>
            </w:r>
            <w:r>
              <w:rPr>
                <w:rFonts w:hint="eastAsia" w:ascii="宋体" w:hAnsi="宋体" w:eastAsia="宋体" w:cs="宋体"/>
                <w:b w:val="0"/>
                <w:bCs/>
                <w:i w:val="0"/>
                <w:iCs w:val="0"/>
                <w:color w:val="auto"/>
                <w:sz w:val="21"/>
                <w:szCs w:val="21"/>
                <w:highlight w:val="none"/>
                <w:lang w:val="en-US" w:eastAsia="zh-CN"/>
              </w:rPr>
              <w:t>的为无效投标。</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附加符合性：无</w:t>
      </w:r>
    </w:p>
    <w:p>
      <w:pPr>
        <w:pStyle w:val="14"/>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价格符合性：</w:t>
      </w:r>
    </w:p>
    <w:tbl>
      <w:tblPr>
        <w:tblStyle w:val="10"/>
        <w:tblW w:w="0" w:type="auto"/>
        <w:tblInd w:w="14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06"/>
        <w:gridCol w:w="5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情形</w:t>
            </w:r>
          </w:p>
        </w:tc>
        <w:tc>
          <w:tcPr>
            <w:tcW w:w="559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06"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其他情形</w:t>
            </w:r>
          </w:p>
        </w:tc>
        <w:tc>
          <w:tcPr>
            <w:tcW w:w="5594" w:type="dxa"/>
          </w:tcPr>
          <w:p>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投标报价超过最高采购限价的为无效投标。</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6.3澄清有关问题</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（1）对通过符合性审查的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中含义不明确、同类问题表述不一致或有明显文字和计算错误的内容，评标委员会将以书面形式要求投标人作出必要的澄清、说明或补正。</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的范围或改变</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的实质性内容。若投标人未按照前述规定向评标委员会提交书面澄清、说明或补正，则评标委员会将按照不利于投标人的内容进行认定。</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报价出现前后不一致的，除招标文件另有规定外，按照下列规定修正：</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①开标一览表内容与</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中相应内容不一致的，以开标一览表为准；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②大写金额和小写金额不一致的，以大写金额为准；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③单价金额小数点或百分比有明显错位的，以开标一览表的总价为准，并修改单价；</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④总价金额与按照单价汇总金额不一致的，以单价金额计算结果为准。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※同时出现两种以上不一致的，按照前款规定的顺序修正。修正后的报价应按照本章第6.3条第（1）、（2）款规定经投标人确认后产生约束力，投标人不确认的，其投标无效。</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（4）关于细微偏差</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①细微偏差指</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实质性响应招标文件要求，但在个别地方存在漏项或提供了不完整的技术信息和数据等情况，并且补正这些遗漏或不完整不会对其他投标人造成不公平的结果。细微偏差不影响</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的有效性。</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②评标委员会将以书面形式要求存在细微偏差的投标人在评标委员会规定的时间内予以补正。若无法补正，则评标委员会将按照不利于投标人的内容进行认定。</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（5）关于投标描述（即</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中描述的内容）</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①投标描述前后不一致且不涉及证明材料的：按照本章第6.3条第（1）、（2）款规定执行。</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②投标描述与证明材料不一致或多份证明材料之间不一致的：</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a.评标委员会将要求投标人进行书面澄清，并按照不利于投标人的内容进行评标。</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6.4比较与评价</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（1）按照本章第7条载明的评标方法和标准，对符合性审查合格的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进行比较与评价。</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（2）关于相同品牌产品（政府采购服务类项目不适用本条款规定）</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a.招标文件规定的方式：无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b.招标文件未规定的，采取随机抽取方式确定，其他投标无效。</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a.招标文件规定的方式：无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b.招标文件未规定的，采取随机抽取方式确定，其他同品牌投标人不作为中标候选人。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③非单一产品采购项目，多家投标人提供的核心产品品牌相同的，按照本章第6.4条第（2）款第①、②规定处理。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（3）漏（缺）项</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①招标文件中要求列入报价的费用（含配置、功能），漏（缺）项的报价视为已经包括在投标总价中。</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②对多报项及赠送项的价格评标时不予核减，全部进入评标价评议。</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6.5推荐中标候选人：详见本章第7.2条规定。</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6.6编写评标报告</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（1）评标报告由评标委员会负责编写。</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（2）评标报告应包括下列内容：</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①招标公告刊登的媒体名称、开标日期和地点；</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②投标人名单和评标委员会成员名单；</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③评标方法和标准；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④开标记录和评标情况及说明，包括无效投标人名单及原因；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⑤评标结果，包括中标候选人名单或确定的中标人；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⑥其他需要说明的情况，包括但不限于：评标过程中投标人的澄清、说明或补正，评委更换等。</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6.8评委对需要共同认定的事项存在争议的，应按照少数服从多数的原则进行认定。持不同意见的评委应在评标报告上签署不同意见及理由，否则视为同意评标报告。</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6.9在评标过程中发现投标人有下列情形之一的，评标委员会应认定其投标无效，并书面报告本项目监督管理部门：</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（1）恶意串通（包括但不限于招标文件第三章第9.7条规定情形）；</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（2）妨碍其他投标人的竞争行为；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（3）损害采购人或其他投标人的合法权益。</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6.10评标过程中，有下列情形之一的，应予废标：</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（1）符合性审查合格的投标人不足三家的；</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（2）有关法律、法规和规章规定废标的情形。</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※若废标，则本次采购活动结束，福建云锋招标有限公司将依法组织后续采购活动（包括但不限于：重新招标、采用其他方式采购等）。</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7、评标方法和标准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7.1评标方法：</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采购包1：综合评分法</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7.2评标标准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采购包1：综合评分法</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（1）投标文件满足招标文件全部实质性要求，且按照评审因素的量化指标评审得分（即评标总得分）</w:t>
      </w:r>
      <w:r>
        <w:rPr>
          <w:rFonts w:hint="eastAsia" w:ascii="宋体" w:hAnsi="宋体" w:eastAsia="宋体" w:cs="宋体"/>
          <w:b w:val="0"/>
          <w:bCs/>
          <w:i w:val="0"/>
          <w:iCs w:val="0"/>
          <w:color w:val="auto"/>
          <w:sz w:val="21"/>
          <w:szCs w:val="21"/>
          <w:highlight w:val="none"/>
          <w:lang w:val="en-US" w:eastAsia="zh-CN"/>
        </w:rPr>
        <w:t>由高到低推荐不超过三名</w:t>
      </w:r>
      <w:r>
        <w:rPr>
          <w:rFonts w:hint="eastAsia" w:ascii="宋体" w:hAnsi="宋体" w:eastAsia="宋体" w:cs="宋体"/>
          <w:b w:val="0"/>
          <w:bCs/>
          <w:i w:val="0"/>
          <w:iCs w:val="0"/>
          <w:color w:val="auto"/>
          <w:sz w:val="21"/>
          <w:szCs w:val="21"/>
          <w:highlight w:val="none"/>
        </w:rPr>
        <w:t>中标候选人。</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各项评审因素的设置如下：</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价格项（F1×A1）满分为10.00分</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val="en-US" w:eastAsia="zh-CN"/>
        </w:rPr>
        <w:t>A.</w:t>
      </w:r>
      <w:r>
        <w:rPr>
          <w:rFonts w:hint="eastAsia" w:ascii="宋体" w:hAnsi="宋体" w:eastAsia="宋体" w:cs="宋体"/>
          <w:b w:val="0"/>
          <w:bCs/>
          <w:i w:val="0"/>
          <w:iCs w:val="0"/>
          <w:color w:val="auto"/>
          <w:sz w:val="21"/>
          <w:szCs w:val="21"/>
          <w:highlight w:val="none"/>
        </w:rPr>
        <w:t>每种模式的价格分均采用低价优先法计算，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w:t>
      </w:r>
      <w:r>
        <w:rPr>
          <w:rFonts w:hint="eastAsia" w:ascii="宋体" w:hAnsi="宋体" w:eastAsia="宋体" w:cs="宋体"/>
          <w:b w:val="0"/>
          <w:bCs/>
          <w:i w:val="0"/>
          <w:iCs w:val="0"/>
          <w:color w:val="auto"/>
          <w:sz w:val="21"/>
          <w:szCs w:val="21"/>
          <w:highlight w:val="none"/>
          <w:lang w:val="en-US" w:eastAsia="zh-CN"/>
        </w:rPr>
        <w:t>及投标报价</w:t>
      </w:r>
      <w:r>
        <w:rPr>
          <w:rFonts w:hint="eastAsia" w:ascii="宋体" w:hAnsi="宋体" w:eastAsia="宋体" w:cs="宋体"/>
          <w:b w:val="0"/>
          <w:bCs/>
          <w:i w:val="0"/>
          <w:iCs w:val="0"/>
          <w:color w:val="auto"/>
          <w:sz w:val="21"/>
          <w:szCs w:val="21"/>
          <w:highlight w:val="none"/>
        </w:rPr>
        <w:t>。</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Chars="200" w:right="0" w:rightChars="0" w:firstLine="0" w:firstLineChars="0"/>
        <w:textAlignment w:val="auto"/>
        <w:rPr>
          <w:rFonts w:hint="eastAsia" w:ascii="宋体" w:hAnsi="宋体" w:eastAsia="宋体" w:cs="宋体"/>
          <w:b w:val="0"/>
          <w:bCs/>
          <w:i w:val="0"/>
          <w:iCs w:val="0"/>
          <w:color w:val="auto"/>
          <w:sz w:val="21"/>
          <w:szCs w:val="21"/>
          <w:highlight w:val="none"/>
        </w:rPr>
      </w:pPr>
      <w:r>
        <w:rPr>
          <w:rFonts w:hint="eastAsia" w:ascii="宋体" w:hAnsi="宋体" w:cs="宋体"/>
          <w:color w:val="000000"/>
          <w:sz w:val="21"/>
          <w:szCs w:val="21"/>
          <w:lang w:val="en-US" w:eastAsia="zh-CN"/>
        </w:rPr>
        <w:t>B.</w:t>
      </w:r>
      <w:r>
        <w:rPr>
          <w:rFonts w:hint="eastAsia" w:ascii="宋体" w:hAnsi="宋体" w:cs="宋体"/>
          <w:color w:val="000000"/>
          <w:sz w:val="21"/>
          <w:szCs w:val="21"/>
        </w:rPr>
        <w:t>价格总得分为每种模式价格分的合计。</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价格扣除的规则如下：</w:t>
      </w:r>
    </w:p>
    <w:tbl>
      <w:tblPr>
        <w:tblStyle w:val="10"/>
        <w:tblW w:w="0" w:type="auto"/>
        <w:tblInd w:w="3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0"/>
        <w:gridCol w:w="1140"/>
        <w:gridCol w:w="915"/>
        <w:gridCol w:w="5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w:t>
            </w:r>
          </w:p>
        </w:tc>
        <w:tc>
          <w:tcPr>
            <w:tcW w:w="1140"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适用对象</w:t>
            </w:r>
          </w:p>
        </w:tc>
        <w:tc>
          <w:tcPr>
            <w:tcW w:w="915"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比例</w:t>
            </w:r>
          </w:p>
        </w:tc>
        <w:tc>
          <w:tcPr>
            <w:tcW w:w="5910" w:type="dxa"/>
          </w:tcPr>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0"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小型、微型企业，监狱企业，残疾人福利性单位</w:t>
            </w:r>
          </w:p>
        </w:tc>
        <w:tc>
          <w:tcPr>
            <w:tcW w:w="1140"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投标人为小型、微型企业</w:t>
            </w:r>
          </w:p>
        </w:tc>
        <w:tc>
          <w:tcPr>
            <w:tcW w:w="915" w:type="dxa"/>
          </w:tcPr>
          <w:p>
            <w:pPr>
              <w:pStyle w:val="1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15.00%</w:t>
            </w:r>
          </w:p>
        </w:tc>
        <w:tc>
          <w:tcPr>
            <w:tcW w:w="5910" w:type="dxa"/>
          </w:tcPr>
          <w:p>
            <w:pPr>
              <w:pStyle w:val="14"/>
              <w:keepNext w:val="0"/>
              <w:keepLines w:val="0"/>
              <w:pageBreakBefore w:val="0"/>
              <w:numPr>
                <w:ilvl w:val="0"/>
                <w:numId w:val="2"/>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对小、微企业报价给予 15%的扣除。</w:t>
            </w:r>
          </w:p>
          <w:p>
            <w:pPr>
              <w:pStyle w:val="14"/>
              <w:keepNext w:val="0"/>
              <w:keepLines w:val="0"/>
              <w:pageBreakBefore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价格项（F1×A1）满分为</w:t>
      </w:r>
      <w:r>
        <w:rPr>
          <w:rFonts w:hint="eastAsia" w:ascii="宋体" w:hAnsi="宋体" w:eastAsia="宋体" w:cs="宋体"/>
          <w:b w:val="0"/>
          <w:bCs/>
          <w:i w:val="0"/>
          <w:iCs w:val="0"/>
          <w:color w:val="auto"/>
          <w:sz w:val="21"/>
          <w:szCs w:val="21"/>
          <w:highlight w:val="none"/>
          <w:lang w:val="en-US" w:eastAsia="zh-CN"/>
        </w:rPr>
        <w:t>10</w:t>
      </w:r>
      <w:r>
        <w:rPr>
          <w:rFonts w:hint="eastAsia" w:ascii="宋体" w:hAnsi="宋体" w:eastAsia="宋体" w:cs="宋体"/>
          <w:b w:val="0"/>
          <w:bCs/>
          <w:i w:val="0"/>
          <w:iCs w:val="0"/>
          <w:color w:val="auto"/>
          <w:sz w:val="21"/>
          <w:szCs w:val="21"/>
          <w:highlight w:val="none"/>
        </w:rPr>
        <w:t>.00分</w:t>
      </w:r>
    </w:p>
    <w:tbl>
      <w:tblPr>
        <w:tblStyle w:val="10"/>
        <w:tblpPr w:leftFromText="180" w:rightFromText="180" w:vertAnchor="text" w:horzAnchor="page" w:tblpX="1421" w:tblpY="469"/>
        <w:tblOverlap w:val="never"/>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0"/>
        <w:gridCol w:w="123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1350" w:type="dxa"/>
            <w:tcBorders>
              <w:top w:val="single" w:color="auto" w:sz="4" w:space="0"/>
              <w:left w:val="single" w:color="auto" w:sz="4" w:space="0"/>
              <w:bottom w:val="single" w:color="auto" w:sz="4" w:space="0"/>
              <w:right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评标项目</w:t>
            </w:r>
          </w:p>
        </w:tc>
        <w:tc>
          <w:tcPr>
            <w:tcW w:w="1231" w:type="dxa"/>
            <w:tcBorders>
              <w:top w:val="single" w:color="auto" w:sz="4" w:space="0"/>
              <w:left w:val="single" w:color="auto" w:sz="4" w:space="0"/>
              <w:bottom w:val="single" w:color="auto" w:sz="4" w:space="0"/>
              <w:right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评标分值</w:t>
            </w:r>
          </w:p>
        </w:tc>
        <w:tc>
          <w:tcPr>
            <w:tcW w:w="6635" w:type="dxa"/>
            <w:tcBorders>
              <w:top w:val="single" w:color="auto" w:sz="4" w:space="0"/>
              <w:left w:val="single" w:color="auto" w:sz="4" w:space="0"/>
              <w:bottom w:val="single" w:color="auto" w:sz="4" w:space="0"/>
              <w:right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1350" w:type="dxa"/>
            <w:tcBorders>
              <w:left w:val="single" w:color="auto" w:sz="4" w:space="0"/>
              <w:right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价格部分</w:t>
            </w:r>
          </w:p>
        </w:tc>
        <w:tc>
          <w:tcPr>
            <w:tcW w:w="1231" w:type="dxa"/>
            <w:tcBorders>
              <w:top w:val="single" w:color="auto" w:sz="4" w:space="0"/>
              <w:left w:val="single" w:color="auto" w:sz="4" w:space="0"/>
              <w:bottom w:val="single" w:color="auto" w:sz="4" w:space="0"/>
              <w:right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10分</w:t>
            </w:r>
          </w:p>
        </w:tc>
        <w:tc>
          <w:tcPr>
            <w:tcW w:w="6635" w:type="dxa"/>
            <w:tcBorders>
              <w:top w:val="single" w:color="auto" w:sz="4" w:space="0"/>
              <w:left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1.最高限价：</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完美</w:t>
            </w:r>
            <w:r>
              <w:rPr>
                <w:rFonts w:hint="eastAsia" w:ascii="宋体" w:hAnsi="宋体" w:eastAsia="宋体" w:cs="宋体"/>
                <w:color w:val="auto"/>
                <w:kern w:val="2"/>
                <w:sz w:val="21"/>
                <w:szCs w:val="21"/>
              </w:rPr>
              <w:t>洗模式最高限价（45分钟）</w:t>
            </w:r>
            <w:r>
              <w:rPr>
                <w:rFonts w:hint="eastAsia" w:ascii="宋体" w:hAnsi="宋体" w:eastAsia="宋体" w:cs="宋体"/>
                <w:color w:val="auto"/>
                <w:kern w:val="2"/>
                <w:sz w:val="21"/>
                <w:szCs w:val="21"/>
                <w:lang w:val="en-US" w:eastAsia="zh-CN"/>
              </w:rPr>
              <w:t>2.3</w:t>
            </w:r>
            <w:r>
              <w:rPr>
                <w:rFonts w:hint="eastAsia" w:ascii="宋体" w:hAnsi="宋体" w:eastAsia="宋体" w:cs="宋体"/>
                <w:color w:val="auto"/>
                <w:kern w:val="2"/>
                <w:sz w:val="21"/>
                <w:szCs w:val="21"/>
              </w:rPr>
              <w:t>元/次；</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标准洗模式最高限价（35分钟）</w:t>
            </w:r>
            <w:r>
              <w:rPr>
                <w:rFonts w:hint="eastAsia" w:ascii="宋体" w:hAnsi="宋体" w:eastAsia="宋体" w:cs="宋体"/>
                <w:color w:val="auto"/>
                <w:kern w:val="2"/>
                <w:sz w:val="21"/>
                <w:szCs w:val="21"/>
                <w:lang w:val="en-US" w:eastAsia="zh-CN"/>
              </w:rPr>
              <w:t>2.0</w:t>
            </w:r>
            <w:r>
              <w:rPr>
                <w:rFonts w:hint="eastAsia" w:ascii="宋体" w:hAnsi="宋体" w:eastAsia="宋体" w:cs="宋体"/>
                <w:color w:val="auto"/>
                <w:kern w:val="2"/>
                <w:sz w:val="21"/>
                <w:szCs w:val="21"/>
              </w:rPr>
              <w:t>元/次；</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快速洗模式最高限价（25分钟）</w:t>
            </w:r>
            <w:r>
              <w:rPr>
                <w:rFonts w:hint="eastAsia" w:ascii="宋体" w:hAnsi="宋体" w:eastAsia="宋体" w:cs="宋体"/>
                <w:color w:val="auto"/>
                <w:kern w:val="2"/>
                <w:sz w:val="21"/>
                <w:szCs w:val="21"/>
                <w:lang w:val="en-US" w:eastAsia="zh-CN"/>
              </w:rPr>
              <w:t>1.2</w:t>
            </w:r>
            <w:r>
              <w:rPr>
                <w:rFonts w:hint="eastAsia" w:ascii="宋体" w:hAnsi="宋体" w:eastAsia="宋体" w:cs="宋体"/>
                <w:color w:val="auto"/>
                <w:kern w:val="2"/>
                <w:sz w:val="21"/>
                <w:szCs w:val="21"/>
              </w:rPr>
              <w:t>元/次；</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单脱水模式最高限价（10分钟）</w:t>
            </w:r>
            <w:r>
              <w:rPr>
                <w:rFonts w:hint="eastAsia" w:ascii="宋体" w:hAnsi="宋体" w:eastAsia="宋体" w:cs="宋体"/>
                <w:color w:val="auto"/>
                <w:kern w:val="2"/>
                <w:sz w:val="21"/>
                <w:szCs w:val="21"/>
                <w:lang w:val="en-US" w:eastAsia="zh-CN"/>
              </w:rPr>
              <w:t>0.3</w:t>
            </w:r>
            <w:r>
              <w:rPr>
                <w:rFonts w:hint="eastAsia" w:ascii="宋体" w:hAnsi="宋体" w:eastAsia="宋体" w:cs="宋体"/>
                <w:color w:val="auto"/>
                <w:kern w:val="2"/>
                <w:sz w:val="21"/>
                <w:szCs w:val="21"/>
              </w:rPr>
              <w:t>元/次。</w:t>
            </w:r>
          </w:p>
          <w:p>
            <w:pPr>
              <w:pStyle w:val="7"/>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2.完美</w:t>
            </w:r>
            <w:r>
              <w:rPr>
                <w:rFonts w:hint="eastAsia" w:ascii="宋体" w:hAnsi="宋体" w:eastAsia="宋体" w:cs="宋体"/>
                <w:color w:val="auto"/>
                <w:kern w:val="2"/>
                <w:sz w:val="21"/>
                <w:szCs w:val="21"/>
              </w:rPr>
              <w:t>洗模式报价，总分</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w:t>
            </w:r>
          </w:p>
          <w:p>
            <w:pPr>
              <w:pStyle w:val="7"/>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标准洗模式报价，总分</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分；</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快速洗模式报价，总分</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单</w:t>
            </w:r>
            <w:r>
              <w:rPr>
                <w:rFonts w:hint="eastAsia" w:ascii="宋体" w:hAnsi="宋体" w:eastAsia="宋体" w:cs="宋体"/>
                <w:color w:val="auto"/>
                <w:kern w:val="2"/>
                <w:sz w:val="21"/>
                <w:szCs w:val="21"/>
              </w:rPr>
              <w:t>脱水模式报价，总分2分。</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rPr>
              <w:t>每单项模式报价不得高于各单项最高限价，否则视为无效</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rPr>
              <w:t>。</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技术项（F2×A2）满分为</w:t>
      </w:r>
      <w:r>
        <w:rPr>
          <w:rFonts w:hint="eastAsia" w:ascii="宋体" w:hAnsi="宋体" w:eastAsia="宋体" w:cs="宋体"/>
          <w:b w:val="0"/>
          <w:bCs/>
          <w:i w:val="0"/>
          <w:iCs w:val="0"/>
          <w:color w:val="auto"/>
          <w:sz w:val="21"/>
          <w:szCs w:val="21"/>
          <w:highlight w:val="none"/>
          <w:lang w:val="en-US" w:eastAsia="zh-CN"/>
        </w:rPr>
        <w:t>66</w:t>
      </w:r>
      <w:r>
        <w:rPr>
          <w:rFonts w:hint="eastAsia" w:ascii="宋体" w:hAnsi="宋体" w:eastAsia="宋体" w:cs="宋体"/>
          <w:b w:val="0"/>
          <w:bCs/>
          <w:i w:val="0"/>
          <w:iCs w:val="0"/>
          <w:color w:val="auto"/>
          <w:sz w:val="21"/>
          <w:szCs w:val="21"/>
          <w:highlight w:val="none"/>
        </w:rPr>
        <w:t>.00分</w:t>
      </w:r>
    </w:p>
    <w:tbl>
      <w:tblPr>
        <w:tblStyle w:val="10"/>
        <w:tblpPr w:leftFromText="180" w:rightFromText="180" w:vertAnchor="text" w:horzAnchor="page" w:tblpX="1510" w:tblpY="579"/>
        <w:tblOverlap w:val="never"/>
        <w:tblW w:w="47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750"/>
        <w:gridCol w:w="7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trPr>
        <w:tc>
          <w:tcPr>
            <w:tcW w:w="750" w:type="dxa"/>
            <w:tcBorders>
              <w:top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w:t>
            </w:r>
            <w:r>
              <w:rPr>
                <w:rFonts w:hint="eastAsia" w:ascii="宋体" w:hAnsi="宋体" w:eastAsia="宋体" w:cs="宋体"/>
                <w:b/>
                <w:bCs/>
                <w:color w:val="auto"/>
                <w:kern w:val="2"/>
                <w:sz w:val="21"/>
                <w:szCs w:val="21"/>
                <w:lang w:val="en-US" w:eastAsia="zh-CN"/>
              </w:rPr>
              <w:t xml:space="preserve"> </w:t>
            </w:r>
            <w:r>
              <w:rPr>
                <w:rFonts w:hint="eastAsia" w:ascii="宋体" w:hAnsi="宋体" w:eastAsia="宋体" w:cs="宋体"/>
                <w:b/>
                <w:bCs/>
                <w:color w:val="auto"/>
                <w:kern w:val="2"/>
                <w:sz w:val="21"/>
                <w:szCs w:val="21"/>
              </w:rPr>
              <w:t>项目</w:t>
            </w:r>
          </w:p>
        </w:tc>
        <w:tc>
          <w:tcPr>
            <w:tcW w:w="750" w:type="dxa"/>
            <w:tcBorders>
              <w:top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w:t>
            </w:r>
            <w:r>
              <w:rPr>
                <w:rFonts w:hint="eastAsia" w:ascii="宋体" w:hAnsi="宋体" w:eastAsia="宋体" w:cs="宋体"/>
                <w:b/>
                <w:bCs/>
                <w:color w:val="auto"/>
                <w:kern w:val="2"/>
                <w:sz w:val="21"/>
                <w:szCs w:val="21"/>
                <w:lang w:val="en-US" w:eastAsia="zh-CN"/>
              </w:rPr>
              <w:t xml:space="preserve">  </w:t>
            </w:r>
            <w:r>
              <w:rPr>
                <w:rFonts w:hint="eastAsia" w:ascii="宋体" w:hAnsi="宋体" w:eastAsia="宋体" w:cs="宋体"/>
                <w:b/>
                <w:bCs/>
                <w:color w:val="auto"/>
                <w:kern w:val="2"/>
                <w:sz w:val="21"/>
                <w:szCs w:val="21"/>
              </w:rPr>
              <w:t>分值</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5" w:hRule="atLeast"/>
        </w:trPr>
        <w:tc>
          <w:tcPr>
            <w:tcW w:w="750" w:type="dxa"/>
            <w:vMerge w:val="restart"/>
            <w:tcBorders>
              <w:top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技术部分</w:t>
            </w:r>
          </w:p>
        </w:tc>
        <w:tc>
          <w:tcPr>
            <w:tcW w:w="750" w:type="dxa"/>
            <w:tcBorders>
              <w:top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11</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据投标人对本项目招标文件第</w:t>
            </w:r>
            <w:r>
              <w:rPr>
                <w:rFonts w:hint="eastAsia" w:ascii="宋体" w:hAnsi="宋体" w:eastAsia="宋体" w:cs="宋体"/>
                <w:color w:val="auto"/>
                <w:kern w:val="2"/>
                <w:sz w:val="21"/>
                <w:szCs w:val="21"/>
                <w:lang w:val="en-US" w:eastAsia="zh-CN"/>
              </w:rPr>
              <w:t>五</w:t>
            </w:r>
            <w:r>
              <w:rPr>
                <w:rFonts w:hint="eastAsia" w:ascii="宋体" w:hAnsi="宋体" w:eastAsia="宋体" w:cs="宋体"/>
                <w:color w:val="auto"/>
                <w:kern w:val="2"/>
                <w:sz w:val="21"/>
                <w:szCs w:val="21"/>
                <w:lang w:val="zh-CN"/>
              </w:rPr>
              <w:t>章招标内容及要求规定的“技术参数及性能要求”的逐项响应情况，由评委进行评分，投标人完全满足招标文件要求的，得</w:t>
            </w:r>
            <w:r>
              <w:rPr>
                <w:rFonts w:hint="eastAsia" w:ascii="宋体" w:hAnsi="宋体" w:eastAsia="宋体" w:cs="宋体"/>
                <w:color w:val="auto"/>
                <w:kern w:val="2"/>
                <w:sz w:val="21"/>
                <w:szCs w:val="21"/>
                <w:lang w:val="en-US" w:eastAsia="zh-CN"/>
              </w:rPr>
              <w:t>11</w:t>
            </w:r>
            <w:r>
              <w:rPr>
                <w:rFonts w:hint="eastAsia" w:ascii="宋体" w:hAnsi="宋体" w:eastAsia="宋体" w:cs="宋体"/>
                <w:color w:val="auto"/>
                <w:kern w:val="2"/>
                <w:sz w:val="21"/>
                <w:szCs w:val="21"/>
                <w:lang w:val="zh-CN"/>
              </w:rPr>
              <w:t>分。</w:t>
            </w:r>
            <w:r>
              <w:rPr>
                <w:rFonts w:hint="eastAsia" w:ascii="宋体" w:hAnsi="宋体" w:eastAsia="宋体" w:cs="宋体"/>
                <w:color w:val="auto"/>
                <w:kern w:val="2"/>
                <w:sz w:val="21"/>
                <w:szCs w:val="21"/>
              </w:rPr>
              <w:t>其中标注“★”的内容为不允许负偏离的实质性要求，不满足的视为无效投标</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共4项，其他内容</w:t>
            </w:r>
            <w:r>
              <w:rPr>
                <w:rFonts w:hint="eastAsia" w:ascii="宋体" w:hAnsi="宋体" w:eastAsia="宋体" w:cs="宋体"/>
                <w:color w:val="auto"/>
                <w:kern w:val="2"/>
                <w:sz w:val="21"/>
                <w:szCs w:val="21"/>
                <w:lang w:val="zh-CN"/>
              </w:rPr>
              <w:t>每负偏离一项扣</w:t>
            </w:r>
            <w:r>
              <w:rPr>
                <w:rFonts w:hint="eastAsia" w:ascii="宋体" w:hAnsi="宋体" w:eastAsia="宋体" w:cs="宋体"/>
                <w:color w:val="auto"/>
                <w:kern w:val="2"/>
                <w:sz w:val="21"/>
                <w:szCs w:val="21"/>
                <w:lang w:val="en-US" w:eastAsia="zh-CN"/>
              </w:rPr>
              <w:t>0.5</w:t>
            </w:r>
            <w:r>
              <w:rPr>
                <w:rFonts w:hint="eastAsia" w:ascii="宋体" w:hAnsi="宋体" w:eastAsia="宋体" w:cs="宋体"/>
                <w:color w:val="auto"/>
                <w:kern w:val="2"/>
                <w:sz w:val="21"/>
                <w:szCs w:val="21"/>
                <w:lang w:val="zh-CN"/>
              </w:rPr>
              <w:t>分，</w:t>
            </w:r>
            <w:r>
              <w:rPr>
                <w:rFonts w:hint="eastAsia" w:ascii="宋体" w:hAnsi="宋体" w:eastAsia="宋体" w:cs="宋体"/>
                <w:color w:val="auto"/>
                <w:kern w:val="2"/>
                <w:sz w:val="21"/>
                <w:szCs w:val="21"/>
                <w:lang w:val="en-US" w:eastAsia="zh-CN"/>
              </w:rPr>
              <w:t>一共22项，</w:t>
            </w:r>
            <w:r>
              <w:rPr>
                <w:rFonts w:hint="eastAsia" w:ascii="宋体" w:hAnsi="宋体" w:eastAsia="宋体" w:cs="宋体"/>
                <w:color w:val="auto"/>
                <w:kern w:val="2"/>
                <w:sz w:val="21"/>
                <w:szCs w:val="21"/>
                <w:lang w:val="zh-CN"/>
              </w:rPr>
              <w:t>扣完为止，</w:t>
            </w:r>
            <w:r>
              <w:rPr>
                <w:rFonts w:hint="eastAsia" w:ascii="宋体" w:hAnsi="宋体" w:eastAsia="宋体" w:cs="宋体"/>
                <w:color w:val="auto"/>
                <w:kern w:val="2"/>
                <w:sz w:val="21"/>
                <w:szCs w:val="21"/>
                <w:lang w:val="en-US" w:eastAsia="zh-CN"/>
              </w:rPr>
              <w:t>本项最低为0分。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8"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tcBorders>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标准洗涤输入功率(W)：功率＜250的得3分，250≤功率≤350的得2分，350＜功率＜450的得1分。须提供检测报告</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8"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tcBorders>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标准脱水输入功率(W)：功率＜250的得3分，250≤功率≤350的得2分，350＜功率＜450的得1分。须提供检测报告</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8"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tcBorders>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洗涤噪音(dB(A))：≤55得3分，55＜洗涤噪音≤59得2分, 59＜洗涤噪音</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62得1分。须提供检测报告</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脱水噪音(dB(A))：≤65得3分，65＜脱水噪音≤69得2分, 69＜脱水噪音</w:t>
            </w:r>
            <w:r>
              <w:rPr>
                <w:rFonts w:hint="eastAsia" w:ascii="宋体" w:hAnsi="宋体" w:eastAsia="宋体" w:cs="宋体"/>
                <w:color w:val="auto"/>
                <w:sz w:val="21"/>
                <w:szCs w:val="21"/>
              </w:rPr>
              <w:t>＜</w:t>
            </w:r>
            <w:r>
              <w:rPr>
                <w:rFonts w:hint="eastAsia" w:ascii="宋体" w:hAnsi="宋体" w:eastAsia="宋体" w:cs="宋体"/>
                <w:color w:val="auto"/>
                <w:kern w:val="2"/>
                <w:sz w:val="21"/>
                <w:szCs w:val="21"/>
              </w:rPr>
              <w:t>72得1分。须提供检测报告</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57"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耗电量(千瓦时/工作周期)：≤0.060的得3分，0.060＜耗电量≤0.0</w:t>
            </w:r>
            <w:r>
              <w:rPr>
                <w:rFonts w:hint="eastAsia" w:ascii="宋体" w:hAnsi="宋体" w:eastAsia="宋体" w:cs="宋体"/>
                <w:color w:val="auto"/>
                <w:kern w:val="2"/>
                <w:sz w:val="21"/>
                <w:szCs w:val="21"/>
                <w:lang w:val="en-US" w:eastAsia="zh-CN"/>
              </w:rPr>
              <w:t>70</w:t>
            </w:r>
            <w:r>
              <w:rPr>
                <w:rFonts w:hint="eastAsia" w:ascii="宋体" w:hAnsi="宋体" w:eastAsia="宋体" w:cs="宋体"/>
                <w:color w:val="auto"/>
                <w:kern w:val="2"/>
                <w:sz w:val="21"/>
                <w:szCs w:val="21"/>
              </w:rPr>
              <w:t>的得2分，0.0</w:t>
            </w: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0＜耗电量＜0.085的得1分。须提供</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的能效标识复印件并加盖投标人公章</w:t>
            </w:r>
            <w:r>
              <w:rPr>
                <w:rFonts w:hint="eastAsia" w:ascii="宋体" w:hAnsi="宋体" w:eastAsia="宋体" w:cs="宋体"/>
                <w:color w:val="auto"/>
                <w:kern w:val="2"/>
                <w:sz w:val="21"/>
                <w:szCs w:val="21"/>
                <w:lang w:val="en-US" w:eastAsia="zh-CN"/>
              </w:rPr>
              <w:t>进行佐证</w:t>
            </w:r>
            <w:r>
              <w:rPr>
                <w:rFonts w:hint="eastAsia" w:ascii="宋体" w:hAnsi="宋体" w:eastAsia="宋体" w:cs="宋体"/>
                <w:color w:val="auto"/>
                <w:kern w:val="2"/>
                <w:sz w:val="21"/>
                <w:szCs w:val="21"/>
              </w:rPr>
              <w:t>, 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耗水量(升/工作周期)：≤90的得3分，90＜耗水量≤100的得2分，100＜耗水量＜115的得1分。须提供</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的能效标识复印件并加盖投标人公章, 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w:t>
            </w:r>
            <w:r>
              <w:rPr>
                <w:rFonts w:hint="eastAsia" w:ascii="宋体" w:hAnsi="宋体" w:eastAsia="宋体" w:cs="宋体"/>
                <w:color w:val="auto"/>
                <w:kern w:val="2"/>
                <w:sz w:val="21"/>
                <w:szCs w:val="21"/>
                <w:lang w:val="en-US" w:eastAsia="zh-CN"/>
              </w:rPr>
              <w:t>拟投入使用</w:t>
            </w:r>
            <w:r>
              <w:rPr>
                <w:rFonts w:hint="eastAsia" w:ascii="宋体" w:hAnsi="宋体" w:eastAsia="宋体" w:cs="宋体"/>
                <w:color w:val="auto"/>
                <w:kern w:val="2"/>
                <w:sz w:val="21"/>
                <w:szCs w:val="21"/>
                <w:lang w:eastAsia="zh-CN"/>
              </w:rPr>
              <w:t>洗衣机</w:t>
            </w:r>
            <w:r>
              <w:rPr>
                <w:rFonts w:hint="eastAsia" w:ascii="宋体" w:hAnsi="宋体" w:eastAsia="宋体" w:cs="宋体"/>
                <w:color w:val="auto"/>
                <w:kern w:val="2"/>
                <w:sz w:val="21"/>
                <w:szCs w:val="21"/>
              </w:rPr>
              <w:t>具备桶自洁功能的得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分。须提供功能截图并加盖投标人公章进行佐证，否则不得分。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投标人拟投入使用洗衣机具有抗辐射骚扰及静电放电抗扰的，得3分。（提供符合GB4343.1-2018 / GB/T4343.2-2020 / GB/T17626.8-2006的检测报告复印件并加盖投标人公章作为佐证材料，否则不得分）。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投标人拟投入使用</w:t>
            </w:r>
            <w:r>
              <w:rPr>
                <w:rFonts w:hint="eastAsia" w:ascii="宋体" w:hAnsi="宋体" w:eastAsia="宋体" w:cs="宋体"/>
                <w:color w:val="auto"/>
                <w:kern w:val="2"/>
                <w:sz w:val="21"/>
                <w:szCs w:val="21"/>
              </w:rPr>
              <w:t>洗衣机消毒功能完备、可靠，内胆使用银离子抗菌材料，抗菌率＜99%的得1分，99%≤抗菌率＜99.99%的得2分，抗菌率</w:t>
            </w:r>
            <w:r>
              <w:rPr>
                <w:rFonts w:hint="eastAsia" w:ascii="宋体" w:hAnsi="宋体" w:eastAsia="宋体" w:cs="宋体"/>
                <w:color w:val="auto"/>
                <w:kern w:val="2"/>
                <w:sz w:val="21"/>
                <w:szCs w:val="21"/>
                <w:lang w:val="en-US" w:eastAsia="zh-CN"/>
              </w:rPr>
              <w:t>≥99.99%</w:t>
            </w:r>
            <w:r>
              <w:rPr>
                <w:rFonts w:hint="eastAsia" w:ascii="宋体" w:hAnsi="宋体" w:eastAsia="宋体" w:cs="宋体"/>
                <w:color w:val="auto"/>
                <w:kern w:val="2"/>
                <w:sz w:val="21"/>
                <w:szCs w:val="21"/>
              </w:rPr>
              <w:t>的得3分。须提供检测报告</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并加盖投标人公章进行佐证，否则不得分。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1"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b w:val="0"/>
                <w:bCs w:val="0"/>
                <w:color w:val="auto"/>
                <w:kern w:val="2"/>
                <w:sz w:val="21"/>
                <w:szCs w:val="21"/>
                <w:u w:val="none"/>
                <w:lang w:val="en-US" w:eastAsia="zh-CN"/>
              </w:rPr>
              <w:t>为保障物联网洗衣机设备的稳定运行，投标人拟投入使用洗衣机的通讯模式采用2G通讯模式的，得1分；采用4G通讯模式的，得2分；须提供相关检测报告复印件</w:t>
            </w:r>
            <w:r>
              <w:rPr>
                <w:rFonts w:hint="eastAsia" w:ascii="宋体" w:hAnsi="宋体" w:eastAsia="宋体" w:cs="宋体"/>
                <w:color w:val="auto"/>
                <w:kern w:val="2"/>
                <w:sz w:val="21"/>
                <w:szCs w:val="21"/>
              </w:rPr>
              <w:t>并加盖投标人公章</w:t>
            </w:r>
            <w:r>
              <w:rPr>
                <w:rFonts w:hint="eastAsia" w:ascii="宋体" w:hAnsi="宋体" w:eastAsia="宋体" w:cs="宋体"/>
                <w:b w:val="0"/>
                <w:bCs w:val="0"/>
                <w:color w:val="auto"/>
                <w:kern w:val="2"/>
                <w:sz w:val="21"/>
                <w:szCs w:val="21"/>
                <w:u w:val="none"/>
                <w:lang w:val="en-US" w:eastAsia="zh-CN"/>
              </w:rPr>
              <w:t>进行佐证，否则不得分。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投标人拟投入使用洗衣机的能效等级为二级的得2分，三级的得1分。</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须提供投标产品的能效标识复印件及中国能效标识网查询截图并加盖投标人公章进行佐证, 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750"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tcBorders>
              <w:top w:val="single" w:color="auto" w:sz="4" w:space="0"/>
              <w:bottom w:val="single" w:color="auto" w:sz="4" w:space="0"/>
            </w:tcBorders>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根据投标人针对本项目提供的水电改造施工方案，包含：水电改造施工方法、安装流程、文明施工制度等由评委进行评分：</w:t>
            </w:r>
          </w:p>
          <w:p>
            <w:pPr>
              <w:pStyle w:val="7"/>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方案包含的要点齐全无缺漏项、内容与要点相符、每个要点均有展开详细的阐述且能够适用于本项目得3分；</w:t>
            </w:r>
          </w:p>
          <w:p>
            <w:pPr>
              <w:pStyle w:val="7"/>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方案所包含的要点齐全、内容与要点相符、每个要点均有展开阐述且基本能够适用于本项目的得2分；</w:t>
            </w:r>
          </w:p>
          <w:p>
            <w:pPr>
              <w:pStyle w:val="7"/>
              <w:keepNext w:val="0"/>
              <w:keepLines w:val="0"/>
              <w:pageBreakBefore w:val="0"/>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方案所包含的要点有缺漏、内容与要点相符但仅有纲要、内容简略，未展开详细阐述但基本能够适用于本项目的得1分；</w:t>
            </w:r>
          </w:p>
          <w:p>
            <w:pPr>
              <w:pStyle w:val="7"/>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根据投标人针对本项目制作的项目运营方案（包含但不限于运营目标、运营过程可能出现的问题以及解决方案、运营应急预案等）由评委进行评分：</w:t>
            </w:r>
          </w:p>
          <w:p>
            <w:pPr>
              <w:pStyle w:val="7"/>
              <w:keepNext w:val="0"/>
              <w:keepLines w:val="0"/>
              <w:pageBreakBefore w:val="0"/>
              <w:numPr>
                <w:ilvl w:val="0"/>
                <w:numId w:val="4"/>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方案包含的要点齐全无缺漏项、内容与要点相符、每个要点均有展开详细的阐述且能够适用于本项目得3分；</w:t>
            </w:r>
          </w:p>
          <w:p>
            <w:pPr>
              <w:pStyle w:val="7"/>
              <w:keepNext w:val="0"/>
              <w:keepLines w:val="0"/>
              <w:pageBreakBefore w:val="0"/>
              <w:numPr>
                <w:ilvl w:val="0"/>
                <w:numId w:val="4"/>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方案所包含的要点齐全、内容与要点相符、每个要点均有展开阐述且基本能够适用于本项目的得2分；</w:t>
            </w:r>
          </w:p>
          <w:p>
            <w:pPr>
              <w:pStyle w:val="7"/>
              <w:keepNext w:val="0"/>
              <w:keepLines w:val="0"/>
              <w:pageBreakBefore w:val="0"/>
              <w:numPr>
                <w:ilvl w:val="0"/>
                <w:numId w:val="4"/>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方案所包含的要点有缺漏、内容与要点相符但仅有纲要、内容简略，未展开详细阐述但基本能够适用于本项目的得1分；</w:t>
            </w:r>
          </w:p>
          <w:p>
            <w:pPr>
              <w:pStyle w:val="7"/>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投标人根据本项目需求提供售后服务方案，售后服务方案内容应包含但不限于以下：（1）明确说明维护服务人员对洗衣机的消毒管理办法、日常消毒频次、消毒记录办法</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特殊传染疾病暴发情况下，需对洗衣机进行专项消毒</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（2）明确说明对洗衣机的日常维修管理办法及维修响应时间；（3）明确说明学生意见投诉渠道，及遇到投诉的处理方法或应对措施；（4）明确说明遇洗衣机故障或其他原因学生要求退款的具体措施和方法。</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根据上述内容</w:t>
            </w:r>
            <w:r>
              <w:rPr>
                <w:rFonts w:hint="eastAsia" w:ascii="宋体" w:hAnsi="宋体" w:eastAsia="宋体" w:cs="宋体"/>
                <w:color w:val="auto"/>
                <w:kern w:val="2"/>
                <w:sz w:val="21"/>
                <w:szCs w:val="21"/>
              </w:rPr>
              <w:t>由评委进行评分：</w:t>
            </w:r>
          </w:p>
          <w:p>
            <w:pPr>
              <w:pStyle w:val="7"/>
              <w:keepNext w:val="0"/>
              <w:keepLines w:val="0"/>
              <w:pageBreakBefore w:val="0"/>
              <w:numPr>
                <w:ilvl w:val="0"/>
                <w:numId w:val="5"/>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方案包含的要点齐全无缺漏项、内容与要点相符、每个要点均有展开详细的阐述且能够适用于本项目得3分；</w:t>
            </w:r>
          </w:p>
          <w:p>
            <w:pPr>
              <w:pStyle w:val="7"/>
              <w:keepNext w:val="0"/>
              <w:keepLines w:val="0"/>
              <w:pageBreakBefore w:val="0"/>
              <w:numPr>
                <w:ilvl w:val="0"/>
                <w:numId w:val="5"/>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方案所包含的要点齐全、内容与要点相符、每个要点均有展开阐述且基本能够适用于本项目的得2分；</w:t>
            </w:r>
          </w:p>
          <w:p>
            <w:pPr>
              <w:pStyle w:val="7"/>
              <w:keepNext w:val="0"/>
              <w:keepLines w:val="0"/>
              <w:pageBreakBefore w:val="0"/>
              <w:numPr>
                <w:ilvl w:val="0"/>
                <w:numId w:val="5"/>
              </w:numPr>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方案所包含的要点有缺漏、内容与要点相符但仅有纲要、内容简略，未展开详细阐述但基本能够适用于本项目的得1分；</w:t>
            </w:r>
          </w:p>
          <w:p>
            <w:pPr>
              <w:pStyle w:val="7"/>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360" w:lineRule="auto"/>
              <w:ind w:leftChars="0" w:right="0" w:right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rPr>
              <w:t>未提供或内容存在明显错误、内容明显不适用于本项目需求的均不得分。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投标人具有独立的洗衣服务后台管理系统，且该系统具有对洗衣机设备的清洁工作进行图片上传、查询清洁时间的功能，得3分。提供投标人自有的洗衣服务管理系统软件著作权证书</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及对应的洗衣服务管理系统的相关功能检测报告</w:t>
            </w:r>
            <w:r>
              <w:rPr>
                <w:rFonts w:hint="eastAsia" w:ascii="宋体" w:hAnsi="宋体" w:eastAsia="宋体" w:cs="宋体"/>
                <w:color w:val="auto"/>
                <w:kern w:val="2"/>
                <w:sz w:val="21"/>
                <w:szCs w:val="21"/>
                <w:lang w:val="en-US" w:eastAsia="zh-CN"/>
              </w:rPr>
              <w:t>复印件并加盖投标人公章</w:t>
            </w:r>
            <w:r>
              <w:rPr>
                <w:rFonts w:hint="eastAsia" w:ascii="宋体" w:hAnsi="宋体" w:eastAsia="宋体" w:cs="宋体"/>
                <w:color w:val="auto"/>
                <w:kern w:val="2"/>
                <w:sz w:val="21"/>
                <w:szCs w:val="21"/>
              </w:rPr>
              <w:t>进行佐证，否则不得分。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投标人具有独立的洗衣服务后台管理系统，且该系统具有“用户故障实时报修”、“用户报修进度实时查看、”及“一键在线退款”等功能的得3分。提供投标人自有的洗衣服务管理系统软件著作权证书</w:t>
            </w:r>
            <w:r>
              <w:rPr>
                <w:rFonts w:hint="eastAsia" w:ascii="宋体" w:hAnsi="宋体" w:eastAsia="宋体" w:cs="宋体"/>
                <w:color w:val="auto"/>
                <w:kern w:val="2"/>
                <w:sz w:val="21"/>
                <w:szCs w:val="21"/>
                <w:lang w:val="en-US" w:eastAsia="zh-CN"/>
              </w:rPr>
              <w:t>复印件</w:t>
            </w:r>
            <w:r>
              <w:rPr>
                <w:rFonts w:hint="eastAsia" w:ascii="宋体" w:hAnsi="宋体" w:eastAsia="宋体" w:cs="宋体"/>
                <w:color w:val="auto"/>
                <w:kern w:val="2"/>
                <w:sz w:val="21"/>
                <w:szCs w:val="21"/>
              </w:rPr>
              <w:t>及对应的洗衣服务管理系统的相关功能检测报告</w:t>
            </w:r>
            <w:r>
              <w:rPr>
                <w:rFonts w:hint="eastAsia" w:ascii="宋体" w:hAnsi="宋体" w:eastAsia="宋体" w:cs="宋体"/>
                <w:color w:val="auto"/>
                <w:kern w:val="2"/>
                <w:sz w:val="21"/>
                <w:szCs w:val="21"/>
                <w:lang w:val="en-US" w:eastAsia="zh-CN"/>
              </w:rPr>
              <w:t>复印件并加盖投标人公章</w:t>
            </w:r>
            <w:r>
              <w:rPr>
                <w:rFonts w:hint="eastAsia" w:ascii="宋体" w:hAnsi="宋体" w:eastAsia="宋体" w:cs="宋体"/>
                <w:color w:val="auto"/>
                <w:kern w:val="2"/>
                <w:sz w:val="21"/>
                <w:szCs w:val="21"/>
              </w:rPr>
              <w:t>进行佐证，否则不得分。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投标人拟投入本项目使用的服务工单管理系统具有智能派单功能得3分。须提供系统功能截图和相关检测报告复印件</w:t>
            </w:r>
            <w:r>
              <w:rPr>
                <w:rFonts w:hint="eastAsia" w:ascii="宋体" w:hAnsi="宋体" w:eastAsia="宋体" w:cs="宋体"/>
                <w:color w:val="auto"/>
                <w:kern w:val="2"/>
                <w:sz w:val="21"/>
                <w:szCs w:val="21"/>
                <w:lang w:val="en-US" w:eastAsia="zh-CN"/>
              </w:rPr>
              <w:t>并加盖投标人公章进行佐证</w:t>
            </w:r>
            <w:r>
              <w:rPr>
                <w:rFonts w:hint="eastAsia" w:ascii="宋体" w:hAnsi="宋体" w:eastAsia="宋体" w:cs="宋体"/>
                <w:color w:val="auto"/>
                <w:kern w:val="2"/>
                <w:sz w:val="21"/>
                <w:szCs w:val="21"/>
              </w:rPr>
              <w:t>，开标现场</w:t>
            </w:r>
            <w:r>
              <w:rPr>
                <w:rFonts w:hint="eastAsia" w:ascii="宋体" w:hAnsi="宋体" w:eastAsia="宋体" w:cs="宋体"/>
                <w:color w:val="auto"/>
                <w:kern w:val="2"/>
                <w:sz w:val="21"/>
                <w:szCs w:val="21"/>
                <w:lang w:val="en-US" w:eastAsia="zh-CN"/>
              </w:rPr>
              <w:t>投标人手机端现场演示</w:t>
            </w:r>
            <w:r>
              <w:rPr>
                <w:rFonts w:hint="eastAsia" w:ascii="宋体" w:hAnsi="宋体" w:eastAsia="宋体" w:cs="宋体"/>
                <w:color w:val="auto"/>
                <w:kern w:val="2"/>
                <w:sz w:val="21"/>
                <w:szCs w:val="21"/>
              </w:rPr>
              <w:t>服务工单系统功能，</w:t>
            </w:r>
            <w:r>
              <w:rPr>
                <w:rFonts w:hint="eastAsia" w:ascii="宋体" w:hAnsi="宋体" w:eastAsia="宋体" w:cs="宋体"/>
                <w:color w:val="auto"/>
                <w:kern w:val="2"/>
                <w:sz w:val="21"/>
                <w:szCs w:val="21"/>
                <w:lang w:val="en-US" w:eastAsia="zh-CN"/>
              </w:rPr>
              <w:t>演示所需设备由投标人自备，</w:t>
            </w:r>
            <w:r>
              <w:rPr>
                <w:rFonts w:hint="eastAsia" w:ascii="宋体" w:hAnsi="宋体" w:eastAsia="宋体" w:cs="宋体"/>
                <w:color w:val="auto"/>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投标人拟投入本项目使用的服务工单管理系统有用户实时查看进度功能得3分。须提供系统功能截图和相关检测报告复印件</w:t>
            </w:r>
            <w:r>
              <w:rPr>
                <w:rFonts w:hint="eastAsia" w:ascii="宋体" w:hAnsi="宋体" w:eastAsia="宋体" w:cs="宋体"/>
                <w:color w:val="auto"/>
                <w:kern w:val="2"/>
                <w:sz w:val="21"/>
                <w:szCs w:val="21"/>
                <w:lang w:val="en-US" w:eastAsia="zh-CN"/>
              </w:rPr>
              <w:t>并加盖投标人公章进行佐证</w:t>
            </w:r>
            <w:r>
              <w:rPr>
                <w:rFonts w:hint="eastAsia" w:ascii="宋体" w:hAnsi="宋体" w:eastAsia="宋体" w:cs="宋体"/>
                <w:color w:val="auto"/>
                <w:kern w:val="2"/>
                <w:sz w:val="21"/>
                <w:szCs w:val="21"/>
              </w:rPr>
              <w:t>，开标现场</w:t>
            </w:r>
            <w:r>
              <w:rPr>
                <w:rFonts w:hint="eastAsia" w:ascii="宋体" w:hAnsi="宋体" w:eastAsia="宋体" w:cs="宋体"/>
                <w:color w:val="auto"/>
                <w:kern w:val="2"/>
                <w:sz w:val="21"/>
                <w:szCs w:val="21"/>
                <w:lang w:val="en-US" w:eastAsia="zh-CN"/>
              </w:rPr>
              <w:t>投标人手机端现场演示</w:t>
            </w:r>
            <w:r>
              <w:rPr>
                <w:rFonts w:hint="eastAsia" w:ascii="宋体" w:hAnsi="宋体" w:eastAsia="宋体" w:cs="宋体"/>
                <w:color w:val="auto"/>
                <w:kern w:val="2"/>
                <w:sz w:val="21"/>
                <w:szCs w:val="21"/>
              </w:rPr>
              <w:t>服务工单系统功能，</w:t>
            </w:r>
            <w:r>
              <w:rPr>
                <w:rFonts w:hint="eastAsia" w:ascii="宋体" w:hAnsi="宋体" w:eastAsia="宋体" w:cs="宋体"/>
                <w:color w:val="auto"/>
                <w:kern w:val="2"/>
                <w:sz w:val="21"/>
                <w:szCs w:val="21"/>
                <w:lang w:val="en-US" w:eastAsia="zh-CN"/>
              </w:rPr>
              <w:t>演示所需设备由投标人自备，</w:t>
            </w:r>
            <w:r>
              <w:rPr>
                <w:rFonts w:hint="eastAsia" w:ascii="宋体" w:hAnsi="宋体" w:eastAsia="宋体" w:cs="宋体"/>
                <w:color w:val="auto"/>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15" w:type="dxa"/>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投标人负责洗衣设备软件平台运营维护、为确保该系统的成熟、稳定运行，投标人须安排</w:t>
            </w:r>
            <w:r>
              <w:rPr>
                <w:rFonts w:hint="eastAsia" w:ascii="宋体" w:hAnsi="宋体" w:eastAsia="宋体" w:cs="宋体"/>
                <w:color w:val="auto"/>
                <w:kern w:val="2"/>
                <w:sz w:val="21"/>
                <w:szCs w:val="21"/>
              </w:rPr>
              <w:t>1名</w:t>
            </w:r>
            <w:r>
              <w:rPr>
                <w:rFonts w:hint="eastAsia" w:ascii="宋体" w:hAnsi="宋体" w:eastAsia="宋体" w:cs="宋体"/>
                <w:color w:val="auto"/>
                <w:kern w:val="2"/>
                <w:sz w:val="21"/>
                <w:szCs w:val="21"/>
                <w:lang w:val="zh-CN"/>
              </w:rPr>
              <w:t>专业的技术维护人员专职维护，</w:t>
            </w:r>
            <w:r>
              <w:rPr>
                <w:rFonts w:hint="eastAsia" w:ascii="宋体" w:hAnsi="宋体" w:eastAsia="宋体" w:cs="宋体"/>
                <w:color w:val="auto"/>
                <w:kern w:val="2"/>
                <w:sz w:val="21"/>
                <w:szCs w:val="21"/>
              </w:rPr>
              <w:t>该</w:t>
            </w:r>
            <w:r>
              <w:rPr>
                <w:rFonts w:hint="eastAsia" w:ascii="宋体" w:hAnsi="宋体" w:eastAsia="宋体" w:cs="宋体"/>
                <w:color w:val="auto"/>
                <w:kern w:val="2"/>
                <w:sz w:val="21"/>
                <w:szCs w:val="21"/>
                <w:lang w:val="zh-CN"/>
              </w:rPr>
              <w:t>技术服务人员具有与系统开发或系统集成有关的项目管理工程师技术资格证书的得3分。</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注：投标人须同时提供相关人员</w:t>
            </w:r>
            <w:r>
              <w:rPr>
                <w:rFonts w:hint="eastAsia" w:ascii="宋体" w:hAnsi="宋体" w:eastAsia="宋体" w:cs="宋体"/>
                <w:color w:val="auto"/>
                <w:kern w:val="2"/>
                <w:sz w:val="21"/>
                <w:szCs w:val="21"/>
                <w:lang w:val="en-US" w:eastAsia="zh-CN"/>
              </w:rPr>
              <w:t>身份证复印件、人员技术</w:t>
            </w:r>
            <w:r>
              <w:rPr>
                <w:rFonts w:hint="eastAsia" w:ascii="宋体" w:hAnsi="宋体" w:eastAsia="宋体" w:cs="宋体"/>
                <w:color w:val="auto"/>
                <w:kern w:val="2"/>
                <w:sz w:val="21"/>
                <w:szCs w:val="21"/>
                <w:lang w:val="zh-CN"/>
              </w:rPr>
              <w:t>资格证书复印件以及投标人为相关人员</w:t>
            </w:r>
            <w:r>
              <w:rPr>
                <w:rFonts w:hint="eastAsia" w:ascii="宋体" w:hAnsi="宋体" w:eastAsia="宋体" w:cs="宋体"/>
                <w:color w:val="auto"/>
                <w:kern w:val="2"/>
                <w:sz w:val="21"/>
                <w:szCs w:val="21"/>
                <w:lang w:val="en-US" w:eastAsia="zh-CN"/>
              </w:rPr>
              <w:t>在截止开标时间前6个月内任一个月</w:t>
            </w:r>
            <w:r>
              <w:rPr>
                <w:rFonts w:hint="eastAsia" w:ascii="宋体" w:hAnsi="宋体" w:eastAsia="宋体" w:cs="宋体"/>
                <w:color w:val="auto"/>
                <w:kern w:val="2"/>
                <w:sz w:val="21"/>
                <w:szCs w:val="21"/>
                <w:lang w:val="zh-CN"/>
              </w:rPr>
              <w:t>社保的证明材料</w:t>
            </w:r>
            <w:r>
              <w:rPr>
                <w:rFonts w:hint="eastAsia" w:ascii="宋体" w:hAnsi="宋体" w:eastAsia="宋体" w:cs="宋体"/>
                <w:color w:val="auto"/>
                <w:kern w:val="2"/>
                <w:sz w:val="21"/>
                <w:szCs w:val="21"/>
                <w:lang w:val="en-US" w:eastAsia="zh-CN"/>
              </w:rPr>
              <w:t>并加盖投标人公章，否则不得分</w:t>
            </w:r>
            <w:r>
              <w:rPr>
                <w:rFonts w:hint="eastAsia" w:ascii="宋体" w:hAnsi="宋体" w:eastAsia="宋体" w:cs="宋体"/>
                <w:color w:val="auto"/>
                <w:kern w:val="2"/>
                <w:sz w:val="21"/>
                <w:szCs w:val="21"/>
                <w:lang w:val="zh-CN"/>
              </w:rPr>
              <w:t>。</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商务项（F3×A3）满分为</w:t>
      </w:r>
      <w:r>
        <w:rPr>
          <w:rFonts w:hint="eastAsia" w:ascii="宋体" w:hAnsi="宋体" w:eastAsia="宋体" w:cs="宋体"/>
          <w:b w:val="0"/>
          <w:bCs/>
          <w:i w:val="0"/>
          <w:iCs w:val="0"/>
          <w:color w:val="auto"/>
          <w:sz w:val="21"/>
          <w:szCs w:val="21"/>
          <w:highlight w:val="none"/>
          <w:lang w:val="en-US" w:eastAsia="zh-CN"/>
        </w:rPr>
        <w:t>24</w:t>
      </w:r>
      <w:r>
        <w:rPr>
          <w:rFonts w:hint="eastAsia" w:ascii="宋体" w:hAnsi="宋体" w:eastAsia="宋体" w:cs="宋体"/>
          <w:b w:val="0"/>
          <w:bCs/>
          <w:i w:val="0"/>
          <w:iCs w:val="0"/>
          <w:color w:val="auto"/>
          <w:sz w:val="21"/>
          <w:szCs w:val="21"/>
          <w:highlight w:val="none"/>
        </w:rPr>
        <w:t>.00分</w:t>
      </w:r>
    </w:p>
    <w:tbl>
      <w:tblPr>
        <w:tblStyle w:val="10"/>
        <w:tblpPr w:leftFromText="180" w:rightFromText="180" w:vertAnchor="text" w:horzAnchor="page" w:tblpX="1510" w:tblpY="614"/>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5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765"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评标项目</w:t>
            </w: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评标分值</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65" w:type="dxa"/>
            <w:vMerge w:val="restart"/>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商务部分</w:t>
            </w: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投标人具有ISO9001质量管理体系认证证书的得1分；具有ISO45001 职业健康安全管理体系认证证书的得1分；具有ISO14001环境管理体系认证证书的得1分，满分3分。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注：认证体系覆盖范围</w:t>
            </w:r>
            <w:r>
              <w:rPr>
                <w:rFonts w:hint="eastAsia" w:ascii="宋体" w:hAnsi="宋体" w:eastAsia="宋体" w:cs="宋体"/>
                <w:color w:val="auto"/>
                <w:kern w:val="2"/>
                <w:sz w:val="21"/>
                <w:szCs w:val="21"/>
                <w:lang w:val="en-US" w:eastAsia="zh-CN"/>
              </w:rPr>
              <w:t>至少</w:t>
            </w:r>
            <w:r>
              <w:rPr>
                <w:rFonts w:hint="eastAsia" w:ascii="宋体" w:hAnsi="宋体" w:eastAsia="宋体" w:cs="宋体"/>
                <w:color w:val="auto"/>
                <w:kern w:val="2"/>
                <w:sz w:val="21"/>
                <w:szCs w:val="21"/>
              </w:rPr>
              <w:t>包含洗衣服务平台的开发或洗衣服务</w:t>
            </w:r>
            <w:r>
              <w:rPr>
                <w:rFonts w:hint="eastAsia" w:ascii="宋体" w:hAnsi="宋体" w:eastAsia="宋体" w:cs="宋体"/>
                <w:color w:val="auto"/>
                <w:kern w:val="2"/>
                <w:sz w:val="21"/>
                <w:szCs w:val="21"/>
                <w:lang w:val="en-US" w:eastAsia="zh-CN"/>
              </w:rPr>
              <w:t>内容</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且投标人需同时提供有效期内的认证证书复印件和中国国家认证认可监督管理委员会(http://www.cnca.gov.cn)网站的查询打印显示其目前在有效期内的页面打印件并加盖投标人公章</w:t>
            </w:r>
            <w:r>
              <w:rPr>
                <w:rFonts w:hint="eastAsia" w:ascii="宋体" w:hAnsi="宋体" w:eastAsia="宋体" w:cs="宋体"/>
                <w:color w:val="auto"/>
                <w:kern w:val="2"/>
                <w:sz w:val="21"/>
                <w:szCs w:val="21"/>
                <w:lang w:eastAsia="zh-CN"/>
              </w:rPr>
              <w:t>作为佐证</w:t>
            </w:r>
            <w:r>
              <w:rPr>
                <w:rFonts w:hint="eastAsia" w:ascii="宋体" w:hAnsi="宋体" w:eastAsia="宋体" w:cs="宋体"/>
                <w:color w:val="auto"/>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830" w:type="dxa"/>
            <w:noWrap/>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为确保投标人在同类型项目中已具有相对稳定运行的能力，要求提供同类项目案例，每提供1个得0.5分，满分3分。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bidi="ar-SA"/>
              </w:rPr>
              <w:t>须提供业绩清单、业绩项目的中标公告（提供相关网站中标公告的下载网页并注明网址）、中标通知书复印件、采购合同文本复印件，以及能够证明该业绩项目已经采购人验收合格的相关证明文件复印件，并加盖投标人公章。没有提供材料或提供不完整的</w:t>
            </w:r>
            <w:r>
              <w:rPr>
                <w:rFonts w:hint="eastAsia" w:ascii="宋体" w:hAnsi="宋体" w:eastAsia="宋体" w:cs="宋体"/>
                <w:color w:val="auto"/>
                <w:kern w:val="2"/>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7830" w:type="dxa"/>
            <w:noWrap/>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rPr>
              <w:t>为保障用户资金安全及后期服务，</w:t>
            </w:r>
            <w:r>
              <w:rPr>
                <w:rFonts w:hint="eastAsia" w:ascii="宋体" w:hAnsi="宋体" w:eastAsia="宋体" w:cs="宋体"/>
                <w:color w:val="auto"/>
                <w:kern w:val="2"/>
                <w:sz w:val="21"/>
                <w:szCs w:val="21"/>
                <w:lang w:val="en-US" w:eastAsia="zh-CN"/>
              </w:rPr>
              <w:t>投标人</w:t>
            </w:r>
            <w:r>
              <w:rPr>
                <w:rFonts w:hint="eastAsia" w:ascii="宋体" w:hAnsi="宋体" w:eastAsia="宋体" w:cs="宋体"/>
                <w:color w:val="auto"/>
                <w:kern w:val="2"/>
                <w:sz w:val="21"/>
                <w:szCs w:val="21"/>
              </w:rPr>
              <w:t>所用软件支付系统收款主体与投标</w:t>
            </w:r>
            <w:r>
              <w:rPr>
                <w:rFonts w:hint="eastAsia" w:ascii="宋体" w:hAnsi="宋体" w:eastAsia="宋体" w:cs="宋体"/>
                <w:color w:val="auto"/>
                <w:kern w:val="2"/>
                <w:sz w:val="21"/>
                <w:szCs w:val="21"/>
                <w:lang w:val="en-US" w:eastAsia="zh-CN"/>
              </w:rPr>
              <w:t>人</w:t>
            </w:r>
            <w:r>
              <w:rPr>
                <w:rFonts w:hint="eastAsia" w:ascii="宋体" w:hAnsi="宋体" w:eastAsia="宋体" w:cs="宋体"/>
                <w:color w:val="auto"/>
                <w:kern w:val="2"/>
                <w:sz w:val="21"/>
                <w:szCs w:val="21"/>
              </w:rPr>
              <w:t>一致</w:t>
            </w:r>
            <w:r>
              <w:rPr>
                <w:rFonts w:hint="eastAsia" w:ascii="宋体" w:hAnsi="宋体" w:eastAsia="宋体" w:cs="宋体"/>
                <w:color w:val="auto"/>
                <w:kern w:val="2"/>
                <w:sz w:val="21"/>
                <w:szCs w:val="21"/>
                <w:lang w:val="en-US" w:eastAsia="zh-CN"/>
              </w:rPr>
              <w:t>的</w:t>
            </w:r>
            <w:r>
              <w:rPr>
                <w:rFonts w:hint="eastAsia" w:ascii="宋体" w:hAnsi="宋体" w:eastAsia="宋体" w:cs="宋体"/>
                <w:color w:val="auto"/>
                <w:kern w:val="2"/>
                <w:sz w:val="21"/>
                <w:szCs w:val="21"/>
              </w:rPr>
              <w:t>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须提供相关结算收款证明并加盖</w:t>
            </w:r>
            <w:r>
              <w:rPr>
                <w:rFonts w:hint="eastAsia" w:ascii="宋体" w:hAnsi="宋体" w:eastAsia="宋体" w:cs="宋体"/>
                <w:color w:val="auto"/>
                <w:kern w:val="2"/>
                <w:sz w:val="21"/>
                <w:szCs w:val="21"/>
                <w:lang w:val="en-US" w:eastAsia="zh-CN"/>
              </w:rPr>
              <w:t>投标人</w:t>
            </w:r>
            <w:r>
              <w:rPr>
                <w:rFonts w:hint="eastAsia" w:ascii="宋体" w:hAnsi="宋体" w:eastAsia="宋体" w:cs="宋体"/>
                <w:color w:val="auto"/>
                <w:kern w:val="2"/>
                <w:sz w:val="21"/>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w:t>
            </w:r>
          </w:p>
        </w:tc>
        <w:tc>
          <w:tcPr>
            <w:tcW w:w="7830" w:type="dxa"/>
            <w:noWrap/>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w:t>
            </w:r>
            <w:r>
              <w:rPr>
                <w:rFonts w:hint="eastAsia" w:ascii="宋体" w:hAnsi="宋体" w:eastAsia="宋体" w:cs="宋体"/>
                <w:color w:val="auto"/>
                <w:kern w:val="2"/>
                <w:sz w:val="21"/>
                <w:szCs w:val="21"/>
                <w:lang w:val="en-US" w:eastAsia="zh-CN"/>
              </w:rPr>
              <w:t>人</w:t>
            </w:r>
            <w:r>
              <w:rPr>
                <w:rFonts w:hint="eastAsia" w:ascii="宋体" w:hAnsi="宋体" w:eastAsia="宋体" w:cs="宋体"/>
                <w:color w:val="auto"/>
                <w:kern w:val="2"/>
                <w:sz w:val="21"/>
                <w:szCs w:val="21"/>
              </w:rPr>
              <w:t>具有符合ISO/IEC20000-1：2018标准的服务管理体系认证的得</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分，没有不得分。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注：认证体系覆盖范围包含洗衣服务平台的开发或洗衣服务</w:t>
            </w:r>
            <w:r>
              <w:rPr>
                <w:rFonts w:hint="eastAsia" w:ascii="宋体" w:hAnsi="宋体" w:eastAsia="宋体" w:cs="宋体"/>
                <w:color w:val="auto"/>
                <w:kern w:val="2"/>
                <w:sz w:val="21"/>
                <w:szCs w:val="21"/>
                <w:lang w:val="en-US" w:eastAsia="zh-CN"/>
              </w:rPr>
              <w:t>内容，</w:t>
            </w:r>
            <w:r>
              <w:rPr>
                <w:rFonts w:hint="eastAsia" w:ascii="宋体" w:hAnsi="宋体" w:eastAsia="宋体" w:cs="宋体"/>
                <w:color w:val="auto"/>
                <w:kern w:val="2"/>
                <w:sz w:val="21"/>
                <w:szCs w:val="21"/>
              </w:rPr>
              <w:t>且投标人需同时提供有效期内的认证证书复印件和中国国家认证认可监督管理委员会(http://www.cnca.gov.cn)网站的查询打印显示其目前在有效期内的页面打印件，否则不得分。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1</w:t>
            </w:r>
          </w:p>
        </w:tc>
        <w:tc>
          <w:tcPr>
            <w:tcW w:w="7830" w:type="dxa"/>
            <w:noWrap/>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w:t>
            </w:r>
            <w:r>
              <w:rPr>
                <w:rFonts w:hint="eastAsia" w:ascii="宋体" w:hAnsi="宋体" w:eastAsia="宋体" w:cs="宋体"/>
                <w:color w:val="auto"/>
                <w:kern w:val="2"/>
                <w:sz w:val="21"/>
                <w:szCs w:val="21"/>
                <w:lang w:val="en-US" w:eastAsia="zh-CN"/>
              </w:rPr>
              <w:t>人</w:t>
            </w:r>
            <w:r>
              <w:rPr>
                <w:rFonts w:hint="eastAsia" w:ascii="宋体" w:hAnsi="宋体" w:eastAsia="宋体" w:cs="宋体"/>
                <w:color w:val="auto"/>
                <w:kern w:val="2"/>
                <w:sz w:val="21"/>
                <w:szCs w:val="21"/>
              </w:rPr>
              <w:t>具有符合ISO/IEC27001:2013标准的信息安全管理体系认证的得</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分。没有不得分。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注：认证体系覆盖范围包含洗衣服务平台的开发或洗衣服务</w:t>
            </w:r>
            <w:r>
              <w:rPr>
                <w:rFonts w:hint="eastAsia" w:ascii="宋体" w:hAnsi="宋体" w:eastAsia="宋体" w:cs="宋体"/>
                <w:color w:val="auto"/>
                <w:kern w:val="2"/>
                <w:sz w:val="21"/>
                <w:szCs w:val="21"/>
                <w:lang w:val="en-US" w:eastAsia="zh-CN"/>
              </w:rPr>
              <w:t>内容，</w:t>
            </w:r>
            <w:r>
              <w:rPr>
                <w:rFonts w:hint="eastAsia" w:ascii="宋体" w:hAnsi="宋体" w:eastAsia="宋体" w:cs="宋体"/>
                <w:color w:val="auto"/>
                <w:kern w:val="2"/>
                <w:sz w:val="21"/>
                <w:szCs w:val="21"/>
              </w:rPr>
              <w:t>且投标人需同时提供有效期内的认证证书复印件和中国国家认证认可监督管理委员会(http://www.cnca.gov.cn)网站的查询打印显示其目前在有效期内的页面打印件并加盖投标人公章</w:t>
            </w:r>
            <w:r>
              <w:rPr>
                <w:rFonts w:hint="eastAsia" w:ascii="宋体" w:hAnsi="宋体" w:eastAsia="宋体" w:cs="宋体"/>
                <w:color w:val="auto"/>
                <w:kern w:val="2"/>
                <w:sz w:val="21"/>
                <w:szCs w:val="21"/>
                <w:lang w:eastAsia="zh-CN"/>
              </w:rPr>
              <w:t>作为佐证</w:t>
            </w:r>
            <w:r>
              <w:rPr>
                <w:rFonts w:hint="eastAsia" w:ascii="宋体" w:hAnsi="宋体" w:eastAsia="宋体" w:cs="宋体"/>
                <w:color w:val="auto"/>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2</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投标人承诺接到设备故障报修后，1小时内作出响应，24小时内解决故障得2分；1小时＜响应时间＜2小时作出响应，24小时（不含）至48小时内解决故障得1分。提供承诺函原件（格式自拟），否则不得分。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投标人拥有洗衣</w:t>
            </w:r>
            <w:r>
              <w:rPr>
                <w:rFonts w:hint="eastAsia" w:ascii="宋体" w:hAnsi="宋体" w:eastAsia="宋体" w:cs="宋体"/>
                <w:color w:val="auto"/>
                <w:kern w:val="2"/>
                <w:sz w:val="21"/>
                <w:szCs w:val="21"/>
                <w:lang w:val="en-US" w:eastAsia="zh-CN"/>
              </w:rPr>
              <w:t>机</w:t>
            </w:r>
            <w:r>
              <w:rPr>
                <w:rFonts w:hint="eastAsia" w:ascii="宋体" w:hAnsi="宋体" w:eastAsia="宋体" w:cs="宋体"/>
                <w:color w:val="auto"/>
                <w:kern w:val="2"/>
                <w:sz w:val="21"/>
                <w:szCs w:val="21"/>
              </w:rPr>
              <w:t>相关的售后服务等级证书5A（或五星级）的得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分，4A（或四星级）得</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分，3A（或三星级）及以下得</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分，未提供的不得分。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评审依据：提供有效期内的认证证书复印件和中国国家认证认可监督管理委员会(http://www.cnca.gov.cn)网站的查询打印显示其目前在有效期内的页面打印件并加盖投标人公章</w:t>
            </w:r>
            <w:r>
              <w:rPr>
                <w:rFonts w:hint="eastAsia" w:ascii="宋体" w:hAnsi="宋体" w:eastAsia="宋体" w:cs="宋体"/>
                <w:color w:val="auto"/>
                <w:kern w:val="2"/>
                <w:sz w:val="21"/>
                <w:szCs w:val="21"/>
                <w:lang w:eastAsia="zh-CN"/>
              </w:rPr>
              <w:t>作为佐证</w:t>
            </w:r>
            <w:r>
              <w:rPr>
                <w:rFonts w:hint="eastAsia" w:ascii="宋体" w:hAnsi="宋体" w:eastAsia="宋体" w:cs="宋体"/>
                <w:color w:val="auto"/>
                <w:kern w:val="2"/>
                <w:sz w:val="21"/>
                <w:szCs w:val="21"/>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项目售后运营中维修人员持有高级电工证的，</w:t>
            </w:r>
            <w:r>
              <w:rPr>
                <w:rFonts w:hint="eastAsia" w:ascii="宋体" w:hAnsi="宋体" w:eastAsia="宋体" w:cs="宋体"/>
                <w:color w:val="auto"/>
                <w:kern w:val="2"/>
                <w:sz w:val="21"/>
                <w:szCs w:val="21"/>
                <w:lang w:val="en-US" w:eastAsia="zh-CN"/>
              </w:rPr>
              <w:t>提供1个得1.5分，满分3</w:t>
            </w:r>
            <w:r>
              <w:rPr>
                <w:rFonts w:hint="eastAsia" w:ascii="宋体" w:hAnsi="宋体" w:eastAsia="宋体" w:cs="宋体"/>
                <w:color w:val="auto"/>
                <w:kern w:val="2"/>
                <w:sz w:val="21"/>
                <w:szCs w:val="21"/>
                <w:lang w:val="zh-CN"/>
              </w:rPr>
              <w:t>分。</w:t>
            </w:r>
          </w:p>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注：投标人须同时提供相关人员</w:t>
            </w:r>
            <w:r>
              <w:rPr>
                <w:rFonts w:hint="eastAsia" w:ascii="宋体" w:hAnsi="宋体" w:eastAsia="宋体" w:cs="宋体"/>
                <w:color w:val="auto"/>
                <w:kern w:val="2"/>
                <w:sz w:val="21"/>
                <w:szCs w:val="21"/>
                <w:lang w:val="en-US" w:eastAsia="zh-CN"/>
              </w:rPr>
              <w:t>身份证复印件、</w:t>
            </w:r>
            <w:r>
              <w:rPr>
                <w:rFonts w:hint="eastAsia" w:ascii="宋体" w:hAnsi="宋体" w:eastAsia="宋体" w:cs="宋体"/>
                <w:color w:val="auto"/>
                <w:kern w:val="2"/>
                <w:sz w:val="21"/>
                <w:szCs w:val="21"/>
                <w:lang w:val="zh-CN"/>
              </w:rPr>
              <w:t>资格证书复印件以及投标人为相关人员</w:t>
            </w:r>
            <w:r>
              <w:rPr>
                <w:rFonts w:hint="eastAsia" w:ascii="宋体" w:hAnsi="宋体" w:eastAsia="宋体" w:cs="宋体"/>
                <w:color w:val="auto"/>
                <w:kern w:val="2"/>
                <w:sz w:val="21"/>
                <w:szCs w:val="21"/>
                <w:lang w:val="en-US" w:eastAsia="zh-CN"/>
              </w:rPr>
              <w:t>在截止开标时间前6个月内任一个月</w:t>
            </w:r>
            <w:r>
              <w:rPr>
                <w:rFonts w:hint="eastAsia" w:ascii="宋体" w:hAnsi="宋体" w:eastAsia="宋体" w:cs="宋体"/>
                <w:color w:val="auto"/>
                <w:kern w:val="2"/>
                <w:sz w:val="21"/>
                <w:szCs w:val="21"/>
                <w:lang w:val="zh-CN"/>
              </w:rPr>
              <w:t>社保的证明材料</w:t>
            </w:r>
            <w:r>
              <w:rPr>
                <w:rFonts w:hint="eastAsia" w:ascii="宋体" w:hAnsi="宋体" w:eastAsia="宋体" w:cs="宋体"/>
                <w:color w:val="auto"/>
                <w:kern w:val="2"/>
                <w:sz w:val="21"/>
                <w:szCs w:val="21"/>
                <w:lang w:val="en-US" w:eastAsia="zh-CN"/>
              </w:rPr>
              <w:t>并加盖投标人公章，</w:t>
            </w:r>
            <w:r>
              <w:rPr>
                <w:rFonts w:hint="eastAsia" w:ascii="宋体" w:hAnsi="宋体" w:eastAsia="宋体" w:cs="宋体"/>
                <w:color w:val="auto"/>
                <w:kern w:val="2"/>
                <w:sz w:val="21"/>
                <w:szCs w:val="21"/>
                <w:highlight w:val="none"/>
                <w:lang w:val="en-US" w:eastAsia="zh-CN" w:bidi="ar-SA"/>
              </w:rPr>
              <w:t>没有提供材料或提供不完整的</w:t>
            </w:r>
            <w:r>
              <w:rPr>
                <w:rFonts w:hint="eastAsia" w:ascii="宋体" w:hAnsi="宋体" w:eastAsia="宋体" w:cs="宋体"/>
                <w:color w:val="auto"/>
                <w:kern w:val="2"/>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3</w:t>
            </w:r>
          </w:p>
        </w:tc>
        <w:tc>
          <w:tcPr>
            <w:tcW w:w="7830" w:type="dxa"/>
            <w:noWrap/>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投标人拟投入使用洗衣机</w:t>
            </w:r>
            <w:r>
              <w:rPr>
                <w:rFonts w:hint="eastAsia" w:ascii="宋体" w:hAnsi="宋体" w:eastAsia="宋体" w:cs="宋体"/>
                <w:color w:val="auto"/>
                <w:kern w:val="2"/>
                <w:sz w:val="21"/>
                <w:szCs w:val="21"/>
              </w:rPr>
              <w:t>购买第三方责任险</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投保金额不低于500万（含500万）</w:t>
            </w:r>
            <w:r>
              <w:rPr>
                <w:rFonts w:hint="eastAsia" w:ascii="宋体" w:hAnsi="宋体" w:eastAsia="宋体" w:cs="宋体"/>
                <w:color w:val="auto"/>
                <w:kern w:val="2"/>
                <w:sz w:val="21"/>
                <w:szCs w:val="21"/>
              </w:rPr>
              <w:t>的得</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分。须提供投保证明材料或承诺函（格式自拟）并加盖</w:t>
            </w:r>
            <w:r>
              <w:rPr>
                <w:rFonts w:hint="eastAsia" w:ascii="宋体" w:hAnsi="宋体" w:eastAsia="宋体" w:cs="宋体"/>
                <w:color w:val="auto"/>
                <w:kern w:val="2"/>
                <w:sz w:val="21"/>
                <w:szCs w:val="21"/>
                <w:lang w:val="en-US" w:eastAsia="zh-CN"/>
              </w:rPr>
              <w:t>投标人</w:t>
            </w:r>
            <w:r>
              <w:rPr>
                <w:rFonts w:hint="eastAsia" w:ascii="宋体" w:hAnsi="宋体" w:eastAsia="宋体" w:cs="宋体"/>
                <w:color w:val="auto"/>
                <w:kern w:val="2"/>
                <w:sz w:val="21"/>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5" w:type="dxa"/>
            <w:vMerge w:val="continue"/>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p>
        </w:tc>
        <w:tc>
          <w:tcPr>
            <w:tcW w:w="75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7830" w:type="dxa"/>
            <w:noWrap/>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360" w:lineRule="auto"/>
              <w:ind w:firstLine="0" w:firstLineChars="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供应商在经营过程中应遵守学校规章制度、合法经营，不得经营与本项目无关业务，提供承诺函的得2分，并加盖投标人公章，否则不得分。</w:t>
            </w:r>
          </w:p>
        </w:tc>
      </w:tr>
    </w:tbl>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（4）中标候选人排列规则顺序如下：</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a.按照评标总得分（FA）由高到低顺序排列。</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b.评标总得分（FA）相同的，按照评标价（即价格扣除后的投标报价）由低到高顺序排列。</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c.评标总得分（FA）且评标价（即价格扣除后的投标报价）相同的</w:t>
      </w:r>
      <w:r>
        <w:rPr>
          <w:rFonts w:hint="eastAsia" w:ascii="宋体" w:hAnsi="宋体" w:eastAsia="宋体" w:cs="宋体"/>
          <w:b w:val="0"/>
          <w:bCs/>
          <w:i w:val="0"/>
          <w:iCs w:val="0"/>
          <w:color w:val="auto"/>
          <w:sz w:val="21"/>
          <w:szCs w:val="21"/>
          <w:highlight w:val="none"/>
          <w:lang w:val="en-US" w:eastAsia="zh-CN"/>
        </w:rPr>
        <w:t>按照随机方式确定排序</w:t>
      </w:r>
      <w:r>
        <w:rPr>
          <w:rFonts w:hint="eastAsia" w:ascii="宋体" w:hAnsi="宋体" w:eastAsia="宋体" w:cs="宋体"/>
          <w:b w:val="0"/>
          <w:bCs/>
          <w:i w:val="0"/>
          <w:iCs w:val="0"/>
          <w:color w:val="auto"/>
          <w:sz w:val="21"/>
          <w:szCs w:val="21"/>
          <w:highlight w:val="none"/>
        </w:rPr>
        <w:t>。</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8、其他规定</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8.1评标应全程保密且不得透露给任一投标人或与评标工作无关的人员。</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8.2评标将进行全程实时录音录像，录音录像资料随采购文件一并存档。</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8.4其他：无。</w:t>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r>
        <w:rPr>
          <w:rFonts w:hint="eastAsia" w:ascii="宋体" w:hAnsi="宋体" w:eastAsia="宋体" w:cs="宋体"/>
          <w:b w:val="0"/>
          <w:bCs/>
          <w:i w:val="0"/>
          <w:iCs w:val="0"/>
          <w:color w:val="auto"/>
          <w:sz w:val="21"/>
          <w:szCs w:val="21"/>
          <w:highlight w:val="none"/>
        </w:rPr>
        <w:br w:type="textWrapping"/>
      </w:r>
    </w:p>
    <w:p>
      <w:pPr>
        <w:pStyle w:val="14"/>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第五章 招标内容及要求</w:t>
      </w:r>
    </w:p>
    <w:p>
      <w:pPr>
        <w:pStyle w:val="14"/>
        <w:spacing w:line="360" w:lineRule="auto"/>
        <w:jc w:val="center"/>
        <w:outlineLvl w:val="2"/>
        <w:rPr>
          <w:rFonts w:hint="eastAsia" w:ascii="宋体" w:hAnsi="宋体" w:eastAsia="宋体" w:cs="宋体"/>
          <w:b/>
          <w:bCs w:val="0"/>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val="0"/>
          <w:i w:val="0"/>
          <w:iCs w:val="0"/>
          <w:color w:val="auto"/>
          <w:sz w:val="21"/>
          <w:szCs w:val="21"/>
          <w:highlight w:val="none"/>
        </w:rPr>
        <w:t>（</w:t>
      </w:r>
      <w:r>
        <w:rPr>
          <w:rFonts w:hint="eastAsia" w:ascii="宋体" w:hAnsi="宋体" w:eastAsia="宋体" w:cs="宋体"/>
          <w:b/>
          <w:bCs w:val="0"/>
          <w:i w:val="0"/>
          <w:iCs w:val="0"/>
          <w:color w:val="auto"/>
          <w:sz w:val="21"/>
          <w:szCs w:val="21"/>
          <w:highlight w:val="none"/>
          <w:lang w:val="en-US" w:eastAsia="zh-CN"/>
        </w:rPr>
        <w:t>注：以下要求中标示</w:t>
      </w:r>
      <w:r>
        <w:rPr>
          <w:rFonts w:hint="eastAsia" w:ascii="宋体" w:hAnsi="宋体" w:eastAsia="宋体" w:cs="宋体"/>
          <w:b/>
          <w:bCs w:val="0"/>
          <w:i w:val="0"/>
          <w:iCs w:val="0"/>
          <w:color w:val="auto"/>
          <w:sz w:val="21"/>
          <w:szCs w:val="21"/>
          <w:highlight w:val="none"/>
        </w:rPr>
        <w:t>“★”</w:t>
      </w:r>
      <w:r>
        <w:rPr>
          <w:rFonts w:hint="eastAsia" w:ascii="宋体" w:hAnsi="宋体" w:eastAsia="宋体" w:cs="宋体"/>
          <w:b/>
          <w:bCs w:val="0"/>
          <w:i w:val="0"/>
          <w:iCs w:val="0"/>
          <w:color w:val="auto"/>
          <w:sz w:val="21"/>
          <w:szCs w:val="21"/>
          <w:highlight w:val="none"/>
          <w:lang w:val="en-US" w:eastAsia="zh-CN"/>
        </w:rPr>
        <w:t>号</w:t>
      </w:r>
      <w:r>
        <w:rPr>
          <w:rFonts w:hint="eastAsia" w:ascii="宋体" w:hAnsi="宋体" w:eastAsia="宋体" w:cs="宋体"/>
          <w:b/>
          <w:bCs w:val="0"/>
          <w:i w:val="0"/>
          <w:iCs w:val="0"/>
          <w:color w:val="auto"/>
          <w:sz w:val="21"/>
          <w:szCs w:val="21"/>
          <w:highlight w:val="none"/>
        </w:rPr>
        <w:t>的内容为不允许负偏离的实质性要求</w:t>
      </w:r>
      <w:r>
        <w:rPr>
          <w:rFonts w:hint="eastAsia" w:ascii="宋体" w:hAnsi="宋体" w:eastAsia="宋体" w:cs="宋体"/>
          <w:b/>
          <w:bCs w:val="0"/>
          <w:i w:val="0"/>
          <w:iCs w:val="0"/>
          <w:color w:val="auto"/>
          <w:sz w:val="21"/>
          <w:szCs w:val="21"/>
          <w:highlight w:val="none"/>
          <w:lang w:eastAsia="zh-CN"/>
        </w:rPr>
        <w:t>，</w:t>
      </w:r>
      <w:r>
        <w:rPr>
          <w:rFonts w:hint="eastAsia" w:ascii="宋体" w:hAnsi="宋体" w:eastAsia="宋体" w:cs="宋体"/>
          <w:b/>
          <w:bCs w:val="0"/>
          <w:i w:val="0"/>
          <w:iCs w:val="0"/>
          <w:color w:val="auto"/>
          <w:sz w:val="21"/>
          <w:szCs w:val="21"/>
          <w:highlight w:val="none"/>
          <w:lang w:val="en-US" w:eastAsia="zh-CN"/>
        </w:rPr>
        <w:t>有负偏离的为无效投标。</w:t>
      </w:r>
      <w:r>
        <w:rPr>
          <w:rFonts w:hint="eastAsia" w:ascii="宋体" w:hAnsi="宋体" w:eastAsia="宋体" w:cs="宋体"/>
          <w:b/>
          <w:bCs w:val="0"/>
          <w:i w:val="0"/>
          <w:iCs w:val="0"/>
          <w:color w:val="auto"/>
          <w:sz w:val="21"/>
          <w:szCs w:val="21"/>
          <w:highlight w:val="none"/>
        </w:rPr>
        <w:t>）</w:t>
      </w:r>
    </w:p>
    <w:p>
      <w:pPr>
        <w:pStyle w:val="14"/>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outlineLvl w:val="2"/>
        <w:rPr>
          <w:rFonts w:hint="eastAsia" w:ascii="宋体" w:hAnsi="宋体" w:eastAsia="宋体" w:cs="宋体"/>
          <w:b/>
          <w:bCs w:val="0"/>
          <w:i w:val="0"/>
          <w:iCs w:val="0"/>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val="0"/>
          <w:i w:val="0"/>
          <w:iCs w:val="0"/>
          <w:color w:val="auto"/>
          <w:sz w:val="24"/>
          <w:szCs w:val="24"/>
          <w:highlight w:val="none"/>
        </w:rPr>
        <w:t>一、项目概况（采购标的）</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学生宿舍配套安装共享洗衣机的模式，引进洗衣机服务商。由</w:t>
      </w:r>
      <w:r>
        <w:rPr>
          <w:rFonts w:hint="eastAsia" w:ascii="宋体" w:hAnsi="宋体" w:eastAsia="宋体" w:cs="宋体"/>
          <w:kern w:val="2"/>
          <w:sz w:val="21"/>
          <w:szCs w:val="21"/>
          <w:lang w:val="en-US" w:eastAsia="zh-CN"/>
        </w:rPr>
        <w:t>中标</w:t>
      </w:r>
      <w:r>
        <w:rPr>
          <w:rFonts w:hint="eastAsia" w:ascii="宋体" w:hAnsi="宋体" w:eastAsia="宋体" w:cs="宋体"/>
          <w:kern w:val="2"/>
          <w:sz w:val="21"/>
          <w:szCs w:val="21"/>
        </w:rPr>
        <w:t>供应商投入设备，在经营期限内负责该项目的所有设计、投资、运营、维护及项目收益，校方无任何投入和补贴，</w:t>
      </w:r>
      <w:r>
        <w:rPr>
          <w:rFonts w:hint="eastAsia" w:ascii="宋体" w:hAnsi="宋体" w:eastAsia="宋体" w:cs="宋体"/>
          <w:kern w:val="2"/>
          <w:sz w:val="21"/>
          <w:szCs w:val="21"/>
          <w:lang w:val="en-US" w:eastAsia="zh-CN"/>
        </w:rPr>
        <w:t>中标供应商</w:t>
      </w:r>
      <w:r>
        <w:rPr>
          <w:rFonts w:hint="eastAsia" w:ascii="宋体" w:hAnsi="宋体" w:eastAsia="宋体" w:cs="宋体"/>
          <w:kern w:val="2"/>
          <w:sz w:val="21"/>
          <w:szCs w:val="21"/>
        </w:rPr>
        <w:t>自负盈亏。主校区新建学生公寓D区共有414间宿舍。</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55"/>
        <w:gridCol w:w="2470"/>
        <w:gridCol w:w="2269"/>
        <w:gridCol w:w="1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2555" w:type="dxa"/>
            <w:tcBorders>
              <w:top w:val="outset" w:color="auto" w:sz="6" w:space="0"/>
              <w:left w:val="outset" w:color="auto" w:sz="6" w:space="0"/>
              <w:bottom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b/>
                <w:bCs/>
                <w:szCs w:val="21"/>
              </w:rPr>
            </w:pPr>
            <w:r>
              <w:rPr>
                <w:rFonts w:hint="eastAsia" w:ascii="宋体" w:hAnsi="宋体" w:cs="宋体"/>
                <w:b/>
                <w:bCs/>
                <w:szCs w:val="21"/>
              </w:rPr>
              <w:t>采购标的</w:t>
            </w:r>
          </w:p>
        </w:tc>
        <w:tc>
          <w:tcPr>
            <w:tcW w:w="2470" w:type="dxa"/>
            <w:tcBorders>
              <w:top w:val="outset" w:color="auto" w:sz="6" w:space="0"/>
              <w:left w:val="outset" w:color="auto" w:sz="6" w:space="0"/>
              <w:bottom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b/>
                <w:bCs/>
                <w:szCs w:val="21"/>
              </w:rPr>
            </w:pPr>
            <w:r>
              <w:rPr>
                <w:rFonts w:hint="eastAsia" w:ascii="宋体" w:hAnsi="宋体" w:cs="宋体"/>
                <w:b/>
                <w:bCs/>
                <w:szCs w:val="21"/>
              </w:rPr>
              <w:t>洗脱模式</w:t>
            </w:r>
          </w:p>
        </w:tc>
        <w:tc>
          <w:tcPr>
            <w:tcW w:w="2269" w:type="dxa"/>
            <w:tcBorders>
              <w:top w:val="outset" w:color="auto" w:sz="6" w:space="0"/>
              <w:left w:val="outset" w:color="auto" w:sz="6" w:space="0"/>
              <w:bottom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b/>
                <w:bCs/>
                <w:szCs w:val="21"/>
              </w:rPr>
            </w:pPr>
            <w:r>
              <w:rPr>
                <w:rFonts w:hint="eastAsia" w:ascii="宋体" w:hAnsi="宋体" w:cs="宋体"/>
                <w:b/>
                <w:bCs/>
                <w:szCs w:val="21"/>
              </w:rPr>
              <w:t>最低时间</w:t>
            </w:r>
          </w:p>
        </w:tc>
        <w:tc>
          <w:tcPr>
            <w:tcW w:w="1790" w:type="dxa"/>
            <w:tcBorders>
              <w:top w:val="outset" w:color="auto" w:sz="6" w:space="0"/>
              <w:left w:val="outset" w:color="auto" w:sz="6" w:space="0"/>
              <w:bottom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b/>
                <w:bCs/>
                <w:szCs w:val="21"/>
              </w:rPr>
            </w:pPr>
            <w:r>
              <w:rPr>
                <w:rFonts w:hint="eastAsia" w:ascii="宋体" w:hAnsi="宋体" w:cs="宋体"/>
                <w:b/>
                <w:bCs/>
                <w:szCs w:val="21"/>
              </w:rPr>
              <w:t>最高控制单价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2555" w:type="dxa"/>
            <w:vMerge w:val="restart"/>
            <w:tcBorders>
              <w:top w:val="outset" w:color="auto" w:sz="6" w:space="0"/>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eastAsia="宋体" w:cs="宋体"/>
                <w:kern w:val="0"/>
                <w:szCs w:val="21"/>
              </w:rPr>
              <w:t>共享洗衣机服务</w:t>
            </w:r>
          </w:p>
        </w:tc>
        <w:tc>
          <w:tcPr>
            <w:tcW w:w="2470" w:type="dxa"/>
            <w:tcBorders>
              <w:top w:val="outset" w:color="auto" w:sz="6" w:space="0"/>
              <w:left w:val="outset" w:color="auto" w:sz="6" w:space="0"/>
              <w:right w:val="outset" w:color="auto" w:sz="6" w:space="0"/>
            </w:tcBorders>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rPr>
                <w:rFonts w:hint="eastAsia" w:ascii="宋体" w:hAnsi="宋体" w:cs="宋体"/>
                <w:szCs w:val="21"/>
              </w:rPr>
            </w:pPr>
            <w:r>
              <w:rPr>
                <w:rFonts w:hint="eastAsia" w:ascii="宋体" w:hAnsi="宋体" w:eastAsia="宋体" w:cs="宋体"/>
                <w:color w:val="auto"/>
                <w:kern w:val="2"/>
                <w:sz w:val="21"/>
                <w:szCs w:val="21"/>
                <w:lang w:val="en-US" w:eastAsia="zh-CN"/>
              </w:rPr>
              <w:t>完美</w:t>
            </w:r>
            <w:r>
              <w:rPr>
                <w:rFonts w:hint="eastAsia" w:ascii="宋体" w:hAnsi="宋体" w:eastAsia="宋体" w:cs="宋体"/>
                <w:color w:val="auto"/>
                <w:kern w:val="2"/>
                <w:sz w:val="21"/>
                <w:szCs w:val="21"/>
              </w:rPr>
              <w:t>洗模式</w:t>
            </w:r>
          </w:p>
        </w:tc>
        <w:tc>
          <w:tcPr>
            <w:tcW w:w="2269" w:type="dxa"/>
            <w:tcBorders>
              <w:top w:val="outset" w:color="auto" w:sz="6" w:space="0"/>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45分钟</w:t>
            </w:r>
          </w:p>
        </w:tc>
        <w:tc>
          <w:tcPr>
            <w:tcW w:w="1790" w:type="dxa"/>
            <w:tcBorders>
              <w:top w:val="outset" w:color="auto" w:sz="6" w:space="0"/>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lang w:val="en-US" w:eastAsia="zh-CN"/>
              </w:rPr>
              <w:t>2.3</w:t>
            </w:r>
            <w:r>
              <w:rPr>
                <w:rFonts w:hint="eastAsia" w:ascii="宋体" w:hAnsi="宋体" w:cs="宋体"/>
                <w:szCs w:val="21"/>
              </w:rPr>
              <w:t>元/次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tblHeader/>
          <w:jc w:val="center"/>
        </w:trPr>
        <w:tc>
          <w:tcPr>
            <w:tcW w:w="2555" w:type="dxa"/>
            <w:vMerge w:val="continue"/>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p>
        </w:tc>
        <w:tc>
          <w:tcPr>
            <w:tcW w:w="2470" w:type="dxa"/>
            <w:tcBorders>
              <w:top w:val="outset" w:color="auto" w:sz="6" w:space="0"/>
              <w:left w:val="outset" w:color="auto" w:sz="6" w:space="0"/>
              <w:right w:val="outset" w:color="auto" w:sz="6" w:space="0"/>
            </w:tcBorders>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rPr>
                <w:rFonts w:hint="eastAsia" w:ascii="宋体" w:hAnsi="宋体" w:cs="宋体"/>
                <w:szCs w:val="21"/>
              </w:rPr>
            </w:pPr>
            <w:r>
              <w:rPr>
                <w:rFonts w:hint="eastAsia" w:ascii="宋体" w:hAnsi="宋体" w:eastAsia="宋体" w:cs="宋体"/>
                <w:color w:val="auto"/>
                <w:kern w:val="2"/>
                <w:sz w:val="21"/>
                <w:szCs w:val="21"/>
              </w:rPr>
              <w:t>标准洗模式</w:t>
            </w:r>
          </w:p>
        </w:tc>
        <w:tc>
          <w:tcPr>
            <w:tcW w:w="2269"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35分钟</w:t>
            </w:r>
          </w:p>
        </w:tc>
        <w:tc>
          <w:tcPr>
            <w:tcW w:w="1790"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lang w:val="en-US" w:eastAsia="zh-CN"/>
              </w:rPr>
              <w:t>2.0</w:t>
            </w:r>
            <w:r>
              <w:rPr>
                <w:rFonts w:hint="eastAsia" w:ascii="宋体" w:hAnsi="宋体" w:cs="宋体"/>
                <w:szCs w:val="21"/>
              </w:rPr>
              <w:t>元/次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6" w:hRule="atLeast"/>
          <w:tblHeader/>
          <w:jc w:val="center"/>
        </w:trPr>
        <w:tc>
          <w:tcPr>
            <w:tcW w:w="2555" w:type="dxa"/>
            <w:vMerge w:val="continue"/>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p>
        </w:tc>
        <w:tc>
          <w:tcPr>
            <w:tcW w:w="2470" w:type="dxa"/>
            <w:tcBorders>
              <w:top w:val="outset" w:color="auto" w:sz="6" w:space="0"/>
              <w:left w:val="outset" w:color="auto" w:sz="6" w:space="0"/>
              <w:right w:val="outset" w:color="auto" w:sz="6" w:space="0"/>
            </w:tcBorders>
            <w:noWrap w:val="0"/>
            <w:vAlign w:val="center"/>
          </w:tcPr>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rPr>
                <w:rFonts w:hint="eastAsia" w:ascii="宋体" w:hAnsi="宋体" w:cs="宋体"/>
                <w:szCs w:val="21"/>
              </w:rPr>
            </w:pPr>
            <w:r>
              <w:rPr>
                <w:rFonts w:hint="eastAsia" w:ascii="宋体" w:hAnsi="宋体" w:eastAsia="宋体" w:cs="宋体"/>
                <w:color w:val="auto"/>
                <w:kern w:val="2"/>
                <w:sz w:val="21"/>
                <w:szCs w:val="21"/>
              </w:rPr>
              <w:t>快速洗模式</w:t>
            </w:r>
          </w:p>
        </w:tc>
        <w:tc>
          <w:tcPr>
            <w:tcW w:w="2269"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25分钟</w:t>
            </w:r>
          </w:p>
        </w:tc>
        <w:tc>
          <w:tcPr>
            <w:tcW w:w="1790"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元/次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9" w:hRule="atLeast"/>
          <w:tblHeader/>
          <w:jc w:val="center"/>
        </w:trPr>
        <w:tc>
          <w:tcPr>
            <w:tcW w:w="2555" w:type="dxa"/>
            <w:vMerge w:val="continue"/>
            <w:tcBorders>
              <w:left w:val="outset" w:color="auto" w:sz="6" w:space="0"/>
              <w:bottom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p>
        </w:tc>
        <w:tc>
          <w:tcPr>
            <w:tcW w:w="2470" w:type="dxa"/>
            <w:tcBorders>
              <w:top w:val="outset" w:color="auto" w:sz="6" w:space="0"/>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eastAsia="宋体" w:cs="宋体"/>
                <w:color w:val="auto"/>
                <w:kern w:val="2"/>
                <w:sz w:val="21"/>
                <w:szCs w:val="21"/>
              </w:rPr>
              <w:t>单脱水模式</w:t>
            </w:r>
          </w:p>
        </w:tc>
        <w:tc>
          <w:tcPr>
            <w:tcW w:w="2269"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10分钟</w:t>
            </w:r>
          </w:p>
        </w:tc>
        <w:tc>
          <w:tcPr>
            <w:tcW w:w="1790" w:type="dxa"/>
            <w:tcBorders>
              <w:left w:val="outset" w:color="auto" w:sz="6" w:space="0"/>
              <w:right w:val="outset" w:color="auto" w:sz="6" w:space="0"/>
            </w:tcBorders>
            <w:noWrap w:val="0"/>
            <w:vAlign w:val="center"/>
          </w:tcPr>
          <w:p>
            <w:pPr>
              <w:pStyle w:val="9"/>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lang w:val="en-US" w:eastAsia="zh-CN"/>
              </w:rPr>
              <w:t>0.3</w:t>
            </w:r>
            <w:r>
              <w:rPr>
                <w:rFonts w:hint="eastAsia" w:ascii="宋体" w:hAnsi="宋体" w:cs="宋体"/>
                <w:szCs w:val="21"/>
              </w:rPr>
              <w:t>元/次</w:t>
            </w:r>
          </w:p>
        </w:tc>
      </w:tr>
    </w:tbl>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p>
    <w:p>
      <w:pPr>
        <w:pStyle w:val="14"/>
        <w:keepNext w:val="0"/>
        <w:keepLines w:val="0"/>
        <w:pageBreakBefore w:val="0"/>
        <w:numPr>
          <w:ilvl w:val="0"/>
          <w:numId w:val="6"/>
        </w:numPr>
        <w:kinsoku/>
        <w:wordWrap/>
        <w:overflowPunct/>
        <w:topLinePunct w:val="0"/>
        <w:autoSpaceDE/>
        <w:autoSpaceDN/>
        <w:bidi w:val="0"/>
        <w:adjustRightInd w:val="0"/>
        <w:snapToGrid w:val="0"/>
        <w:spacing w:line="360" w:lineRule="auto"/>
        <w:ind w:firstLine="0" w:firstLineChars="0"/>
        <w:jc w:val="both"/>
        <w:textAlignment w:val="auto"/>
        <w:outlineLvl w:val="2"/>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技术和服务要求</w:t>
      </w:r>
    </w:p>
    <w:tbl>
      <w:tblPr>
        <w:tblStyle w:val="10"/>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855"/>
        <w:gridCol w:w="6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项目名称</w:t>
            </w:r>
          </w:p>
        </w:tc>
        <w:tc>
          <w:tcPr>
            <w:tcW w:w="855"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数量</w:t>
            </w:r>
          </w:p>
        </w:tc>
        <w:tc>
          <w:tcPr>
            <w:tcW w:w="6833"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技术指标及要求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04" w:type="dxa"/>
            <w:vMerge w:val="restart"/>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bCs/>
                <w:sz w:val="21"/>
                <w:szCs w:val="21"/>
              </w:rPr>
              <w:t>自助洗衣机</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（一体式整机）</w:t>
            </w:r>
          </w:p>
        </w:tc>
        <w:tc>
          <w:tcPr>
            <w:tcW w:w="855" w:type="dxa"/>
            <w:vMerge w:val="restart"/>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414台</w:t>
            </w:r>
          </w:p>
        </w:tc>
        <w:tc>
          <w:tcPr>
            <w:tcW w:w="6833"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技术要求：</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 . 投标产品需为商用一体机；</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 . 内置独立APP控制智能互联网模块（非外接）；</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★3.洗涤/脱水容量：≥6kg；（投标产品的中国能效标识体现）</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4．耗电量（KWH/CYCLE）≤0.085；（投标产品的中国能效标识体现）</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5．耗水量≤115升/工作周期；（投标产品的中国能效标识体现）</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6．标准洗涤输入功率（W）：≤450（学生宿舍用电容量限制）</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7.标准脱水输入功率（W）：≤450 （学生宿舍用电容量限制）</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8．洗净比：≥0.8；（投标产品的中国能效标识体现）</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9.内桶材质：不锈钢；</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 xml:space="preserve">10．防水等级：IP×4； </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11．箱体外壳材料：防锈材料；</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★12.洗涤噪音dB(A)≤62</w:t>
            </w:r>
            <w:r>
              <w:rPr>
                <w:rFonts w:hint="eastAsia" w:ascii="宋体" w:hAnsi="宋体" w:eastAsia="宋体" w:cs="宋体"/>
                <w:kern w:val="2"/>
                <w:sz w:val="21"/>
                <w:szCs w:val="21"/>
                <w:lang w:val="en-US" w:eastAsia="zh-CN"/>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rPr>
              <w:t>★13.脱水噪音dB(A)≤72</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p>
        </w:tc>
        <w:tc>
          <w:tcPr>
            <w:tcW w:w="855" w:type="dxa"/>
            <w:vMerge w:val="continue"/>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p>
        </w:tc>
        <w:tc>
          <w:tcPr>
            <w:tcW w:w="6833"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功能描述：</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1.支付方式：用微信、支付宝、云闪付等多种模式支付。</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2.有预约和洗完后自动提醒功能。</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3. APP上可以选择水位及洗涤模式（强洗、标准洗、快速洗、单脱水等）。</w:t>
            </w:r>
          </w:p>
          <w:p>
            <w:pPr>
              <w:pStyle w:val="7"/>
              <w:keepNext w:val="0"/>
              <w:keepLines w:val="0"/>
              <w:pageBreakBefore w:val="0"/>
              <w:widowControl w:val="0"/>
              <w:numPr>
                <w:ilvl w:val="0"/>
                <w:numId w:val="7"/>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洗衣机面板及APP上均可显示剩余时间。</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APP上可显示机器运行状态（空闲、忙碌、故障等）及行进投诉、报修等。</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.洗衣监控：监控洗衣进程、洗衣完成提醒。</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.设备具有消毒功能，微信公众号及APP具有一键清洁功能。（提供相关证明材料）</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rPr>
              <w:t>.故障实时报错以及用户误操作提醒。</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rPr>
              <w:t>.通过微信公众号及APP扫码直接洗衣。（提供微信公众号及APP功能演示及截图）</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.支持在线退款申请。</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．微信公众号及APP具有洗衣异常订单直接在线退款申请功能</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（提供微信公众号及APP功能演示及截图）</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．微信公众号及APP具有一键洗衣功能</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（提供微信公众号及APP功能演示及截图）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p>
        </w:tc>
        <w:tc>
          <w:tcPr>
            <w:tcW w:w="855" w:type="dxa"/>
            <w:vMerge w:val="continue"/>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rPr>
            </w:pPr>
          </w:p>
        </w:tc>
        <w:tc>
          <w:tcPr>
            <w:tcW w:w="6833" w:type="dxa"/>
            <w:vAlign w:val="center"/>
          </w:tcPr>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其他要求：</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default" w:ascii="宋体" w:hAnsi="宋体" w:eastAsia="宋体" w:cs="宋体"/>
                <w:kern w:val="2"/>
                <w:sz w:val="21"/>
                <w:szCs w:val="21"/>
                <w:lang w:val="en-US" w:eastAsia="zh-CN"/>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所提供的洗衣机必须通过3C强制认证，</w:t>
            </w:r>
            <w:r>
              <w:rPr>
                <w:rFonts w:hint="eastAsia" w:ascii="宋体" w:hAnsi="宋体" w:eastAsia="宋体" w:cs="宋体"/>
                <w:kern w:val="2"/>
                <w:sz w:val="21"/>
                <w:szCs w:val="21"/>
                <w:lang w:val="en-US" w:eastAsia="zh-CN"/>
              </w:rPr>
              <w:t>投标时需</w:t>
            </w:r>
            <w:r>
              <w:rPr>
                <w:rFonts w:hint="eastAsia" w:ascii="宋体" w:hAnsi="宋体" w:eastAsia="宋体" w:cs="宋体"/>
                <w:kern w:val="2"/>
                <w:sz w:val="21"/>
                <w:szCs w:val="21"/>
              </w:rPr>
              <w:t>提供《中国国家强制性产品认证（CCC）证书》</w:t>
            </w:r>
            <w:r>
              <w:rPr>
                <w:rFonts w:hint="eastAsia" w:ascii="宋体" w:hAnsi="宋体" w:eastAsia="宋体" w:cs="宋体"/>
                <w:kern w:val="2"/>
                <w:sz w:val="21"/>
                <w:szCs w:val="21"/>
                <w:lang w:val="en-US" w:eastAsia="zh-CN"/>
              </w:rPr>
              <w:t>复印件</w:t>
            </w:r>
            <w:r>
              <w:rPr>
                <w:rFonts w:hint="eastAsia" w:ascii="宋体" w:hAnsi="宋体" w:eastAsia="宋体" w:cs="宋体"/>
                <w:kern w:val="2"/>
                <w:sz w:val="21"/>
                <w:szCs w:val="21"/>
              </w:rPr>
              <w:t>，如洗衣机系投标人委托生产，由洗衣机实际生产商提供“3C证书”。</w:t>
            </w:r>
          </w:p>
        </w:tc>
      </w:tr>
    </w:tbl>
    <w:p>
      <w:pPr>
        <w:pStyle w:val="14"/>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outlineLvl w:val="2"/>
        <w:rPr>
          <w:rFonts w:hint="eastAsia" w:ascii="宋体" w:hAnsi="宋体" w:eastAsia="宋体" w:cs="宋体"/>
          <w:b/>
          <w:bCs w:val="0"/>
          <w:i w:val="0"/>
          <w:iCs w:val="0"/>
          <w:color w:val="auto"/>
          <w:sz w:val="21"/>
          <w:szCs w:val="21"/>
          <w:highlight w:val="none"/>
        </w:rPr>
      </w:pPr>
    </w:p>
    <w:p>
      <w:pPr>
        <w:pStyle w:val="14"/>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outlineLvl w:val="2"/>
        <w:rPr>
          <w:rFonts w:hint="eastAsia" w:ascii="宋体" w:hAnsi="宋体" w:eastAsia="宋体" w:cs="宋体"/>
          <w:b/>
          <w:bCs w:val="0"/>
          <w:i w:val="0"/>
          <w:i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val="0"/>
          <w:i w:val="0"/>
          <w:iCs w:val="0"/>
          <w:color w:val="auto"/>
          <w:sz w:val="21"/>
          <w:szCs w:val="21"/>
          <w:highlight w:val="none"/>
        </w:rPr>
        <w:t>三、商务要求</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1.交付地点：</w:t>
      </w:r>
      <w:r>
        <w:rPr>
          <w:rFonts w:hint="eastAsia" w:ascii="宋体" w:hAnsi="宋体" w:eastAsia="宋体" w:cs="宋体"/>
          <w:kern w:val="2"/>
          <w:sz w:val="21"/>
          <w:szCs w:val="21"/>
        </w:rPr>
        <w:t>泉州师范学院泉州主校区新建学生公寓D区宿舍内。</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2.交付时间：</w:t>
      </w:r>
      <w:r>
        <w:rPr>
          <w:rFonts w:hint="eastAsia" w:ascii="宋体" w:hAnsi="宋体" w:eastAsia="宋体" w:cs="宋体"/>
          <w:kern w:val="2"/>
          <w:sz w:val="21"/>
          <w:szCs w:val="21"/>
        </w:rPr>
        <w:t>签订合同后30天内完成安装及调试，服务期5年。</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kern w:val="2"/>
          <w:sz w:val="21"/>
          <w:szCs w:val="21"/>
        </w:rPr>
      </w:pPr>
      <w:r>
        <w:rPr>
          <w:rFonts w:hint="eastAsia" w:ascii="宋体" w:hAnsi="宋体" w:eastAsia="宋体" w:cs="宋体"/>
          <w:b/>
          <w:bCs/>
          <w:kern w:val="2"/>
          <w:sz w:val="21"/>
          <w:szCs w:val="21"/>
        </w:rPr>
        <w:t>3.交付条件：</w:t>
      </w:r>
      <w:r>
        <w:rPr>
          <w:rFonts w:hint="eastAsia" w:ascii="宋体" w:hAnsi="宋体" w:eastAsia="宋体" w:cs="宋体"/>
          <w:kern w:val="2"/>
          <w:sz w:val="21"/>
          <w:szCs w:val="21"/>
        </w:rPr>
        <w:t>终验收合格后现场交付。</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rPr>
        <w:t>4.履约保证金：</w:t>
      </w:r>
      <w:r>
        <w:rPr>
          <w:rFonts w:hint="eastAsia" w:ascii="宋体" w:hAnsi="宋体" w:eastAsia="宋体" w:cs="宋体"/>
          <w:kern w:val="2"/>
          <w:sz w:val="21"/>
          <w:szCs w:val="21"/>
          <w:lang w:val="en-US" w:eastAsia="zh-CN"/>
        </w:rPr>
        <w:t>中标人</w:t>
      </w:r>
      <w:r>
        <w:rPr>
          <w:rFonts w:hint="eastAsia" w:ascii="宋体" w:hAnsi="宋体" w:eastAsia="宋体" w:cs="宋体"/>
          <w:kern w:val="2"/>
          <w:sz w:val="21"/>
          <w:szCs w:val="21"/>
        </w:rPr>
        <w:t>在签订合同前应向采购人缴纳</w:t>
      </w:r>
      <w:r>
        <w:rPr>
          <w:rFonts w:hint="eastAsia" w:ascii="宋体" w:hAnsi="宋体" w:eastAsia="宋体" w:cs="宋体"/>
          <w:kern w:val="2"/>
          <w:sz w:val="21"/>
          <w:szCs w:val="21"/>
          <w:lang w:val="en-US" w:eastAsia="zh-CN"/>
        </w:rPr>
        <w:t>壹</w:t>
      </w:r>
      <w:r>
        <w:rPr>
          <w:rFonts w:hint="eastAsia" w:ascii="宋体" w:hAnsi="宋体" w:eastAsia="宋体" w:cs="宋体"/>
          <w:kern w:val="2"/>
          <w:sz w:val="21"/>
          <w:szCs w:val="21"/>
        </w:rPr>
        <w:t>万元</w:t>
      </w:r>
      <w:r>
        <w:rPr>
          <w:rFonts w:hint="eastAsia" w:ascii="宋体" w:hAnsi="宋体" w:eastAsia="宋体" w:cs="宋体"/>
          <w:kern w:val="2"/>
          <w:sz w:val="21"/>
          <w:szCs w:val="21"/>
          <w:lang w:val="en-US" w:eastAsia="zh-CN"/>
        </w:rPr>
        <w:t>整</w:t>
      </w:r>
      <w:r>
        <w:rPr>
          <w:rFonts w:hint="eastAsia" w:ascii="宋体" w:hAnsi="宋体" w:eastAsia="宋体" w:cs="宋体"/>
          <w:kern w:val="2"/>
          <w:sz w:val="21"/>
          <w:szCs w:val="21"/>
        </w:rPr>
        <w:t>的履约保证金，该</w:t>
      </w:r>
      <w:r>
        <w:rPr>
          <w:rFonts w:hint="eastAsia" w:ascii="宋体" w:hAnsi="宋体" w:eastAsia="宋体" w:cs="宋体"/>
          <w:kern w:val="2"/>
          <w:sz w:val="21"/>
          <w:szCs w:val="21"/>
          <w:lang w:val="en-US" w:eastAsia="zh-CN"/>
        </w:rPr>
        <w:t>履约</w:t>
      </w:r>
      <w:r>
        <w:rPr>
          <w:rFonts w:hint="eastAsia" w:ascii="宋体" w:hAnsi="宋体" w:eastAsia="宋体" w:cs="宋体"/>
          <w:kern w:val="2"/>
          <w:sz w:val="21"/>
          <w:szCs w:val="21"/>
        </w:rPr>
        <w:t>保证金在</w:t>
      </w:r>
      <w:r>
        <w:rPr>
          <w:rFonts w:hint="eastAsia" w:ascii="宋体" w:hAnsi="宋体" w:eastAsia="宋体" w:cs="宋体"/>
          <w:kern w:val="2"/>
          <w:sz w:val="21"/>
          <w:szCs w:val="21"/>
          <w:lang w:val="en-US" w:eastAsia="zh-CN"/>
        </w:rPr>
        <w:t>中标人</w:t>
      </w:r>
      <w:r>
        <w:rPr>
          <w:rFonts w:hint="eastAsia" w:ascii="宋体" w:hAnsi="宋体" w:eastAsia="宋体" w:cs="宋体"/>
          <w:kern w:val="2"/>
          <w:sz w:val="21"/>
          <w:szCs w:val="21"/>
        </w:rPr>
        <w:t>的货物、服务全部验收合格、合同约定事项全部履行完毕且无未了事项后，30日内一次性无息退还。履约保证金以支票、汇票、本票或者金融机构、担保机构出具的保函等非现金形式向采购人缴交。</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default" w:ascii="宋体" w:hAnsi="宋体" w:eastAsia="宋体" w:cs="宋体"/>
          <w:b/>
          <w:bCs/>
          <w:kern w:val="2"/>
          <w:sz w:val="21"/>
          <w:szCs w:val="21"/>
          <w:lang w:val="en-US" w:eastAsia="zh-CN"/>
        </w:rPr>
      </w:pP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5</w:t>
      </w:r>
      <w:r>
        <w:rPr>
          <w:rFonts w:hint="eastAsia" w:ascii="宋体" w:hAnsi="宋体" w:eastAsia="宋体" w:cs="宋体"/>
          <w:b/>
          <w:bCs/>
          <w:kern w:val="2"/>
          <w:sz w:val="21"/>
          <w:szCs w:val="21"/>
        </w:rPr>
        <w:t>.售后要求：</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bookmarkStart w:id="0" w:name="_Toc9937360"/>
      <w:r>
        <w:rPr>
          <w:rFonts w:hint="eastAsia" w:ascii="宋体" w:hAnsi="宋体" w:eastAsia="宋体" w:cs="宋体"/>
          <w:kern w:val="2"/>
          <w:sz w:val="21"/>
          <w:szCs w:val="21"/>
        </w:rPr>
        <w:t>（1）中标人具有完备的客服系统，完整的客服体系。设备出现故障后，中标人接到采购人通知后,应在不超过2小时内作出响应，不超过48小时解决故障，若无法解决故障应予更换。在招标方校内设立学生公寓售后服务点，中标人必须至少安排1名全职人员驻校开展服务工作。</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 清洗、消毒管理办法：中标人每个学期对学生宿舍内洗衣机进行一次免费设备清洗工作，2次/年的全方位的消毒杀菌和设备维护，特殊传染疾病暴发情况下，中标人需对洗衣机进行专项消毒。中标人需在校内洗衣机的售后服务点长期向学生免费提供消毒用品，以保证学生日常自行消毒之需，同时附上使用说明，并现场指导学生如何自行清洁消毒。</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（3）中标人至少提供两种报修渠道，如APP报修、QQ报修、微信报修、客服电话等，并将报修情况上传系统生成工单，提供实时后台管理账号给招标方以便监督。</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（4）中标人必须每学期安排工作人员进行校内设备安全检查。每学期必须对所有宿舍进水、进电、排水等管网进行全面检查及修缮。</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（5）每学期放假后中标人需对所投放的洗衣机进行设备保护，如使用防尘罩对洗衣机进行粉尘隔离，防止因长时间放假造成洗衣机表面粉尘堆积。</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（6）中标人必须承诺洗衣机费用支付安全问题，不得收取学生押金。</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（7）承担投标及履约中应承担的全部责任和义务，中标人需明确承诺不得转包。</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（8）投诉问题：同学提出任何的投诉问题，中标人需第一时间了解及解决相关投诉，并将处理结果第一时间反馈给投诉人及招标方。</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（9）投标人须承诺：洁桶模式：定额0元/次。本项不参与报价部分评分。</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（10）配合学校做好学生文明宿舍创建等相关活动。</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11）采购人每年组织使用本项目洗衣机的学生对中标人项目进行满意度测评，满意度低于85%的，限期一个月对测评中提出的问题进行整改；满意度低于75%的，采购人有权单方终止本项目，中标人需无条件终止本项目按要求退出采购人场所。满意度=调查使用洗衣机满意人员/调查使用洗衣机总人数*100%。调查使用洗衣机总人数应不低于使用洗衣机总人数的30%。</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2" w:firstLineChars="20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6</w:t>
      </w:r>
      <w:r>
        <w:rPr>
          <w:rFonts w:hint="eastAsia" w:ascii="宋体" w:hAnsi="宋体" w:eastAsia="宋体" w:cs="宋体"/>
          <w:b/>
          <w:bCs/>
          <w:kern w:val="2"/>
          <w:sz w:val="21"/>
          <w:szCs w:val="21"/>
        </w:rPr>
        <w:t>.安装及调试要求：</w:t>
      </w:r>
      <w:bookmarkEnd w:id="0"/>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（1）中标人在货物安装（提供服务）前可派员进行实地勘察，确保货物安装与运行维护或项目服务的顺利履行，并在货物运抵现场一周前，向采购人提供安装使用书面要求。</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（2）中标人负责本项目相关运输费用，中标人负责派技术人员到现场进行安装、调试，直至验收合格。</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3）中标人负责组织专业技术人员进行本项目提供服务的货物安装、调试并免费提供免费培训和技术服务，保证采购使用人员能够熟练操作设备。采购人提供必须的基本条件和专人配合，保证各项安装工作顺利进行。</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（4）中标人在最终用户现场安装至最终验收所发生的一切费用均包含在报价中。</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both"/>
        <w:textAlignment w:val="auto"/>
        <w:rPr>
          <w:rFonts w:hint="eastAsia" w:ascii="宋体" w:hAnsi="宋体" w:eastAsia="宋体" w:cs="宋体"/>
          <w:b/>
          <w:bCs/>
          <w:kern w:val="2"/>
          <w:sz w:val="21"/>
          <w:szCs w:val="21"/>
        </w:rPr>
      </w:pPr>
      <w:r>
        <w:rPr>
          <w:rFonts w:hint="eastAsia" w:ascii="宋体" w:hAnsi="宋体" w:eastAsia="宋体" w:cs="宋体"/>
          <w:color w:val="auto"/>
          <w:sz w:val="21"/>
          <w:szCs w:val="21"/>
          <w:highlight w:val="none"/>
        </w:rPr>
        <w:t>★</w:t>
      </w:r>
      <w:r>
        <w:rPr>
          <w:rFonts w:hint="eastAsia" w:ascii="宋体" w:hAnsi="宋体" w:eastAsia="宋体" w:cs="宋体"/>
          <w:b/>
          <w:bCs/>
          <w:color w:val="000000" w:themeColor="text1"/>
          <w:kern w:val="2"/>
          <w:sz w:val="21"/>
          <w:szCs w:val="21"/>
          <w:lang w:val="en-US" w:eastAsia="zh-CN"/>
          <w14:textFill>
            <w14:solidFill>
              <w14:schemeClr w14:val="tx1"/>
            </w14:solidFill>
          </w14:textFill>
        </w:rPr>
        <w:t>四、</w:t>
      </w:r>
      <w:r>
        <w:rPr>
          <w:rFonts w:hint="eastAsia" w:ascii="宋体" w:hAnsi="宋体" w:eastAsia="宋体" w:cs="宋体"/>
          <w:b/>
          <w:bCs/>
          <w:color w:val="000000" w:themeColor="text1"/>
          <w:kern w:val="2"/>
          <w:sz w:val="21"/>
          <w:szCs w:val="21"/>
          <w14:textFill>
            <w14:solidFill>
              <w14:schemeClr w14:val="tx1"/>
            </w14:solidFill>
          </w14:textFill>
        </w:rPr>
        <w:t>项</w:t>
      </w:r>
      <w:r>
        <w:rPr>
          <w:rFonts w:hint="eastAsia" w:ascii="宋体" w:hAnsi="宋体" w:eastAsia="宋体" w:cs="宋体"/>
          <w:b/>
          <w:bCs/>
          <w:kern w:val="2"/>
          <w:sz w:val="21"/>
          <w:szCs w:val="21"/>
        </w:rPr>
        <w:t>目特征：</w:t>
      </w:r>
    </w:p>
    <w:p>
      <w:pPr>
        <w:keepNext w:val="0"/>
        <w:keepLines w:val="0"/>
        <w:pageBreakBefore w:val="0"/>
        <w:widowControl/>
        <w:kinsoku/>
        <w:wordWrap/>
        <w:overflowPunct/>
        <w:topLinePunct w:val="0"/>
        <w:bidi w:val="0"/>
        <w:adjustRightInd w:val="0"/>
        <w:snapToGrid w:val="0"/>
        <w:spacing w:line="360" w:lineRule="auto"/>
        <w:ind w:firstLine="480"/>
        <w:jc w:val="left"/>
        <w:textAlignment w:val="auto"/>
        <w:rPr>
          <w:rFonts w:hint="eastAsia" w:ascii="宋体" w:hAnsi="宋体" w:eastAsia="宋体" w:cs="宋体"/>
          <w:bCs/>
          <w:color w:val="FF0000"/>
          <w:kern w:val="0"/>
          <w:sz w:val="21"/>
          <w:szCs w:val="21"/>
        </w:rPr>
      </w:pPr>
      <w:r>
        <w:rPr>
          <w:rFonts w:hint="eastAsia" w:ascii="宋体" w:hAnsi="宋体" w:eastAsia="宋体" w:cs="宋体"/>
          <w:sz w:val="21"/>
          <w:szCs w:val="21"/>
        </w:rPr>
        <w:t>（1）合作模式：采购人协助提供场地和水、电源等与该项目相关的需求，以确保中标方按期完工；中标方负责在采购人现有供水供电条件的基础上设计并安装洗衣机项目所需的水电设施，提供扫码（微信、支付宝等）支付方式，并负责设备安装、调试、维护、运营，所有费用全部由中标单位投资建设，设施设备自理，实行独立经营核算，自负盈亏，承担经营中所发生的一切债权债务。</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（2）租赁周期：5年，经营期间如遇采购人建设需要或政策规定要求收回场地时，中标人应无条件终止租赁合同，采购人不补偿任何费用。</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（3）中标人须无条件遵守学校的一切制度，不做有损学校名誉和利益的事。</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val="en-GB"/>
        </w:rPr>
        <w:t>洗衣机</w:t>
      </w:r>
      <w:r>
        <w:rPr>
          <w:rFonts w:hint="eastAsia" w:ascii="宋体" w:hAnsi="宋体" w:eastAsia="宋体" w:cs="宋体"/>
          <w:kern w:val="2"/>
          <w:sz w:val="21"/>
          <w:szCs w:val="21"/>
        </w:rPr>
        <w:t>运行过程中学生宿舍内产生的水电费由学生宿舍成员均摊。</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color w:val="FF0000"/>
          <w:kern w:val="2"/>
          <w:sz w:val="21"/>
          <w:szCs w:val="21"/>
        </w:rPr>
      </w:pPr>
      <w:r>
        <w:rPr>
          <w:rFonts w:hint="eastAsia" w:ascii="宋体" w:hAnsi="宋体" w:eastAsia="宋体" w:cs="宋体"/>
          <w:kern w:val="2"/>
          <w:sz w:val="21"/>
          <w:szCs w:val="21"/>
        </w:rPr>
        <w:t>（5）按使用自愿原则，学生可以通过微信公众号和APP控制洗衣机启动及付费（支付宝、微信、云闪付支付）。</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both"/>
        <w:textAlignment w:val="auto"/>
        <w:rPr>
          <w:rFonts w:hint="eastAsia" w:ascii="宋体" w:hAnsi="宋体" w:eastAsia="宋体" w:cs="宋体"/>
          <w:b/>
          <w:bCs/>
          <w:kern w:val="2"/>
          <w:sz w:val="21"/>
          <w:szCs w:val="21"/>
        </w:rPr>
      </w:pPr>
      <w:r>
        <w:rPr>
          <w:rFonts w:hint="eastAsia" w:ascii="宋体" w:hAnsi="宋体" w:eastAsia="宋体" w:cs="宋体"/>
          <w:color w:val="auto"/>
          <w:sz w:val="21"/>
          <w:szCs w:val="21"/>
          <w:highlight w:val="none"/>
        </w:rPr>
        <w:t>★</w:t>
      </w:r>
      <w:r>
        <w:rPr>
          <w:rFonts w:hint="eastAsia" w:ascii="宋体" w:hAnsi="宋体" w:eastAsia="宋体" w:cs="宋体"/>
          <w:b/>
          <w:bCs/>
          <w:color w:val="000000" w:themeColor="text1"/>
          <w:kern w:val="2"/>
          <w:sz w:val="21"/>
          <w:szCs w:val="21"/>
          <w:lang w:val="en-US" w:eastAsia="zh-CN"/>
          <w14:textFill>
            <w14:solidFill>
              <w14:schemeClr w14:val="tx1"/>
            </w14:solidFill>
          </w14:textFill>
        </w:rPr>
        <w:t>五、</w:t>
      </w:r>
      <w:r>
        <w:rPr>
          <w:rFonts w:hint="eastAsia" w:ascii="宋体" w:hAnsi="宋体" w:eastAsia="宋体" w:cs="宋体"/>
          <w:b/>
          <w:bCs/>
          <w:color w:val="000000" w:themeColor="text1"/>
          <w:kern w:val="2"/>
          <w:sz w:val="21"/>
          <w:szCs w:val="21"/>
          <w14:textFill>
            <w14:solidFill>
              <w14:schemeClr w14:val="tx1"/>
            </w14:solidFill>
          </w14:textFill>
        </w:rPr>
        <w:t>水</w:t>
      </w:r>
      <w:r>
        <w:rPr>
          <w:rFonts w:hint="eastAsia" w:ascii="宋体" w:hAnsi="宋体" w:eastAsia="宋体" w:cs="宋体"/>
          <w:b/>
          <w:bCs/>
          <w:kern w:val="2"/>
          <w:sz w:val="21"/>
          <w:szCs w:val="21"/>
        </w:rPr>
        <w:t>电改造、质量与安全要求</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水电改造要求：中标人必须在不破坏原有建筑结构情况下，按照学校指定位置分批对入驻的学生宿舍室内电路、给水、排水等进行安装改造，改造所需费用由中标人全额承担；中标人安装洗衣机前须对学生宿舍进行专用电线改造，并布专线至每个洗衣机安装位置，每个位置须配置防漏电装置；更换洗衣机专用水龙头。负责水电改造的师傅必须持有电工证，按规范进行水电施工，一切安全责任由中标人负责。合同期满后，中标人所投入的水电配套设施产权等归学校所有(但是因设施老化等原因水电改造系统等固定设施已经无需保留的，合同结束时学校有权要求中标人对相应设施予以拆除，费用由中标人负责)，洗衣机设备由中标人自行拆除处理。</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安装要求：中标人免费提供洗衣机的安装调试服务。洗衣机安装要合理规范，洗衣机要统一安装到指定位置，确保学生宿舍整洁美观，排水管道设计要合理。负责现场安装指导及调试时接受采购人管理，如因安装中损坏公寓设施给予及时修复。安装标准为符合我国国家有关技术规范要求和技术标准，所有设备必须保证同时安装到位。</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3）投标人所投标产品第一次入场洗衣机应为全新机，后期洗衣机的维护、维修、消毒工作费用由中标人负责，中标人需安排专人服务本项目，对于出现故障的机器，要及时维修或采取直接更换新机的方式解决。因货物本身缺陷造成各种故障应由中标人予以更换。</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（4）安全责任：中标人必须承诺承担因洗衣机设备原因发生事故的全部责任，为洗衣机购买产品质量责任险。</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both"/>
        <w:textAlignment w:val="auto"/>
        <w:rPr>
          <w:rFonts w:hint="eastAsia" w:ascii="宋体" w:hAnsi="宋体" w:eastAsia="宋体" w:cs="宋体"/>
          <w:b/>
          <w:bCs/>
          <w:kern w:val="2"/>
          <w:sz w:val="21"/>
          <w:szCs w:val="21"/>
        </w:rPr>
      </w:pPr>
      <w:r>
        <w:rPr>
          <w:rFonts w:hint="eastAsia" w:ascii="宋体" w:hAnsi="宋体" w:eastAsia="宋体" w:cs="宋体"/>
          <w:color w:val="auto"/>
          <w:sz w:val="21"/>
          <w:szCs w:val="21"/>
          <w:highlight w:val="none"/>
        </w:rPr>
        <w:t>★</w:t>
      </w:r>
      <w:r>
        <w:rPr>
          <w:rFonts w:hint="eastAsia" w:ascii="宋体" w:hAnsi="宋体" w:eastAsia="宋体" w:cs="宋体"/>
          <w:b/>
          <w:bCs/>
          <w:color w:val="000000" w:themeColor="text1"/>
          <w:kern w:val="2"/>
          <w:sz w:val="21"/>
          <w:szCs w:val="21"/>
          <w:lang w:val="en-US" w:eastAsia="zh-CN"/>
          <w14:textFill>
            <w14:solidFill>
              <w14:schemeClr w14:val="tx1"/>
            </w14:solidFill>
          </w14:textFill>
        </w:rPr>
        <w:t>六、</w:t>
      </w:r>
      <w:r>
        <w:rPr>
          <w:rFonts w:hint="eastAsia" w:ascii="宋体" w:hAnsi="宋体" w:eastAsia="宋体" w:cs="宋体"/>
          <w:b/>
          <w:bCs/>
          <w:color w:val="000000" w:themeColor="text1"/>
          <w:kern w:val="2"/>
          <w:sz w:val="21"/>
          <w:szCs w:val="21"/>
          <w14:textFill>
            <w14:solidFill>
              <w14:schemeClr w14:val="tx1"/>
            </w14:solidFill>
          </w14:textFill>
        </w:rPr>
        <w:t>违</w:t>
      </w:r>
      <w:r>
        <w:rPr>
          <w:rFonts w:hint="eastAsia" w:ascii="宋体" w:hAnsi="宋体" w:eastAsia="宋体" w:cs="宋体"/>
          <w:b/>
          <w:bCs/>
          <w:kern w:val="2"/>
          <w:sz w:val="21"/>
          <w:szCs w:val="21"/>
        </w:rPr>
        <w:t>约责任</w:t>
      </w:r>
    </w:p>
    <w:p>
      <w:pPr>
        <w:pStyle w:val="16"/>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（1）因中标人原因造成承包合同无法按时签订，视为中标人违约，中标人违约对采购人造成的损失的，需另行支付相应的赔偿。</w:t>
      </w:r>
    </w:p>
    <w:p>
      <w:pPr>
        <w:pStyle w:val="16"/>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 在签定承包合同之后，中标人要求解除合同的，视为中标人违约，对采购人造成的损失的，中标人需支付相应的赔偿。</w:t>
      </w:r>
    </w:p>
    <w:p>
      <w:pPr>
        <w:pStyle w:val="16"/>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（3）因中标人原因发生重大质量事故，除依约承担赔偿责任外，还将按有关质量管理办法规定执行。同时，采购人有权保留更换中标人的权利，并报相关行政主管部门处罚。</w:t>
      </w:r>
    </w:p>
    <w:p>
      <w:pPr>
        <w:pStyle w:val="16"/>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（4）若发生安全责任事故，或其他重大安全责任事故，除按国家有关安全管理规定及采购人有关安全管理办法执行外，采购人有权终止合同，给采购人造成的损失，还应承担赔偿责任。</w:t>
      </w:r>
    </w:p>
    <w:p>
      <w:pPr>
        <w:pStyle w:val="16"/>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（5）在明确违约责任后，中标人应在接到书面通知书起七天内支付违约金、赔偿金等。</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jc w:val="both"/>
        <w:textAlignment w:val="auto"/>
        <w:rPr>
          <w:rStyle w:val="13"/>
          <w:rFonts w:hint="eastAsia" w:ascii="宋体" w:hAnsi="宋体" w:eastAsia="宋体" w:cs="宋体"/>
          <w:kern w:val="2"/>
          <w:sz w:val="21"/>
          <w:szCs w:val="21"/>
        </w:rPr>
      </w:pPr>
    </w:p>
    <w:p>
      <w:pPr>
        <w:pStyle w:val="14"/>
        <w:jc w:val="center"/>
        <w:outlineLvl w:val="1"/>
        <w:rPr>
          <w:rFonts w:hint="eastAsia" w:ascii="宋体" w:hAnsi="宋体" w:eastAsia="宋体" w:cs="宋体"/>
          <w:b w:val="0"/>
          <w:bCs/>
          <w:i w:val="0"/>
          <w:iCs w:val="0"/>
          <w:color w:val="auto"/>
          <w:sz w:val="21"/>
          <w:szCs w:val="21"/>
          <w:highlight w:val="none"/>
        </w:rPr>
      </w:pPr>
    </w:p>
    <w:p>
      <w:pPr>
        <w:pStyle w:val="14"/>
        <w:jc w:val="center"/>
        <w:outlineLvl w:val="1"/>
        <w:rPr>
          <w:rFonts w:hint="eastAsia" w:ascii="宋体" w:hAnsi="宋体" w:eastAsia="宋体" w:cs="宋体"/>
          <w:b w:val="0"/>
          <w:bCs/>
          <w:i w:val="0"/>
          <w:iCs w:val="0"/>
          <w:color w:val="auto"/>
          <w:sz w:val="21"/>
          <w:szCs w:val="21"/>
          <w:highlight w:val="none"/>
        </w:rPr>
      </w:pPr>
    </w:p>
    <w:p>
      <w:pPr>
        <w:pStyle w:val="14"/>
        <w:jc w:val="center"/>
        <w:outlineLvl w:val="1"/>
        <w:rPr>
          <w:rFonts w:hint="eastAsia" w:ascii="宋体" w:hAnsi="宋体" w:eastAsia="宋体" w:cs="宋体"/>
          <w:b w:val="0"/>
          <w:bCs/>
          <w:i w:val="0"/>
          <w:iCs w:val="0"/>
          <w:color w:val="auto"/>
          <w:sz w:val="21"/>
          <w:szCs w:val="21"/>
          <w:highlight w:val="none"/>
        </w:rPr>
      </w:pPr>
    </w:p>
    <w:p>
      <w:pPr>
        <w:pStyle w:val="14"/>
        <w:jc w:val="center"/>
        <w:outlineLvl w:val="1"/>
        <w:rPr>
          <w:rFonts w:hint="eastAsia" w:ascii="宋体" w:hAnsi="宋体" w:eastAsia="宋体" w:cs="宋体"/>
          <w:b w:val="0"/>
          <w:bCs/>
          <w:i w:val="0"/>
          <w:iCs w:val="0"/>
          <w:color w:val="auto"/>
          <w:sz w:val="21"/>
          <w:szCs w:val="21"/>
          <w:highlight w:val="none"/>
        </w:rPr>
      </w:pPr>
    </w:p>
    <w:p>
      <w:pPr>
        <w:pStyle w:val="14"/>
        <w:jc w:val="center"/>
        <w:outlineLvl w:val="1"/>
        <w:rPr>
          <w:rFonts w:hint="eastAsia" w:ascii="宋体" w:hAnsi="宋体" w:eastAsia="宋体" w:cs="宋体"/>
          <w:b/>
          <w:bCs w:val="0"/>
          <w:i w:val="0"/>
          <w:iCs w:val="0"/>
          <w:color w:val="auto"/>
          <w:sz w:val="28"/>
          <w:szCs w:val="28"/>
          <w:highlight w:val="none"/>
        </w:rPr>
      </w:pPr>
      <w:r>
        <w:rPr>
          <w:rFonts w:hint="eastAsia" w:ascii="宋体" w:hAnsi="宋体" w:eastAsia="宋体" w:cs="宋体"/>
          <w:b/>
          <w:bCs w:val="0"/>
          <w:i w:val="0"/>
          <w:iCs w:val="0"/>
          <w:color w:val="auto"/>
          <w:sz w:val="28"/>
          <w:szCs w:val="28"/>
          <w:highlight w:val="none"/>
        </w:rPr>
        <w:t>第六章 政府采购合同</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参考文本</w:t>
      </w:r>
    </w:p>
    <w:p>
      <w:pPr>
        <w:pStyle w:val="14"/>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合同编号：</w:t>
      </w:r>
    </w:p>
    <w:p>
      <w:pPr>
        <w:pStyle w:val="14"/>
        <w:jc w:val="center"/>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eastAsia="zh-CN"/>
        </w:rPr>
        <w:t>政府采购</w:t>
      </w:r>
      <w:r>
        <w:rPr>
          <w:rFonts w:hint="eastAsia" w:ascii="宋体" w:hAnsi="宋体" w:eastAsia="宋体" w:cs="宋体"/>
          <w:b w:val="0"/>
          <w:bCs/>
          <w:i w:val="0"/>
          <w:iCs w:val="0"/>
          <w:color w:val="auto"/>
          <w:sz w:val="21"/>
          <w:szCs w:val="21"/>
          <w:highlight w:val="none"/>
        </w:rPr>
        <w:t>合同（服务类）</w:t>
      </w:r>
    </w:p>
    <w:p>
      <w:pPr>
        <w:pStyle w:val="14"/>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r>
        <w:rPr>
          <w:rFonts w:hint="eastAsia" w:ascii="宋体" w:hAnsi="宋体" w:eastAsia="宋体" w:cs="宋体"/>
          <w:b w:val="0"/>
          <w:bCs/>
          <w:i w:val="0"/>
          <w:iCs w:val="0"/>
          <w:color w:val="auto"/>
          <w:sz w:val="21"/>
          <w:szCs w:val="21"/>
          <w:highlight w:val="none"/>
        </w:rPr>
        <w:br w:type="textWrapping"/>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1.签订合同应遵守《中华人民共和国政府采购法》及其实施条例、《中华人民共和国民法典》等法律法规及其他有关规定。</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2.签订合同时，采购人与中标(成交)人应结合采购文件规定填列相应内容。采购文件已有约定的，双方均不得对约定进行变更或调整；采购文件未作规定的，双方可通过友好协商进行约定。</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3.政府有关主管部门对若干合同有规范文本的，可使用相应合同文本。</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4.本合同范本仅供参考，采购人应当根据采购项目的实际需求对合同条款进行修改、补充。</w:t>
      </w:r>
    </w:p>
    <w:p>
      <w:pPr>
        <w:pStyle w:val="14"/>
        <w:ind w:left="0"/>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甲方：</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住所地：________________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联系人：________________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联系电话：______________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传真：________________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电子邮箱：________________</w:t>
      </w:r>
      <w:r>
        <w:rPr>
          <w:rFonts w:hint="eastAsia" w:ascii="宋体" w:hAnsi="宋体" w:eastAsia="宋体" w:cs="宋体"/>
          <w:b w:val="0"/>
          <w:bCs/>
          <w:i w:val="0"/>
          <w:iCs w:val="0"/>
          <w:color w:val="auto"/>
          <w:sz w:val="21"/>
          <w:szCs w:val="21"/>
          <w:highlight w:val="none"/>
        </w:rPr>
        <w:br w:type="textWrapping"/>
      </w:r>
    </w:p>
    <w:p>
      <w:pPr>
        <w:pStyle w:val="14"/>
        <w:ind w:left="0"/>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乙方：________________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住所地：________________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联系人：______________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联系电话：______________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传真：________________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电子邮箱：________________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根据项目编号为___________的__________项目（以下简称：“本项目”）的采购结果，遵循平等、自愿、公平和诚实信用的原则，双方签署本合同，具体内容如下：</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一、合同组成部分</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1.1本合同条款及附件；</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1.2采购文件及其附件、补充文件；</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1.3乙方的响应文件及其附件、补充文件；</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1.4其他文件或材料：</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二、合同标的</w:t>
      </w:r>
      <w:r>
        <w:rPr>
          <w:rFonts w:hint="eastAsia" w:ascii="宋体" w:hAnsi="宋体" w:eastAsia="宋体" w:cs="宋体"/>
          <w:b w:val="0"/>
          <w:bCs/>
          <w:i w:val="0"/>
          <w:iCs w:val="0"/>
          <w:color w:val="auto"/>
          <w:sz w:val="21"/>
          <w:szCs w:val="21"/>
          <w:highlight w:val="none"/>
        </w:rPr>
        <w:br w:type="textWrapping"/>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三、价格形式及合同价款</w:t>
      </w:r>
    </w:p>
    <w:p>
      <w:pPr>
        <w:pStyle w:val="14"/>
        <w:jc w:val="left"/>
        <w:outlineLvl w:val="4"/>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3.1价格形式</w:t>
      </w:r>
    </w:p>
    <w:p>
      <w:pPr>
        <w:pStyle w:val="14"/>
        <w:jc w:val="left"/>
        <w:rPr>
          <w:rFonts w:hint="eastAsia" w:ascii="宋体" w:hAnsi="宋体" w:eastAsia="宋体" w:cs="宋体"/>
          <w:b w:val="0"/>
          <w:bCs/>
          <w:i w:val="0"/>
          <w:iCs w:val="0"/>
          <w:color w:val="auto"/>
          <w:sz w:val="21"/>
          <w:szCs w:val="21"/>
          <w:highlight w:val="none"/>
        </w:rPr>
      </w:pPr>
    </w:p>
    <w:p>
      <w:pPr>
        <w:pStyle w:val="14"/>
        <w:spacing w:line="300" w:lineRule="auto"/>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固定单价合同。完成约定服务事项的含税合同单价为：人民币（大写）元（￥_____________元）。</w:t>
      </w:r>
    </w:p>
    <w:p>
      <w:pPr>
        <w:pStyle w:val="14"/>
        <w:spacing w:line="300" w:lineRule="auto"/>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固定总价合同。完成约定服务事项的含税服务费用为：人民币（大写）元（￥_____________元）。</w:t>
      </w:r>
    </w:p>
    <w:p>
      <w:pPr>
        <w:pStyle w:val="14"/>
        <w:spacing w:line="300" w:lineRule="auto"/>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其他方式。</w:t>
      </w:r>
    </w:p>
    <w:p>
      <w:pPr>
        <w:pStyle w:val="14"/>
        <w:spacing w:line="300" w:lineRule="auto"/>
        <w:jc w:val="left"/>
        <w:rPr>
          <w:rFonts w:hint="eastAsia" w:ascii="宋体" w:hAnsi="宋体" w:eastAsia="宋体" w:cs="宋体"/>
          <w:b w:val="0"/>
          <w:bCs/>
          <w:i w:val="0"/>
          <w:iCs w:val="0"/>
          <w:color w:val="auto"/>
          <w:sz w:val="21"/>
          <w:szCs w:val="21"/>
          <w:highlight w:val="none"/>
        </w:rPr>
      </w:pPr>
    </w:p>
    <w:p>
      <w:pPr>
        <w:pStyle w:val="14"/>
        <w:jc w:val="left"/>
        <w:outlineLvl w:val="4"/>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3.2合同价款包含范围</w:t>
      </w:r>
    </w:p>
    <w:p>
      <w:pPr>
        <w:pStyle w:val="14"/>
        <w:jc w:val="left"/>
        <w:outlineLvl w:val="4"/>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3.3其他需说明的事项：</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四、合同标的及服务范围、地点和时间</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4.1项目名称：_____________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4.2服务范围：_____________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4.3服务地点：_____________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4.4服务完成时间：_____________</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五、服务内容、质量标准和要求</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5.1服务工作量的计量方式：_____________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5.2服务内容：_____________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5.3技术保障、服务人员组成、所涉及的货物的质量标准：</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（1）服务技术保障：_____________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（2）服务人员组成：_____________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（3）服务设备及物资投入及质量标准：_____________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5.4服务质量标准及要求：</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5.4.3其他要求：</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六、服务履约验收或考核</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甲方按照采购文件、乙方的投标或响应文件和本协议约定的服务内容及质量要求按次组织对乙方所提供服务进行验收，或定期进行服务考核，并根据验收或考核结果支付服务费用。具体如下：</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七、甲方的权利与义务</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7.1甲方委派___________为联系人，联系方式___________，负责与乙方联系。如甲方联系人发生变更，甲方应书面告知乙方。</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7.2甲方应为乙方开展服务工作提供必要的工作条件，以及对内对外沟通和配合协助。</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7.3甲方应于___________之前提供服务所需的全部资料，并对所提供材料真实性、完整性、合法性负责。</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7.5甲方应按本合同约定及时足额支付服务费用及相关费用。</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7.6其他</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八、乙方的权利与义务</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8.1乙方委派___________为联系人，联系方式___________，负责与甲方联系。如乙方联系人发生变更，乙方应书面告知甲方</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8.2乙方应国家法律法规和{{乙方的权利与义务-响应要求-福建}}等要求开展{{乙方的权利与义务-开展服务-福建}}服务；</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8.3乙方及其所委派服务人员应按标准或协议约定方式出具服务成果，对并其真实性和合法性负法律责任；</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8.5乙方对服务业务应当单独建档，保存完整的工作记录，并对服务过程使用和暂存甲方的文件、材料和财物应当妥善保管。</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8.6服务工作结束后,乙方将根据情况对甲方服务相关的管理制度及其他事项等提出改进意见。</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8.7其他</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九、资金支付方式、时间和条件</w:t>
      </w:r>
      <w:r>
        <w:rPr>
          <w:rFonts w:hint="eastAsia" w:ascii="宋体" w:hAnsi="宋体" w:eastAsia="宋体" w:cs="宋体"/>
          <w:b w:val="0"/>
          <w:bCs/>
          <w:i w:val="0"/>
          <w:iCs w:val="0"/>
          <w:color w:val="auto"/>
          <w:sz w:val="21"/>
          <w:szCs w:val="21"/>
          <w:highlight w:val="none"/>
        </w:rPr>
        <w:br w:type="textWrapping"/>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十、履约保证金</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□有，□无。具体如下：（按照采购文件规定填写）。</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10.1乙方向甲方缴纳人民币 / 元作为本合同的履约保证金。</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10.2履约保证金缴纳形式：支票/汇票/电汇/保函等非现金形式。</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10.3履约保证金合同履行完毕前有效，合同履行完毕后一次性结清退还。</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十一、合同期限</w:t>
      </w:r>
      <w:r>
        <w:rPr>
          <w:rFonts w:hint="eastAsia" w:ascii="宋体" w:hAnsi="宋体" w:eastAsia="宋体" w:cs="宋体"/>
          <w:b w:val="0"/>
          <w:bCs/>
          <w:i w:val="0"/>
          <w:iCs w:val="0"/>
          <w:color w:val="auto"/>
          <w:sz w:val="21"/>
          <w:szCs w:val="21"/>
          <w:highlight w:val="none"/>
        </w:rPr>
        <w:br w:type="textWrapping"/>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十二、保密条款</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12.1对于在采购和合同履行过程中所获悉的属于保密的内容，甲、乙双方均负有保密义务。</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12.2其他</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十三、违约责任</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13.1甲方违约责任</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（1）甲方无正当理由拒绝乙方提供合格服务的，甲方应向乙方偿付所拒收合同总价________的违约金</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（2）甲方无故逾期验收和办理合同款项支付手续的,甲方应按逾期付款总额每日________向乙方支付违约金。</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（3）其他违约情形</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13.2乙方违约责任</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（2）乙方所履行的服务不符合合同规定及《采购文件》规定标准的，甲方有权拒绝，乙方愿意整改但逾期履行的，按乙方逾期履行处理。乙方拒绝整改的，视为“乙方不按合同约定履约”</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（3）乙方不按合同约定履约的，甲方可以解除采购合同，并对乙方已缴纳的履约保证金作“不予退还”处理。同时，乙方须按以下约定向甲方支付违约金：</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（4）其他违约情形</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十四、不可抗力事件处理</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十五、解决争议的方法</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15.1甲、乙双方协商解决。</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15.2若协商解决不成，双方明确按以下第_种方式解决：</w:t>
      </w:r>
    </w:p>
    <w:p>
      <w:pPr>
        <w:pStyle w:val="14"/>
        <w:jc w:val="left"/>
        <w:rPr>
          <w:rFonts w:hint="eastAsia" w:ascii="宋体" w:hAnsi="宋体" w:eastAsia="宋体" w:cs="宋体"/>
          <w:b w:val="0"/>
          <w:bCs/>
          <w:i w:val="0"/>
          <w:iCs w:val="0"/>
          <w:color w:val="auto"/>
          <w:sz w:val="21"/>
          <w:szCs w:val="21"/>
          <w:highlight w:val="none"/>
        </w:rPr>
      </w:pPr>
    </w:p>
    <w:p>
      <w:pPr>
        <w:pStyle w:val="14"/>
        <w:spacing w:line="300" w:lineRule="auto"/>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1、提交仲裁委员会仲裁，具体如下：</w:t>
      </w:r>
    </w:p>
    <w:p>
      <w:pPr>
        <w:pStyle w:val="14"/>
        <w:spacing w:line="300" w:lineRule="auto"/>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2、向人民法院提起诉讼。</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十六、合同其他条款</w:t>
      </w:r>
      <w:r>
        <w:rPr>
          <w:rFonts w:hint="eastAsia" w:ascii="宋体" w:hAnsi="宋体" w:eastAsia="宋体" w:cs="宋体"/>
          <w:b w:val="0"/>
          <w:bCs/>
          <w:i w:val="0"/>
          <w:iCs w:val="0"/>
          <w:color w:val="auto"/>
          <w:sz w:val="21"/>
          <w:szCs w:val="21"/>
          <w:highlight w:val="none"/>
        </w:rPr>
        <w:br w:type="textWrapping"/>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十七、其他约定</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17.1合同文件与本合同具有同等法律效力。</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17.2合同生效：合同经双方法定代表人或委托代理人签字并加盖单位公章后生效。</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17.3本合同未尽事宜，遵照《中华人民共和国民法典》有关条文执行。</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17.4本合同正本一式_______份，具有同等法律效力，甲方、乙方各执_______份；副本_______份，_______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17.5本合同已用于政府采购合同融资，为本项目提供合同融资的金融机构为：_______，甲乙双方应当按照融资合同的约定进行资金使用及款项支付。</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中标（成交）供应商应于采购合同签订之日起_______内，向发放政采贷的金融机构提交政府采购中标（成交）通知书和政府采购合同，贷款金额以政府采购合同金额为限。</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17.6其他</w:t>
      </w:r>
    </w:p>
    <w:p>
      <w:pPr>
        <w:pStyle w:val="14"/>
        <w:jc w:val="left"/>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十八、合同附件</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甲方（采购人）：</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法定（授权）代表人：</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纳税人识别号：</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开户银行：</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账号：</w:t>
      </w:r>
    </w:p>
    <w:p>
      <w:pPr>
        <w:pStyle w:val="14"/>
        <w:jc w:val="left"/>
        <w:rPr>
          <w:rFonts w:hint="eastAsia" w:ascii="宋体" w:hAnsi="宋体" w:eastAsia="宋体" w:cs="宋体"/>
          <w:b w:val="0"/>
          <w:bCs/>
          <w:i w:val="0"/>
          <w:iCs w:val="0"/>
          <w:color w:val="auto"/>
          <w:sz w:val="21"/>
          <w:szCs w:val="21"/>
          <w:highlight w:val="none"/>
        </w:rPr>
      </w:pPr>
    </w:p>
    <w:p>
      <w:pPr>
        <w:pStyle w:val="14"/>
        <w:spacing w:after="375"/>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乙方（中标或</w:t>
      </w:r>
      <w:r>
        <w:rPr>
          <w:rFonts w:hint="eastAsia" w:ascii="宋体" w:hAnsi="宋体" w:eastAsia="宋体" w:cs="宋体"/>
          <w:b w:val="0"/>
          <w:bCs/>
          <w:i w:val="0"/>
          <w:iCs w:val="0"/>
          <w:color w:val="auto"/>
          <w:sz w:val="21"/>
          <w:szCs w:val="21"/>
          <w:highlight w:val="none"/>
          <w:lang w:eastAsia="zh-CN"/>
        </w:rPr>
        <w:t>中标人</w:t>
      </w:r>
      <w:r>
        <w:rPr>
          <w:rFonts w:hint="eastAsia" w:ascii="宋体" w:hAnsi="宋体" w:eastAsia="宋体" w:cs="宋体"/>
          <w:b w:val="0"/>
          <w:bCs/>
          <w:i w:val="0"/>
          <w:iCs w:val="0"/>
          <w:color w:val="auto"/>
          <w:sz w:val="21"/>
          <w:szCs w:val="21"/>
          <w:highlight w:val="none"/>
        </w:rPr>
        <w:t>）：</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法定（授权）代表人：</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纳税人识别号：</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开户银行：</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账号：</w:t>
      </w:r>
    </w:p>
    <w:p>
      <w:pPr>
        <w:pStyle w:val="14"/>
        <w:jc w:val="left"/>
        <w:rPr>
          <w:rFonts w:hint="eastAsia" w:ascii="宋体" w:hAnsi="宋体" w:eastAsia="宋体" w:cs="宋体"/>
          <w:b w:val="0"/>
          <w:bCs/>
          <w:i w:val="0"/>
          <w:iCs w:val="0"/>
          <w:color w:val="auto"/>
          <w:sz w:val="21"/>
          <w:szCs w:val="21"/>
          <w:highlight w:val="none"/>
        </w:rPr>
      </w:pP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签订地点：_____________</w:t>
      </w:r>
    </w:p>
    <w:p>
      <w:pPr>
        <w:pStyle w:val="14"/>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签订日期：____年___月___日</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第七章 </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格式</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1、除招标文件另有规定外，本章中：</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1.1涉及投标人的“全称”：</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（1）不接受联合体投标的，指投标人的全称。</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（2）接受联合体投标且投标人为联合体的，指牵头方的全称并加注（联合体牵头方），即应表述为：“牵头方的全称（联合体牵头方）”。</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1.2涉及投标人“加盖单位公章”：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（1）不接受联合体投标的，指加盖投标人的单位公章。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（2）接受联合体投标且投标人为联合体的，指加盖联合体牵头方的单位公章。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1.3涉及“投标人代表签字”：</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（1）不接受联合体投标的，指由投标人的单位负责人或其授权的委托代理人签字，由委托代理人签字的，应提供“单位授权书”。</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（2）接受联合体投标且投标人为联合体的，指由联合体牵头方的单位负责人或其授权的委托代理人签字，由委托代理人签字的，应提供“单位授权书”。</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1.4“其他组织”指合伙企业、非企业专业服务机构、个体工商户、农村承包经营户等。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1.5“自然人”指具有完全民事行为能力、能够承担民事责任和义务的中国公民。</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2、除招标文件另有规定外，本章中“投标人的资格及资信证明文件”：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2.1投标人应按照招标文件第四章第1.3条第（2）款规定及本章规定进行编制，如有必要，可增加附页，附页作为资格及资信文件的组成部分。</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2.2接受联合体投标且投标人为联合体的，联合体中的各方均应按照本章第2.1条规定提交相应的全部资料。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3、投标人对</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的索引应编制页码。</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4、本章提供格式仅供参考，投标人应根据自身实际情况制作</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封面格式(资格及资信证明部分)</w:t>
      </w:r>
    </w:p>
    <w:p>
      <w:pPr>
        <w:pStyle w:val="14"/>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eastAsia="zh-CN"/>
        </w:rPr>
        <w:t>政府采购</w:t>
      </w:r>
      <w:r>
        <w:rPr>
          <w:rFonts w:hint="eastAsia" w:ascii="宋体" w:hAnsi="宋体" w:eastAsia="宋体" w:cs="宋体"/>
          <w:b w:val="0"/>
          <w:bCs/>
          <w:i w:val="0"/>
          <w:iCs w:val="0"/>
          <w:color w:val="auto"/>
          <w:sz w:val="21"/>
          <w:szCs w:val="21"/>
          <w:highlight w:val="none"/>
        </w:rPr>
        <w:t>投标文件</w:t>
      </w:r>
    </w:p>
    <w:p>
      <w:pPr>
        <w:pStyle w:val="14"/>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（资格及资信证明部分）</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jc w:val="center"/>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（填写正本或副本）</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（项目名称：（由投标人填写）</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（备案编号：（由投标人填写）</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（项目编号：（由投标人填写）</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（所投采购包：（由投标人填写）</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投标人：（填写“全称”）</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（由投标人填写）年（由投标人填写）月</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索引</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一、投标函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二、投标人的资格及资信证明文件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三、投标保证金</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资格及资信证明部分中不得出现报价部分的全部或部分的投标报价信息（或组成资料），否则资格审查不合格。（联合体协议及分包意向协议中的比例规定，不适用本条款）</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一、投标函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兹收到贵单位关于</w:t>
      </w:r>
      <w:r>
        <w:rPr>
          <w:rFonts w:hint="eastAsia" w:ascii="宋体" w:hAnsi="宋体" w:eastAsia="宋体" w:cs="宋体"/>
          <w:b w:val="0"/>
          <w:bCs/>
          <w:i w:val="0"/>
          <w:iCs w:val="0"/>
          <w:color w:val="auto"/>
          <w:sz w:val="21"/>
          <w:szCs w:val="21"/>
          <w:highlight w:val="none"/>
          <w:u w:val="single"/>
        </w:rPr>
        <w:t>（填写“项目名称”）</w:t>
      </w:r>
      <w:r>
        <w:rPr>
          <w:rFonts w:hint="eastAsia" w:ascii="宋体" w:hAnsi="宋体" w:eastAsia="宋体" w:cs="宋体"/>
          <w:b w:val="0"/>
          <w:bCs/>
          <w:i w:val="0"/>
          <w:iCs w:val="0"/>
          <w:color w:val="auto"/>
          <w:sz w:val="21"/>
          <w:szCs w:val="21"/>
          <w:highlight w:val="none"/>
        </w:rPr>
        <w:t>项目</w:t>
      </w:r>
      <w:r>
        <w:rPr>
          <w:rFonts w:hint="eastAsia" w:ascii="宋体" w:hAnsi="宋体" w:eastAsia="宋体" w:cs="宋体"/>
          <w:b w:val="0"/>
          <w:bCs/>
          <w:i w:val="0"/>
          <w:iCs w:val="0"/>
          <w:color w:val="auto"/>
          <w:sz w:val="21"/>
          <w:szCs w:val="21"/>
          <w:highlight w:val="none"/>
          <w:u w:val="single"/>
        </w:rPr>
        <w:t>（项目编号：　　　　　）</w:t>
      </w:r>
      <w:r>
        <w:rPr>
          <w:rFonts w:hint="eastAsia" w:ascii="宋体" w:hAnsi="宋体" w:eastAsia="宋体" w:cs="宋体"/>
          <w:b w:val="0"/>
          <w:bCs/>
          <w:i w:val="0"/>
          <w:iCs w:val="0"/>
          <w:color w:val="auto"/>
          <w:sz w:val="21"/>
          <w:szCs w:val="21"/>
          <w:highlight w:val="none"/>
        </w:rPr>
        <w:t>的投标邀请，本投标人代表</w:t>
      </w:r>
      <w:r>
        <w:rPr>
          <w:rFonts w:hint="eastAsia" w:ascii="宋体" w:hAnsi="宋体" w:eastAsia="宋体" w:cs="宋体"/>
          <w:b w:val="0"/>
          <w:bCs/>
          <w:i w:val="0"/>
          <w:iCs w:val="0"/>
          <w:color w:val="auto"/>
          <w:sz w:val="21"/>
          <w:szCs w:val="21"/>
          <w:highlight w:val="none"/>
          <w:u w:val="single"/>
        </w:rPr>
        <w:t>（填写“全名”）</w:t>
      </w:r>
      <w:r>
        <w:rPr>
          <w:rFonts w:hint="eastAsia" w:ascii="宋体" w:hAnsi="宋体" w:eastAsia="宋体" w:cs="宋体"/>
          <w:b w:val="0"/>
          <w:bCs/>
          <w:i w:val="0"/>
          <w:iCs w:val="0"/>
          <w:color w:val="auto"/>
          <w:sz w:val="21"/>
          <w:szCs w:val="21"/>
          <w:highlight w:val="none"/>
        </w:rPr>
        <w:t>已获得我方正式授权并代表投标人（填写“全称”）参加投标，并提交</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。我方提交的全部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由下述部分组成：</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（1）资格及资信证明部分</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①投标函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②投标人的资格及资信证明文件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③投标保证金</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（2）报价部分</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①开标一览表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②投标分项报价表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③招标文件规定的价格扣除证明材料（若有）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④招标文件规定的加分证明材料（若有）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（3）技术商务部分</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①标的说明一览表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②技术和服务要求响应表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③商务条件响应表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④投标人提交的其他资料（若有）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根据本函，本投标人代表宣布我方保证遵守招标文件的全部规定，同时：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1、确认：</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1.1所投采购包的投标报价详见“开标一览表”及“投标分项报价表”。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1.2我方已详细审查全部招标文件[包括但不限于：有关附件（若有）、澄清或修改（若有）等]，并自行承担因对全部招标文件理解不正确或误解而产生的相应后果和责任。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2、承诺及声明：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2.1我方具备招标文件第一章载明的“投标人的资格要求”且符合招标文件第三章载明的“二、投标人”之规定，否则投标无效。</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2.2我方提交的</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各组成部分的全部内容及资料是不可割离且真实、有效、准确、完整和不具有任何误导性的，否则产生不利后果由我方承担责任。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2.3我方提供的标的价格不高于同期市场价格，否则产生不利后果由我方承担责任。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2.4投标保证金：若出现招标文件第三章规定的不予退还情形，同意贵单位不予退还。</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2.5投标有效期：按照招标文件第三章规定执行，并在招标文件第二章载明的期限内保持有效。</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2.6若中标，将按照招标文件、我方</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及政府采购合同履行责任和义务。</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2.7若贵单位要求，我方同意提供与本项目投标有关的一切资料、数据或文件，并完全理解贵单位不一定要接受最低的投标报价或收到的任何投标。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2.8我方承诺</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所提供的全部资料真实可靠，并接受评标委员会、采购人、采购代理机构、监管部门进一步审查其中任何资料真实性的要求。</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2.9除招标文件另有规定外，对于贵单位按照下述联络方式发出的任何信息或通知，均视为我方已收悉前述信息或通知的全部内容：</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通信地址：             </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邮编：             </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联系方法：（包括但不限于：联系人、联系电话、手机、传真、电子邮箱等）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投标人：（全称并加盖单位公章）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    年   月   日</w:t>
      </w:r>
    </w:p>
    <w:p>
      <w:pPr>
        <w:pStyle w:val="14"/>
        <w:jc w:val="both"/>
        <w:rPr>
          <w:rFonts w:hint="eastAsia" w:ascii="宋体" w:hAnsi="宋体" w:eastAsia="宋体" w:cs="宋体"/>
          <w:b w:val="0"/>
          <w:bCs/>
          <w:i w:val="0"/>
          <w:iCs w:val="0"/>
          <w:color w:val="auto"/>
          <w:sz w:val="21"/>
          <w:szCs w:val="21"/>
          <w:highlight w:val="none"/>
        </w:rPr>
      </w:pP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二、投标人的资格及资信证明文件</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二-1单位授权书（若有）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我方的单位负责人</w:t>
      </w:r>
      <w:r>
        <w:rPr>
          <w:rFonts w:hint="eastAsia" w:ascii="宋体" w:hAnsi="宋体" w:eastAsia="宋体" w:cs="宋体"/>
          <w:b w:val="0"/>
          <w:bCs/>
          <w:i w:val="0"/>
          <w:iCs w:val="0"/>
          <w:color w:val="auto"/>
          <w:sz w:val="21"/>
          <w:szCs w:val="21"/>
          <w:highlight w:val="none"/>
          <w:u w:val="single"/>
        </w:rPr>
        <w:t>（填写“单位负责人全名”）</w:t>
      </w:r>
      <w:r>
        <w:rPr>
          <w:rFonts w:hint="eastAsia" w:ascii="宋体" w:hAnsi="宋体" w:eastAsia="宋体" w:cs="宋体"/>
          <w:b w:val="0"/>
          <w:bCs/>
          <w:i w:val="0"/>
          <w:iCs w:val="0"/>
          <w:color w:val="auto"/>
          <w:sz w:val="21"/>
          <w:szCs w:val="21"/>
          <w:highlight w:val="none"/>
        </w:rPr>
        <w:t>授权</w:t>
      </w:r>
      <w:r>
        <w:rPr>
          <w:rFonts w:hint="eastAsia" w:ascii="宋体" w:hAnsi="宋体" w:eastAsia="宋体" w:cs="宋体"/>
          <w:b w:val="0"/>
          <w:bCs/>
          <w:i w:val="0"/>
          <w:iCs w:val="0"/>
          <w:color w:val="auto"/>
          <w:sz w:val="21"/>
          <w:szCs w:val="21"/>
          <w:highlight w:val="none"/>
          <w:u w:val="single"/>
        </w:rPr>
        <w:t>（填写“投标人代表全名”）</w:t>
      </w:r>
      <w:r>
        <w:rPr>
          <w:rFonts w:hint="eastAsia" w:ascii="宋体" w:hAnsi="宋体" w:eastAsia="宋体" w:cs="宋体"/>
          <w:b w:val="0"/>
          <w:bCs/>
          <w:i w:val="0"/>
          <w:iCs w:val="0"/>
          <w:color w:val="auto"/>
          <w:sz w:val="21"/>
          <w:szCs w:val="21"/>
          <w:highlight w:val="none"/>
        </w:rPr>
        <w:t>为投标人代表，代表我方参加</w:t>
      </w:r>
      <w:r>
        <w:rPr>
          <w:rFonts w:hint="eastAsia" w:ascii="宋体" w:hAnsi="宋体" w:eastAsia="宋体" w:cs="宋体"/>
          <w:b w:val="0"/>
          <w:bCs/>
          <w:i w:val="0"/>
          <w:iCs w:val="0"/>
          <w:color w:val="auto"/>
          <w:sz w:val="21"/>
          <w:szCs w:val="21"/>
          <w:highlight w:val="none"/>
          <w:u w:val="single"/>
        </w:rPr>
        <w:t>（填写“项目名称”）</w:t>
      </w:r>
      <w:r>
        <w:rPr>
          <w:rFonts w:hint="eastAsia" w:ascii="宋体" w:hAnsi="宋体" w:eastAsia="宋体" w:cs="宋体"/>
          <w:b w:val="0"/>
          <w:bCs/>
          <w:i w:val="0"/>
          <w:iCs w:val="0"/>
          <w:color w:val="auto"/>
          <w:sz w:val="21"/>
          <w:szCs w:val="21"/>
          <w:highlight w:val="none"/>
        </w:rPr>
        <w:t>项目（项目编号：</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投标人代表无转委权。特此授权。</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（以下无正文）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单位负责人：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身份证号：</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手机：</w:t>
      </w:r>
      <w:r>
        <w:rPr>
          <w:rFonts w:hint="eastAsia" w:ascii="宋体" w:hAnsi="宋体" w:eastAsia="宋体" w:cs="宋体"/>
          <w:b w:val="0"/>
          <w:bCs/>
          <w:i w:val="0"/>
          <w:iCs w:val="0"/>
          <w:color w:val="auto"/>
          <w:sz w:val="21"/>
          <w:szCs w:val="21"/>
          <w:highlight w:val="none"/>
          <w:u w:val="single"/>
        </w:rPr>
        <w:t>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投标人代表：</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身份证号：</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手机：</w:t>
      </w:r>
      <w:r>
        <w:rPr>
          <w:rFonts w:hint="eastAsia" w:ascii="宋体" w:hAnsi="宋体" w:eastAsia="宋体" w:cs="宋体"/>
          <w:b w:val="0"/>
          <w:bCs/>
          <w:i w:val="0"/>
          <w:iCs w:val="0"/>
          <w:color w:val="auto"/>
          <w:sz w:val="21"/>
          <w:szCs w:val="21"/>
          <w:highlight w:val="none"/>
          <w:u w:val="single"/>
        </w:rPr>
        <w:t>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授权方</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签署日期：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附：单位负责人、投标人代表的身份证正反面复印件</w:t>
      </w:r>
    </w:p>
    <w:p>
      <w:pPr>
        <w:pStyle w:val="14"/>
        <w:ind w:firstLine="960"/>
        <w:jc w:val="both"/>
        <w:rPr>
          <w:rFonts w:hint="eastAsia" w:ascii="宋体" w:hAnsi="宋体" w:eastAsia="宋体" w:cs="宋体"/>
          <w:b w:val="0"/>
          <w:bCs/>
          <w:i w:val="0"/>
          <w:iCs w:val="0"/>
          <w:color w:val="auto"/>
          <w:sz w:val="21"/>
          <w:szCs w:val="21"/>
          <w:highlight w:val="none"/>
        </w:rPr>
      </w:pPr>
    </w:p>
    <w:p>
      <w:pPr>
        <w:pStyle w:val="14"/>
        <w:pBdr>
          <w:top w:val="dashed" w:color="000000" w:sz="4" w:space="0"/>
          <w:left w:val="dashed" w:color="000000" w:sz="4" w:space="0"/>
          <w:bottom w:val="dashed" w:color="000000" w:sz="4" w:space="0"/>
          <w:right w:val="dashed" w:color="000000" w:sz="4" w:space="0"/>
        </w:pBdr>
        <w:ind w:firstLine="960"/>
        <w:jc w:val="center"/>
        <w:rPr>
          <w:rFonts w:hint="eastAsia" w:ascii="宋体" w:hAnsi="宋体" w:eastAsia="宋体" w:cs="宋体"/>
          <w:b w:val="0"/>
          <w:bCs/>
          <w:i w:val="0"/>
          <w:iCs w:val="0"/>
          <w:color w:val="auto"/>
          <w:sz w:val="21"/>
          <w:szCs w:val="21"/>
          <w:highlight w:val="none"/>
        </w:rPr>
      </w:pPr>
    </w:p>
    <w:p>
      <w:pPr>
        <w:pStyle w:val="14"/>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要求：真实有效且内容完整、清晰、整洁。</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1、企业（银行、保险、石油石化、电力、电信等行业除外）、事业单位和社会团体法人的“单位负责人”指法定代表人，即与实际提交的“营业执照等证明文件”载明的一致。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3、投标人（自然人除外）：若投标人代表为单位授权的委托代理人，应提供本授权书；若投标人代表为单位负责人，应在此项下提交其身份证正反面复印件，可不提供本授权书。</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4、投标人为自然人的，可不填写本授权书。</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二-2营业执照等证明文件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）投标人为法人（包括企业、事业单位和社会团体）的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现附上由</w:t>
      </w:r>
      <w:r>
        <w:rPr>
          <w:rFonts w:hint="eastAsia" w:ascii="宋体" w:hAnsi="宋体" w:eastAsia="宋体" w:cs="宋体"/>
          <w:b w:val="0"/>
          <w:bCs/>
          <w:i w:val="0"/>
          <w:iCs w:val="0"/>
          <w:color w:val="auto"/>
          <w:sz w:val="21"/>
          <w:szCs w:val="21"/>
          <w:highlight w:val="none"/>
          <w:u w:val="single"/>
        </w:rPr>
        <w:t>（（填写“签发机关全称”）</w:t>
      </w:r>
      <w:r>
        <w:rPr>
          <w:rFonts w:hint="eastAsia" w:ascii="宋体" w:hAnsi="宋体" w:eastAsia="宋体" w:cs="宋体"/>
          <w:b w:val="0"/>
          <w:bCs/>
          <w:i w:val="0"/>
          <w:iCs w:val="0"/>
          <w:color w:val="auto"/>
          <w:sz w:val="21"/>
          <w:szCs w:val="21"/>
          <w:highlight w:val="none"/>
        </w:rPr>
        <w:t>签发的我方统一社会信用代码（请填写法人的具体证照名称）复印件，该证明材料真实有效，否则我方负全部责任。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）投标人为非法人（包括其他组织、自然人）的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□现附上由</w:t>
      </w:r>
      <w:r>
        <w:rPr>
          <w:rFonts w:hint="eastAsia" w:ascii="宋体" w:hAnsi="宋体" w:eastAsia="宋体" w:cs="宋体"/>
          <w:b w:val="0"/>
          <w:bCs/>
          <w:i w:val="0"/>
          <w:iCs w:val="0"/>
          <w:color w:val="auto"/>
          <w:sz w:val="21"/>
          <w:szCs w:val="21"/>
          <w:highlight w:val="none"/>
          <w:u w:val="single"/>
        </w:rPr>
        <w:t>（（填写“签发机关全称”）</w:t>
      </w:r>
      <w:r>
        <w:rPr>
          <w:rFonts w:hint="eastAsia" w:ascii="宋体" w:hAnsi="宋体" w:eastAsia="宋体" w:cs="宋体"/>
          <w:b w:val="0"/>
          <w:bCs/>
          <w:i w:val="0"/>
          <w:iCs w:val="0"/>
          <w:color w:val="auto"/>
          <w:sz w:val="21"/>
          <w:szCs w:val="21"/>
          <w:highlight w:val="none"/>
        </w:rPr>
        <w:t>签发的我方（请填写非自然人的非法人的具体证照名称）复印件，该证明材料真实有效，否则我方负全部责任。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□现附上由</w:t>
      </w:r>
      <w:r>
        <w:rPr>
          <w:rFonts w:hint="eastAsia" w:ascii="宋体" w:hAnsi="宋体" w:eastAsia="宋体" w:cs="宋体"/>
          <w:b w:val="0"/>
          <w:bCs/>
          <w:i w:val="0"/>
          <w:iCs w:val="0"/>
          <w:color w:val="auto"/>
          <w:sz w:val="21"/>
          <w:szCs w:val="21"/>
          <w:highlight w:val="none"/>
          <w:u w:val="single"/>
        </w:rPr>
        <w:t>（（填写“签发机关全称”）</w:t>
      </w:r>
      <w:r>
        <w:rPr>
          <w:rFonts w:hint="eastAsia" w:ascii="宋体" w:hAnsi="宋体" w:eastAsia="宋体" w:cs="宋体"/>
          <w:b w:val="0"/>
          <w:bCs/>
          <w:i w:val="0"/>
          <w:iCs w:val="0"/>
          <w:color w:val="auto"/>
          <w:sz w:val="21"/>
          <w:szCs w:val="21"/>
          <w:highlight w:val="none"/>
        </w:rPr>
        <w:t>签发的我方（请填写自然人的身份证件名称）复印件，该证明材料真实有效，否则我方负全部责任。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1、请投标人按照实际情况编制填写，在相应的（）中打“√”并选择相应的“□”（若有）后，再按照本格式的要求提供相应证明材料的复印件。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二-3财务状况报告（财务报告、或资信证明）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）投标人提供财务报告的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□企业适用：现附上我方</w:t>
      </w:r>
      <w:r>
        <w:rPr>
          <w:rFonts w:hint="eastAsia" w:ascii="宋体" w:hAnsi="宋体" w:eastAsia="宋体" w:cs="宋体"/>
          <w:b w:val="0"/>
          <w:bCs/>
          <w:i w:val="0"/>
          <w:iCs w:val="0"/>
          <w:color w:val="auto"/>
          <w:sz w:val="21"/>
          <w:szCs w:val="21"/>
          <w:highlight w:val="none"/>
          <w:u w:val="single"/>
        </w:rPr>
        <w:t>（填写“具体的年度、或半年度、季度”）</w:t>
      </w:r>
      <w:r>
        <w:rPr>
          <w:rFonts w:hint="eastAsia" w:ascii="宋体" w:hAnsi="宋体" w:eastAsia="宋体" w:cs="宋体"/>
          <w:b w:val="0"/>
          <w:bCs/>
          <w:i w:val="0"/>
          <w:iCs w:val="0"/>
          <w:color w:val="auto"/>
          <w:sz w:val="21"/>
          <w:szCs w:val="21"/>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□事业单位适用：现附上我方</w:t>
      </w:r>
      <w:r>
        <w:rPr>
          <w:rFonts w:hint="eastAsia" w:ascii="宋体" w:hAnsi="宋体" w:eastAsia="宋体" w:cs="宋体"/>
          <w:b w:val="0"/>
          <w:bCs/>
          <w:i w:val="0"/>
          <w:iCs w:val="0"/>
          <w:color w:val="auto"/>
          <w:sz w:val="21"/>
          <w:szCs w:val="21"/>
          <w:highlight w:val="none"/>
          <w:u w:val="single"/>
        </w:rPr>
        <w:t>（填写“具体的年度、或半年度、或季度”）</w:t>
      </w:r>
      <w:r>
        <w:rPr>
          <w:rFonts w:hint="eastAsia" w:ascii="宋体" w:hAnsi="宋体" w:eastAsia="宋体" w:cs="宋体"/>
          <w:b w:val="0"/>
          <w:bCs/>
          <w:i w:val="0"/>
          <w:iCs w:val="0"/>
          <w:color w:val="auto"/>
          <w:sz w:val="21"/>
          <w:szCs w:val="21"/>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□社会团体、民办非企适用：现附上我方</w:t>
      </w:r>
      <w:r>
        <w:rPr>
          <w:rFonts w:hint="eastAsia" w:ascii="宋体" w:hAnsi="宋体" w:eastAsia="宋体" w:cs="宋体"/>
          <w:b w:val="0"/>
          <w:bCs/>
          <w:i w:val="0"/>
          <w:iCs w:val="0"/>
          <w:color w:val="auto"/>
          <w:sz w:val="21"/>
          <w:szCs w:val="21"/>
          <w:highlight w:val="none"/>
          <w:u w:val="single"/>
        </w:rPr>
        <w:t>（填写“具体的年度、或半年度、或季度”）</w:t>
      </w:r>
      <w:r>
        <w:rPr>
          <w:rFonts w:hint="eastAsia" w:ascii="宋体" w:hAnsi="宋体" w:eastAsia="宋体" w:cs="宋体"/>
          <w:b w:val="0"/>
          <w:bCs/>
          <w:i w:val="0"/>
          <w:iCs w:val="0"/>
          <w:color w:val="auto"/>
          <w:sz w:val="21"/>
          <w:szCs w:val="21"/>
          <w:highlight w:val="none"/>
        </w:rPr>
        <w:t>财务报告复印件，包括资产负债表、业务活动表、现金流量表、会计师事务所营业执照和注册会计师资格证书，上述证明材料真实有效，否则我方负全部责任。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）投标人提供资信证明的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□非自然人适用（包括企业、事业单位、社会团体和其他组织）：现附上我方银行：</w:t>
      </w:r>
      <w:r>
        <w:rPr>
          <w:rFonts w:hint="eastAsia" w:ascii="宋体" w:hAnsi="宋体" w:eastAsia="宋体" w:cs="宋体"/>
          <w:b w:val="0"/>
          <w:bCs/>
          <w:i w:val="0"/>
          <w:iCs w:val="0"/>
          <w:color w:val="auto"/>
          <w:sz w:val="21"/>
          <w:szCs w:val="21"/>
          <w:highlight w:val="none"/>
          <w:u w:val="single"/>
        </w:rPr>
        <w:t>（填写“开户银行全称”）</w:t>
      </w:r>
      <w:r>
        <w:rPr>
          <w:rFonts w:hint="eastAsia" w:ascii="宋体" w:hAnsi="宋体" w:eastAsia="宋体" w:cs="宋体"/>
          <w:b w:val="0"/>
          <w:bCs/>
          <w:i w:val="0"/>
          <w:iCs w:val="0"/>
          <w:color w:val="auto"/>
          <w:sz w:val="21"/>
          <w:szCs w:val="21"/>
          <w:highlight w:val="none"/>
        </w:rPr>
        <w:t>出具的资信证明复印件，上述证明材料真实有效，否则我方负全部责任。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□自然人适用：现附上我方银行</w:t>
      </w:r>
      <w:r>
        <w:rPr>
          <w:rFonts w:hint="eastAsia" w:ascii="宋体" w:hAnsi="宋体" w:eastAsia="宋体" w:cs="宋体"/>
          <w:b w:val="0"/>
          <w:bCs/>
          <w:i w:val="0"/>
          <w:iCs w:val="0"/>
          <w:color w:val="auto"/>
          <w:sz w:val="21"/>
          <w:szCs w:val="21"/>
          <w:highlight w:val="none"/>
          <w:u w:val="single"/>
        </w:rPr>
        <w:t>：（填写自然人的“个人账户的开户银行全称”）</w:t>
      </w:r>
      <w:r>
        <w:rPr>
          <w:rFonts w:hint="eastAsia" w:ascii="宋体" w:hAnsi="宋体" w:eastAsia="宋体" w:cs="宋体"/>
          <w:b w:val="0"/>
          <w:bCs/>
          <w:i w:val="0"/>
          <w:iCs w:val="0"/>
          <w:color w:val="auto"/>
          <w:sz w:val="21"/>
          <w:szCs w:val="21"/>
          <w:highlight w:val="none"/>
        </w:rPr>
        <w:t>出具的资信证明复印件，上述证明材料真实有效，否则我方负全部责任。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1、请投标人按照实际情况编制填写，在相应的（）中打“√”并选择相应的“□”（若有）后，再按照本格式的要求提供相应证明材料的复印件。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2、投标人提供的财务报告复印件（成立年限按照投标截止时间推算）应符合下列规定：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2.1成立年限满1年及以上的投标人，提供经审计的招标文件规定的年度财务报告。</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2.2成立年限满半年但不足1年的投标人，提供该半年度中任一季度的季度财务报告或该半年度的半年度财务报告。</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二-4依法缴纳税收证明材料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1、依法缴纳税收的投标人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）法人（包括企业、事业单位和社会团体）的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现附上自</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至</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期间我方缴纳（包括但不限于税务机关出具的专用收据、税收缴纳证明或税收代缴银行的缴款收讫凭证）等税收凭据复印件，上述证明材料真实有效，否则我方负全部责任。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）非法人（包括其他组织、自然人）的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现附上自</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至</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期间我方缴纳（包括但不限于税务机关出具的专用收据、税收缴纳证明或税收代缴银行的缴款收讫凭证）等税收凭据复印件，上述证明材料真实有效，否则我方负全部责任。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2、依法免税的投标人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）现附上我方依法免税的证明材料复印件，上述证明材料真实有效，否则我方负全部责任。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1、请投标人按照实际情况编制填写，在相应的（）中打“√”，并按照本格式的要求提供相应证明材料的复印件。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2、投标人提供的税收缴纳凭据复印件应符合下列规定：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2.1投标截止时间前（不含投标截止时间的当月）已依法缴纳税收的投标人，提供投标截止时间前六个月（不含投标截止时间的当月）中任一月份的税收缴纳凭据复印件。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2.2投标截止时间的当月成立的投标人，视同满足本项资格条件要求。</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3、若为依法免税范围的投标人，提供依法免税证明材料的，视同满足本项资格条件要求。</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二-5依法缴纳社会保障资金证明材料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1、依法缴纳社会保障资金的投标人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）法人（包括企业、事业单位和社会团体）的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现附上自</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至</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）非法人（包括其他组织、自然人）的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自</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至</w:t>
      </w:r>
      <w:r>
        <w:rPr>
          <w:rFonts w:hint="eastAsia" w:ascii="宋体" w:hAnsi="宋体" w:eastAsia="宋体" w:cs="宋体"/>
          <w:b w:val="0"/>
          <w:bCs/>
          <w:i w:val="0"/>
          <w:iCs w:val="0"/>
          <w:color w:val="auto"/>
          <w:sz w:val="21"/>
          <w:szCs w:val="21"/>
          <w:highlight w:val="none"/>
          <w:u w:val="single"/>
        </w:rPr>
        <w:t>　　年　　月　　日</w:t>
      </w:r>
      <w:r>
        <w:rPr>
          <w:rFonts w:hint="eastAsia" w:ascii="宋体" w:hAnsi="宋体" w:eastAsia="宋体" w:cs="宋体"/>
          <w:b w:val="0"/>
          <w:bCs/>
          <w:i w:val="0"/>
          <w:iCs w:val="0"/>
          <w:color w:val="auto"/>
          <w:sz w:val="21"/>
          <w:szCs w:val="21"/>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2、依法不需要缴纳或暂缓缴纳社会保障资金的投标人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）现附上我方依法不需要缴纳或暂缓缴纳社会保障资金证明材料复印件，上述证明材料真实有效，否则我方负全部责任。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1、请投标人按照实际情况编制填写，在相应的（）中打“√”，并按照本格式的要求提供相应证明材料的复印件。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2、投标人提供的社会保障资金缴纳凭据复印件应符合下列规定：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2.2投标截止时间的当月成立的投标人，视同满足本项资格条件要求。</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3、若为依法不需要缴纳或暂缓缴纳社会保障资金的投标人，提供依法不需要缴纳或暂缓缴纳社会保障资金证明材料的，视同满足本项资格条件要求。</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二-6具备履行合同所必需设备和专业技术能力的声明函（若有）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我方具备履行合同所必需的设备和专业技术能力，否则产生不利后果由我方承担责任。</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特此声明。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1、招标文件未要求投标人提供“具备履行合同所必需的设备和专业技术能力专项证明材料”的，投标人应提供本声明函。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2、招标文件要求投标人提供“具备履行合同所必需的设备和专业技术能力专项证明材料”的，投标人可不提供本声明函。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3、请投标人根据实际情况如实声明，否则视为提供虚假材料。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二-7参加采购活动前三年内在经营活动中没有重大违法记录书面声明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特此声明。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请投标人根据实际情况如实声明，否则视为提供虚假材料。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二-8信用记录查询提示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1、由资格审查小组通过网站查询并打印投标人的信用记录。</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3、投标人应了解投标人自身的信用记录情况。当投标人受到200万以上罚款的行政处罚且该罚款不属较大数额罚款时，投标人应在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中提供此项罚款不属于较大数额罚款的依据（如提供：相关法律制度的规定、行政执法机构对该罚款不属于较大数额罚款的认定或者其他有效依据）。</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二-9中小企业声明函</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（以资格条件落实中小企业扶持政策时适用，若有）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中小企业声明函（货物）</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i w:val="0"/>
          <w:iCs w:val="0"/>
          <w:color w:val="auto"/>
          <w:sz w:val="21"/>
          <w:szCs w:val="21"/>
          <w:highlight w:val="none"/>
          <w:u w:val="single"/>
        </w:rPr>
        <w:t>（单位名称）</w:t>
      </w:r>
      <w:r>
        <w:rPr>
          <w:rFonts w:hint="eastAsia" w:ascii="宋体" w:hAnsi="宋体" w:eastAsia="宋体" w:cs="宋体"/>
          <w:b w:val="0"/>
          <w:bCs/>
          <w:i w:val="0"/>
          <w:iCs w:val="0"/>
          <w:color w:val="auto"/>
          <w:sz w:val="21"/>
          <w:szCs w:val="21"/>
          <w:highlight w:val="none"/>
        </w:rPr>
        <w:t>的</w:t>
      </w:r>
      <w:r>
        <w:rPr>
          <w:rFonts w:hint="eastAsia" w:ascii="宋体" w:hAnsi="宋体" w:eastAsia="宋体" w:cs="宋体"/>
          <w:b w:val="0"/>
          <w:bCs/>
          <w:i w:val="0"/>
          <w:iCs w:val="0"/>
          <w:color w:val="auto"/>
          <w:sz w:val="21"/>
          <w:szCs w:val="21"/>
          <w:highlight w:val="none"/>
          <w:u w:val="single"/>
        </w:rPr>
        <w:t>（项目名称）</w:t>
      </w:r>
      <w:r>
        <w:rPr>
          <w:rFonts w:hint="eastAsia" w:ascii="宋体" w:hAnsi="宋体" w:eastAsia="宋体" w:cs="宋体"/>
          <w:b w:val="0"/>
          <w:bCs/>
          <w:i w:val="0"/>
          <w:iCs w:val="0"/>
          <w:color w:val="auto"/>
          <w:sz w:val="21"/>
          <w:szCs w:val="21"/>
          <w:highlight w:val="none"/>
        </w:rPr>
        <w:t>采购活动，提供的货物全部由符合政策要求的中小企业制造。相关企业（含联合体中的中小企业、签订分包意向协议的中小企业）的具体情况如下：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行业；制造商为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万元1，属于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行业；制造商为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本企业对上述声明内容的真实性负责。如有虚假，将依法承担相应责任。</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1、从业人员、营业收入、资产总额填报上一年度数据，无上一年度数据的新成立企业可不填报。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中小企业声明函（工程、服务）</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i w:val="0"/>
          <w:iCs w:val="0"/>
          <w:color w:val="auto"/>
          <w:sz w:val="21"/>
          <w:szCs w:val="21"/>
          <w:highlight w:val="none"/>
          <w:u w:val="single"/>
        </w:rPr>
        <w:t>（单位名称）</w:t>
      </w:r>
      <w:r>
        <w:rPr>
          <w:rFonts w:hint="eastAsia" w:ascii="宋体" w:hAnsi="宋体" w:eastAsia="宋体" w:cs="宋体"/>
          <w:b w:val="0"/>
          <w:bCs/>
          <w:i w:val="0"/>
          <w:iCs w:val="0"/>
          <w:color w:val="auto"/>
          <w:sz w:val="21"/>
          <w:szCs w:val="21"/>
          <w:highlight w:val="none"/>
        </w:rPr>
        <w:t>的</w:t>
      </w:r>
      <w:r>
        <w:rPr>
          <w:rFonts w:hint="eastAsia" w:ascii="宋体" w:hAnsi="宋体" w:eastAsia="宋体" w:cs="宋体"/>
          <w:b w:val="0"/>
          <w:bCs/>
          <w:i w:val="0"/>
          <w:iCs w:val="0"/>
          <w:color w:val="auto"/>
          <w:sz w:val="21"/>
          <w:szCs w:val="21"/>
          <w:highlight w:val="none"/>
          <w:u w:val="single"/>
        </w:rPr>
        <w:t>（项目名称）</w:t>
      </w:r>
      <w:r>
        <w:rPr>
          <w:rFonts w:hint="eastAsia" w:ascii="宋体" w:hAnsi="宋体" w:eastAsia="宋体" w:cs="宋体"/>
          <w:b w:val="0"/>
          <w:bCs/>
          <w:i w:val="0"/>
          <w:iCs w:val="0"/>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；承建（承接）企业为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万元1，属于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；承建（承接）企业为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本企业对上述声明内容的真实性负责。如有虚假，将依法承担相应责任。</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1、从业人员、营业收入、资产总额填报上一年度数据，无上一年度数据的新成立企业可不填报。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残疾人福利性单位声明函</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（以资格条件落实中小企业扶持政策时适用，若有）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）由本投标人承建的（填写“所投采购包、品目号”）工程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）由本投标人承接的（填写“所投采购包、品目号”）服务；</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本投标人对上述声明的真实性负责。如有虚假，将依法承担相应责任。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1、请投标人按照实际情况编制填写本声明函，并在相应的（）中打“√”。</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2、若《残疾人福利性单位声明函》内容不真实，视为提供虚假材料。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附：</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监狱企业证明材料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投标人为监狱企业，提供本单位制造的货物（承接的服务），并在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中提供省级以上监狱管理局、戒毒管理局（含新疆生产建设兵团）出具的属于监狱企业的证明文件。</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二-10联合体协议（若有）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兹有</w:t>
      </w:r>
      <w:r>
        <w:rPr>
          <w:rFonts w:hint="eastAsia" w:ascii="宋体" w:hAnsi="宋体" w:eastAsia="宋体" w:cs="宋体"/>
          <w:b w:val="0"/>
          <w:bCs/>
          <w:i w:val="0"/>
          <w:iCs w:val="0"/>
          <w:color w:val="auto"/>
          <w:sz w:val="21"/>
          <w:szCs w:val="21"/>
          <w:highlight w:val="none"/>
          <w:u w:val="single"/>
        </w:rPr>
        <w:t>（填写“联合体中各方的全称”，各方的全称之间请用“、”分割）</w:t>
      </w:r>
      <w:r>
        <w:rPr>
          <w:rFonts w:hint="eastAsia" w:ascii="宋体" w:hAnsi="宋体" w:eastAsia="宋体" w:cs="宋体"/>
          <w:b w:val="0"/>
          <w:bCs/>
          <w:i w:val="0"/>
          <w:iCs w:val="0"/>
          <w:color w:val="auto"/>
          <w:sz w:val="21"/>
          <w:szCs w:val="21"/>
          <w:highlight w:val="none"/>
        </w:rPr>
        <w:t>自愿组成联合体，共同参加</w:t>
      </w:r>
      <w:r>
        <w:rPr>
          <w:rFonts w:hint="eastAsia" w:ascii="宋体" w:hAnsi="宋体" w:eastAsia="宋体" w:cs="宋体"/>
          <w:b w:val="0"/>
          <w:bCs/>
          <w:i w:val="0"/>
          <w:iCs w:val="0"/>
          <w:color w:val="auto"/>
          <w:sz w:val="21"/>
          <w:szCs w:val="21"/>
          <w:highlight w:val="none"/>
          <w:u w:val="single"/>
        </w:rPr>
        <w:t>（填写“项目名称”）</w:t>
      </w:r>
      <w:r>
        <w:rPr>
          <w:rFonts w:hint="eastAsia" w:ascii="宋体" w:hAnsi="宋体" w:eastAsia="宋体" w:cs="宋体"/>
          <w:b w:val="0"/>
          <w:bCs/>
          <w:i w:val="0"/>
          <w:iCs w:val="0"/>
          <w:color w:val="auto"/>
          <w:sz w:val="21"/>
          <w:szCs w:val="21"/>
          <w:highlight w:val="none"/>
        </w:rPr>
        <w:t>项目（项目编号：</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）的投标。现就联合体参加本项目投标的有关事宜达成下列协议：</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一、联合体各方应承担的工作和义务具体如下：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1、牵头方（全称）：</w:t>
      </w:r>
      <w:r>
        <w:rPr>
          <w:rFonts w:hint="eastAsia" w:ascii="宋体" w:hAnsi="宋体" w:eastAsia="宋体" w:cs="宋体"/>
          <w:b w:val="0"/>
          <w:bCs/>
          <w:i w:val="0"/>
          <w:iCs w:val="0"/>
          <w:color w:val="auto"/>
          <w:sz w:val="21"/>
          <w:szCs w:val="21"/>
          <w:highlight w:val="none"/>
          <w:u w:val="single"/>
        </w:rPr>
        <w:t>（填写“工作及义务的具体内容”）</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2、成员方：</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2.1（成员一的全称）：</w:t>
      </w:r>
      <w:r>
        <w:rPr>
          <w:rFonts w:hint="eastAsia" w:ascii="宋体" w:hAnsi="宋体" w:eastAsia="宋体" w:cs="宋体"/>
          <w:b w:val="0"/>
          <w:bCs/>
          <w:i w:val="0"/>
          <w:iCs w:val="0"/>
          <w:color w:val="auto"/>
          <w:sz w:val="21"/>
          <w:szCs w:val="21"/>
          <w:highlight w:val="none"/>
          <w:u w:val="single"/>
        </w:rPr>
        <w:t>（填写“工作及义务的具体内容”）</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二、联合体各方的合同金额占比，具体如下：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1.牵头方（</w:t>
      </w:r>
      <w:r>
        <w:rPr>
          <w:rFonts w:hint="eastAsia" w:ascii="宋体" w:hAnsi="宋体" w:eastAsia="宋体" w:cs="宋体"/>
          <w:b w:val="0"/>
          <w:bCs/>
          <w:i w:val="0"/>
          <w:iCs w:val="0"/>
          <w:color w:val="auto"/>
          <w:sz w:val="21"/>
          <w:szCs w:val="21"/>
          <w:highlight w:val="none"/>
          <w:u w:val="single"/>
        </w:rPr>
        <w:t>全称</w:t>
      </w:r>
      <w:r>
        <w:rPr>
          <w:rFonts w:hint="eastAsia" w:ascii="宋体" w:hAnsi="宋体" w:eastAsia="宋体" w:cs="宋体"/>
          <w:b w:val="0"/>
          <w:bCs/>
          <w:i w:val="0"/>
          <w:iCs w:val="0"/>
          <w:color w:val="auto"/>
          <w:sz w:val="21"/>
          <w:szCs w:val="21"/>
          <w:highlight w:val="none"/>
        </w:rPr>
        <w:t>）的合同金额占合同总额的</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2.成员方：</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2.1（</w:t>
      </w:r>
      <w:r>
        <w:rPr>
          <w:rFonts w:hint="eastAsia" w:ascii="宋体" w:hAnsi="宋体" w:eastAsia="宋体" w:cs="宋体"/>
          <w:b w:val="0"/>
          <w:bCs/>
          <w:i w:val="0"/>
          <w:iCs w:val="0"/>
          <w:color w:val="auto"/>
          <w:sz w:val="21"/>
          <w:szCs w:val="21"/>
          <w:highlight w:val="none"/>
          <w:u w:val="single"/>
        </w:rPr>
        <w:t>成员1的全称</w:t>
      </w:r>
      <w:r>
        <w:rPr>
          <w:rFonts w:hint="eastAsia" w:ascii="宋体" w:hAnsi="宋体" w:eastAsia="宋体" w:cs="宋体"/>
          <w:b w:val="0"/>
          <w:bCs/>
          <w:i w:val="0"/>
          <w:iCs w:val="0"/>
          <w:color w:val="auto"/>
          <w:sz w:val="21"/>
          <w:szCs w:val="21"/>
          <w:highlight w:val="none"/>
        </w:rPr>
        <w:t>）的合同金额占合同总额的</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三、联合体各方约定：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1、由</w:t>
      </w:r>
      <w:r>
        <w:rPr>
          <w:rFonts w:hint="eastAsia" w:ascii="宋体" w:hAnsi="宋体" w:eastAsia="宋体" w:cs="宋体"/>
          <w:b w:val="0"/>
          <w:bCs/>
          <w:i w:val="0"/>
          <w:iCs w:val="0"/>
          <w:color w:val="auto"/>
          <w:sz w:val="21"/>
          <w:szCs w:val="21"/>
          <w:highlight w:val="none"/>
          <w:u w:val="single"/>
        </w:rPr>
        <w:t>（填写“牵头方的全称”）代表联合体办理参加本项目投标的有关事宜（包括但不限于：注册账号、派出投标人代表、提交</w:t>
      </w:r>
      <w:r>
        <w:rPr>
          <w:rFonts w:hint="eastAsia" w:ascii="宋体" w:hAnsi="宋体" w:eastAsia="宋体" w:cs="宋体"/>
          <w:b w:val="0"/>
          <w:bCs/>
          <w:i w:val="0"/>
          <w:iCs w:val="0"/>
          <w:color w:val="auto"/>
          <w:sz w:val="21"/>
          <w:szCs w:val="21"/>
          <w:highlight w:val="none"/>
          <w:u w:val="single"/>
          <w:lang w:eastAsia="zh-CN"/>
        </w:rPr>
        <w:t>投标文件</w:t>
      </w:r>
      <w:r>
        <w:rPr>
          <w:rFonts w:hint="eastAsia" w:ascii="宋体" w:hAnsi="宋体" w:eastAsia="宋体" w:cs="宋体"/>
          <w:b w:val="0"/>
          <w:bCs/>
          <w:i w:val="0"/>
          <w:iCs w:val="0"/>
          <w:color w:val="auto"/>
          <w:sz w:val="21"/>
          <w:szCs w:val="21"/>
          <w:highlight w:val="none"/>
          <w:u w:val="single"/>
        </w:rPr>
        <w:t>及参加开标、谈判、澄清等），在此过程中，投标人代表签字的一切文件和处理结果，联合体均予以认可并对此承担责任。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2、联合体各方约定由</w:t>
      </w:r>
      <w:r>
        <w:rPr>
          <w:rFonts w:hint="eastAsia" w:ascii="宋体" w:hAnsi="宋体" w:eastAsia="宋体" w:cs="宋体"/>
          <w:b w:val="0"/>
          <w:bCs/>
          <w:i w:val="0"/>
          <w:iCs w:val="0"/>
          <w:color w:val="auto"/>
          <w:sz w:val="21"/>
          <w:szCs w:val="21"/>
          <w:highlight w:val="none"/>
          <w:u w:val="single"/>
        </w:rPr>
        <w:t>（填写“牵头方的全称”）代表联合体办理投标保证金事宜。</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五、本协议自签署之日起生效，政府采购合同履行完毕后自动失效。</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六、本协议一式</w:t>
      </w:r>
      <w:r>
        <w:rPr>
          <w:rFonts w:hint="eastAsia" w:ascii="宋体" w:hAnsi="宋体" w:eastAsia="宋体" w:cs="宋体"/>
          <w:b w:val="0"/>
          <w:bCs/>
          <w:i w:val="0"/>
          <w:iCs w:val="0"/>
          <w:color w:val="auto"/>
          <w:sz w:val="21"/>
          <w:szCs w:val="21"/>
          <w:highlight w:val="none"/>
          <w:u w:val="single"/>
        </w:rPr>
        <w:t>（填写具体份数）</w:t>
      </w:r>
      <w:r>
        <w:rPr>
          <w:rFonts w:hint="eastAsia" w:ascii="宋体" w:hAnsi="宋体" w:eastAsia="宋体" w:cs="宋体"/>
          <w:b w:val="0"/>
          <w:bCs/>
          <w:i w:val="0"/>
          <w:iCs w:val="0"/>
          <w:color w:val="auto"/>
          <w:sz w:val="21"/>
          <w:szCs w:val="21"/>
          <w:highlight w:val="none"/>
        </w:rPr>
        <w:t>份，联合体各方各执一份，</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中提交一份。</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（以下无正文）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牵头方：</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法定代表人或其委托代理人：</w:t>
      </w:r>
      <w:r>
        <w:rPr>
          <w:rFonts w:hint="eastAsia" w:ascii="宋体" w:hAnsi="宋体" w:eastAsia="宋体" w:cs="宋体"/>
          <w:b w:val="0"/>
          <w:bCs/>
          <w:i w:val="0"/>
          <w:iCs w:val="0"/>
          <w:color w:val="auto"/>
          <w:sz w:val="21"/>
          <w:szCs w:val="21"/>
          <w:highlight w:val="none"/>
          <w:u w:val="single"/>
        </w:rPr>
        <w:t>（签字或盖章）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成员一：</w:t>
      </w:r>
      <w:r>
        <w:rPr>
          <w:rFonts w:hint="eastAsia" w:ascii="宋体" w:hAnsi="宋体" w:eastAsia="宋体" w:cs="宋体"/>
          <w:b w:val="0"/>
          <w:bCs/>
          <w:i w:val="0"/>
          <w:iCs w:val="0"/>
          <w:color w:val="auto"/>
          <w:sz w:val="21"/>
          <w:szCs w:val="21"/>
          <w:highlight w:val="none"/>
          <w:u w:val="single"/>
        </w:rPr>
        <w:t>（全称并加盖成员一的单位公章）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法定代表人或其委托代理人：</w:t>
      </w:r>
      <w:r>
        <w:rPr>
          <w:rFonts w:hint="eastAsia" w:ascii="宋体" w:hAnsi="宋体" w:eastAsia="宋体" w:cs="宋体"/>
          <w:b w:val="0"/>
          <w:bCs/>
          <w:i w:val="0"/>
          <w:iCs w:val="0"/>
          <w:color w:val="auto"/>
          <w:sz w:val="21"/>
          <w:szCs w:val="21"/>
          <w:highlight w:val="none"/>
          <w:u w:val="single"/>
        </w:rPr>
        <w:t>（签字或盖章）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成员**：</w:t>
      </w:r>
      <w:r>
        <w:rPr>
          <w:rFonts w:hint="eastAsia" w:ascii="宋体" w:hAnsi="宋体" w:eastAsia="宋体" w:cs="宋体"/>
          <w:b w:val="0"/>
          <w:bCs/>
          <w:i w:val="0"/>
          <w:iCs w:val="0"/>
          <w:color w:val="auto"/>
          <w:sz w:val="21"/>
          <w:szCs w:val="21"/>
          <w:highlight w:val="none"/>
          <w:u w:val="single"/>
        </w:rPr>
        <w:t>（全称并加盖成员**的单位公章）</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法定代表人或其委托代理人：</w:t>
      </w:r>
      <w:r>
        <w:rPr>
          <w:rFonts w:hint="eastAsia" w:ascii="宋体" w:hAnsi="宋体" w:eastAsia="宋体" w:cs="宋体"/>
          <w:b w:val="0"/>
          <w:bCs/>
          <w:i w:val="0"/>
          <w:iCs w:val="0"/>
          <w:color w:val="auto"/>
          <w:sz w:val="21"/>
          <w:szCs w:val="21"/>
          <w:highlight w:val="none"/>
          <w:u w:val="single"/>
        </w:rPr>
        <w:t>（签字或盖章）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签署日期：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1、招标文件接受联合体投标且投标人为联合体的，投标人应提供本协议；否则无须提供。</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2、本协议由委托代理人签字或盖章的，应按照本章载明的格式提供“单位授权书”。</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3、在以联合体形式落实中小企业预留份额项目中，投标人除了要提供《中小企业声明函》，还需提供本协议。</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二-11分包意向协议（若有）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甲方（总包方）：</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（即本项目的投标人）</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乙方（分包方）：</w:t>
      </w:r>
      <w:r>
        <w:rPr>
          <w:rFonts w:hint="eastAsia" w:ascii="宋体" w:hAnsi="宋体" w:eastAsia="宋体" w:cs="宋体"/>
          <w:b w:val="0"/>
          <w:bCs/>
          <w:i w:val="0"/>
          <w:iCs w:val="0"/>
          <w:color w:val="auto"/>
          <w:sz w:val="21"/>
          <w:szCs w:val="21"/>
          <w:highlight w:val="none"/>
          <w:u w:val="single"/>
        </w:rPr>
        <w:t>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兹有甲方参加</w:t>
      </w:r>
      <w:r>
        <w:rPr>
          <w:rFonts w:hint="eastAsia" w:ascii="宋体" w:hAnsi="宋体" w:eastAsia="宋体" w:cs="宋体"/>
          <w:b w:val="0"/>
          <w:bCs/>
          <w:i w:val="0"/>
          <w:iCs w:val="0"/>
          <w:color w:val="auto"/>
          <w:sz w:val="21"/>
          <w:szCs w:val="21"/>
          <w:highlight w:val="none"/>
          <w:u w:val="single"/>
        </w:rPr>
        <w:t>（填写“项目名称”）</w:t>
      </w:r>
      <w:r>
        <w:rPr>
          <w:rFonts w:hint="eastAsia" w:ascii="宋体" w:hAnsi="宋体" w:eastAsia="宋体" w:cs="宋体"/>
          <w:b w:val="0"/>
          <w:bCs/>
          <w:i w:val="0"/>
          <w:iCs w:val="0"/>
          <w:color w:val="auto"/>
          <w:sz w:val="21"/>
          <w:szCs w:val="21"/>
          <w:highlight w:val="none"/>
        </w:rPr>
        <w:t>项目（项目编号：</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）的政府采购活动。甲方期望将采购项目的部分采购标的分包给乙方完成，而乙方保证能够向甲方提供本协议项下的采购标的，甲、乙双方就合同分包的有关事宜达成下列协议：</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一、分包标的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u w:val="single"/>
        </w:rPr>
        <w:t>（根据双方的意向填写，可以是表格或文字描述）。</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二、分包合同金额占比</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分包合同价占投标总价的比例：</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三、其他条款</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甲方：</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住所：</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单位负责人或委托代理人：</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联系方法：</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开户银行：</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账号：</w:t>
            </w:r>
          </w:p>
        </w:tc>
        <w:tc>
          <w:tcPr>
            <w:tcW w:w="415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4"/>
              <w:ind w:firstLine="96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签订地点：</w:t>
            </w:r>
            <w:r>
              <w:rPr>
                <w:rFonts w:hint="eastAsia" w:ascii="宋体" w:hAnsi="宋体" w:eastAsia="宋体" w:cs="宋体"/>
                <w:b w:val="0"/>
                <w:bCs/>
                <w:i w:val="0"/>
                <w:iCs w:val="0"/>
                <w:color w:val="auto"/>
                <w:sz w:val="21"/>
                <w:szCs w:val="21"/>
                <w:highlight w:val="none"/>
                <w:u w:val="single"/>
              </w:rPr>
              <w:t>　　　　　　　　　　</w:t>
            </w:r>
          </w:p>
          <w:p>
            <w:pPr>
              <w:pStyle w:val="14"/>
              <w:ind w:firstLine="96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签约日期：</w:t>
            </w:r>
            <w:r>
              <w:rPr>
                <w:rFonts w:hint="eastAsia" w:ascii="宋体" w:hAnsi="宋体" w:eastAsia="宋体" w:cs="宋体"/>
                <w:b w:val="0"/>
                <w:bCs/>
                <w:i w:val="0"/>
                <w:iCs w:val="0"/>
                <w:color w:val="auto"/>
                <w:sz w:val="21"/>
                <w:szCs w:val="21"/>
                <w:highlight w:val="none"/>
                <w:u w:val="single"/>
              </w:rPr>
              <w:t>　　年　　月　　日</w:t>
            </w: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1.招标文件接受合同分包且投标人拟将合同分包的，应提供本协议；否则无须提供。</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2.本协议由委托代理人签字或盖章的，应按照本章载明的格式提供“单位授权书”。</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3.在以合同分包形式落实中小企业预留份额项目中，投标人除了要提供《中小企业声明函》，还需提供本协议。</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二-12其他资格证明文件（若有）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二-12-①具备履行合同所必需设备和专业技术能力专项证明材料（若有）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致：</w:t>
      </w:r>
      <w:r>
        <w:rPr>
          <w:rFonts w:hint="eastAsia" w:ascii="宋体" w:hAnsi="宋体" w:eastAsia="宋体" w:cs="宋体"/>
          <w:b w:val="0"/>
          <w:bCs/>
          <w:i w:val="0"/>
          <w:iCs w:val="0"/>
          <w:color w:val="auto"/>
          <w:sz w:val="21"/>
          <w:szCs w:val="21"/>
          <w:highlight w:val="none"/>
          <w:u w:val="single"/>
        </w:rPr>
        <w:t>（采购人或采购代理机构）</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现附上我方具备履行合同所必需的设备和专业技术能力的专项证明材料复印件（具体附后），上述证明材料真实有效，否则我方负全部责任。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1、招标文件要求投标人提供“具备履行合同所必需的设备和专业技术能力专项证明材料”的，投标人应按照招标文件规定在此项下提供相应证明材料复印件。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2、投标人提供的相应证明材料复印件均应符合：内容完整、清晰、整洁，并由投标人加盖其单位公章。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二-12-②招标文件规定的其他资格证明文件（若有）</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除招标文件另有规定外，招标文件要求提交的除前述资格证明文件外的其他资格证明文件（若有）加盖投标人的单位公章后应在此项下提交。</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三、投标保证金</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1、在此项下提交的“投标保证金”材料可使用转账凭证复印件。</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2、投标保证金是否已提交的认定按照招标文件第三章规定执行。</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封面格式(报价部分)</w:t>
      </w:r>
    </w:p>
    <w:p>
      <w:pPr>
        <w:pStyle w:val="14"/>
        <w:ind w:firstLine="960"/>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eastAsia="zh-CN"/>
        </w:rPr>
        <w:t>政府采购</w:t>
      </w:r>
      <w:r>
        <w:rPr>
          <w:rFonts w:hint="eastAsia" w:ascii="宋体" w:hAnsi="宋体" w:eastAsia="宋体" w:cs="宋体"/>
          <w:b w:val="0"/>
          <w:bCs/>
          <w:i w:val="0"/>
          <w:iCs w:val="0"/>
          <w:color w:val="auto"/>
          <w:sz w:val="21"/>
          <w:szCs w:val="21"/>
          <w:highlight w:val="none"/>
        </w:rPr>
        <w:t>投标文件</w:t>
      </w:r>
    </w:p>
    <w:p>
      <w:pPr>
        <w:pStyle w:val="14"/>
        <w:ind w:firstLine="960"/>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（报价部分）</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（填写正本或副本）</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（项目名称：（由投标人填写）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（备案编号：（由投标人填写）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（所投采购包：（由投标人填写）</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投标人：（填写“全称”）</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（由投标人填写）年（由投标人填写）月</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索引</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一、开标一览表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二、投标分项报价表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三、招标文件规定的价格扣除证明材料（若有）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四、招标文件规定的加分证明材料（若有）</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一、开标一览表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35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207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投标报价</w:t>
            </w:r>
            <w:r>
              <w:rPr>
                <w:rFonts w:hint="eastAsia" w:ascii="宋体" w:hAnsi="宋体" w:eastAsia="宋体" w:cs="宋体"/>
                <w:b w:val="0"/>
                <w:bCs/>
                <w:i w:val="0"/>
                <w:iCs w:val="0"/>
                <w:color w:val="auto"/>
                <w:sz w:val="21"/>
                <w:szCs w:val="21"/>
                <w:lang w:eastAsia="zh-CN"/>
              </w:rPr>
              <w:t>（</w:t>
            </w:r>
            <w:r>
              <w:rPr>
                <w:rFonts w:hint="eastAsia" w:ascii="宋体" w:hAnsi="宋体" w:eastAsia="宋体" w:cs="宋体"/>
                <w:b w:val="0"/>
                <w:bCs/>
                <w:i w:val="0"/>
                <w:iCs w:val="0"/>
                <w:color w:val="auto"/>
                <w:sz w:val="21"/>
                <w:szCs w:val="21"/>
                <w:lang w:val="en-US" w:eastAsia="zh-CN"/>
              </w:rPr>
              <w:t>即综合折扣系数）</w:t>
            </w:r>
          </w:p>
        </w:tc>
        <w:tc>
          <w:tcPr>
            <w:tcW w:w="207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投标保证金</w:t>
            </w:r>
          </w:p>
        </w:tc>
        <w:tc>
          <w:tcPr>
            <w:tcW w:w="3560"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2076" w:type="dxa"/>
          </w:tcPr>
          <w:p>
            <w:pPr>
              <w:pStyle w:val="14"/>
              <w:jc w:val="both"/>
              <w:rPr>
                <w:rFonts w:hint="eastAsia" w:ascii="宋体" w:hAnsi="宋体" w:eastAsia="宋体" w:cs="宋体"/>
                <w:b w:val="0"/>
                <w:bCs/>
                <w:i w:val="0"/>
                <w:iCs w:val="0"/>
                <w:color w:val="auto"/>
                <w:sz w:val="21"/>
                <w:szCs w:val="21"/>
                <w:highlight w:val="none"/>
              </w:rPr>
            </w:pPr>
          </w:p>
        </w:tc>
        <w:tc>
          <w:tcPr>
            <w:tcW w:w="2076" w:type="dxa"/>
          </w:tcPr>
          <w:p>
            <w:pPr>
              <w:rPr>
                <w:rFonts w:hint="eastAsia" w:ascii="宋体" w:hAnsi="宋体" w:eastAsia="宋体" w:cs="宋体"/>
                <w:b w:val="0"/>
                <w:bCs/>
                <w:i w:val="0"/>
                <w:iCs w:val="0"/>
                <w:color w:val="auto"/>
                <w:sz w:val="21"/>
                <w:szCs w:val="21"/>
                <w:highlight w:val="none"/>
              </w:rPr>
            </w:pPr>
          </w:p>
        </w:tc>
        <w:tc>
          <w:tcPr>
            <w:tcW w:w="3560"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a.&gt;投标报价的明细：详见《投标分项报价表》。</w:t>
            </w: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2076" w:type="dxa"/>
          </w:tcPr>
          <w:p>
            <w:pPr>
              <w:pStyle w:val="14"/>
              <w:jc w:val="both"/>
              <w:rPr>
                <w:rFonts w:hint="eastAsia" w:ascii="宋体" w:hAnsi="宋体" w:eastAsia="宋体" w:cs="宋体"/>
                <w:b w:val="0"/>
                <w:bCs/>
                <w:i w:val="0"/>
                <w:iCs w:val="0"/>
                <w:color w:val="auto"/>
                <w:sz w:val="21"/>
                <w:szCs w:val="21"/>
                <w:highlight w:val="none"/>
              </w:rPr>
            </w:pPr>
          </w:p>
        </w:tc>
        <w:tc>
          <w:tcPr>
            <w:tcW w:w="2076" w:type="dxa"/>
          </w:tcPr>
          <w:p>
            <w:pPr>
              <w:rPr>
                <w:rFonts w:hint="eastAsia" w:ascii="宋体" w:hAnsi="宋体" w:eastAsia="宋体" w:cs="宋体"/>
                <w:b w:val="0"/>
                <w:bCs/>
                <w:i w:val="0"/>
                <w:iCs w:val="0"/>
                <w:color w:val="auto"/>
                <w:sz w:val="21"/>
                <w:szCs w:val="21"/>
                <w:highlight w:val="none"/>
              </w:rPr>
            </w:pPr>
          </w:p>
        </w:tc>
        <w:tc>
          <w:tcPr>
            <w:tcW w:w="3560" w:type="dxa"/>
            <w:vMerge w:val="continue"/>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1、本表应按照下列规定填写：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1.1投标人应按照本表格式填写所投的采购包的“投标报价”。</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1.2本表中列示的“采购包”应与《投标分项报价表》中列示的“采购包”保持一致，即：若本表中列示的“采购包”为“1”时，《投标分项报价表》中列示的“采购包”亦应为“1”，以此类推。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1.3“大写金额”指“投标报价”应用“壹、贰、叁、肆、伍、陆、柒、捌、玖、拾、佰、仟、万、亿、元、角、分、零”等进行填写。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lang w:val="en-US" w:eastAsia="zh-CN"/>
        </w:rPr>
        <w:t>2、投标人以</w:t>
      </w:r>
      <w:r>
        <w:rPr>
          <w:rFonts w:hint="eastAsia" w:ascii="宋体" w:hAnsi="宋体" w:eastAsia="宋体" w:cs="宋体"/>
          <w:b w:val="0"/>
          <w:bCs/>
          <w:color w:val="auto"/>
          <w:sz w:val="21"/>
          <w:szCs w:val="21"/>
          <w:u w:val="single"/>
        </w:rPr>
        <w:t>食材结算基准价</w:t>
      </w:r>
      <w:r>
        <w:rPr>
          <w:rFonts w:hint="eastAsia" w:ascii="宋体" w:hAnsi="宋体" w:eastAsia="宋体" w:cs="宋体"/>
          <w:b w:val="0"/>
          <w:bCs/>
          <w:color w:val="auto"/>
          <w:sz w:val="21"/>
          <w:szCs w:val="21"/>
          <w:u w:val="single"/>
          <w:lang w:val="en-US" w:eastAsia="zh-CN"/>
        </w:rPr>
        <w:t>为基础提供一个综合折扣系数，如</w:t>
      </w:r>
      <w:r>
        <w:rPr>
          <w:rFonts w:hint="eastAsia" w:ascii="宋体" w:hAnsi="宋体" w:eastAsia="宋体" w:cs="宋体"/>
          <w:b w:val="0"/>
          <w:bCs/>
          <w:color w:val="auto"/>
          <w:sz w:val="21"/>
          <w:szCs w:val="21"/>
          <w:u w:val="single"/>
        </w:rPr>
        <w:t>：0.95或0.90等，</w:t>
      </w:r>
      <w:r>
        <w:rPr>
          <w:rFonts w:hint="eastAsia" w:ascii="宋体" w:hAnsi="宋体" w:eastAsia="宋体" w:cs="宋体"/>
          <w:b w:val="0"/>
          <w:bCs/>
          <w:color w:val="auto"/>
          <w:sz w:val="21"/>
          <w:szCs w:val="21"/>
          <w:u w:val="single"/>
          <w:lang w:val="en-US" w:eastAsia="zh-CN"/>
        </w:rPr>
        <w:t>综合折扣系数</w:t>
      </w:r>
      <w:r>
        <w:rPr>
          <w:rFonts w:hint="eastAsia" w:ascii="宋体" w:hAnsi="宋体" w:eastAsia="宋体" w:cs="宋体"/>
          <w:b w:val="0"/>
          <w:bCs/>
          <w:color w:val="auto"/>
          <w:sz w:val="21"/>
          <w:szCs w:val="21"/>
          <w:u w:val="single"/>
        </w:rPr>
        <w:t>不得大于1且</w:t>
      </w:r>
      <w:r>
        <w:rPr>
          <w:rFonts w:hint="eastAsia" w:ascii="宋体" w:hAnsi="宋体" w:eastAsia="宋体" w:cs="宋体"/>
          <w:b w:val="0"/>
          <w:bCs/>
          <w:color w:val="auto"/>
          <w:sz w:val="21"/>
          <w:szCs w:val="21"/>
          <w:u w:val="single"/>
          <w:lang w:val="en-US" w:eastAsia="zh-CN"/>
        </w:rPr>
        <w:t>按四舍五入</w:t>
      </w:r>
      <w:r>
        <w:rPr>
          <w:rFonts w:hint="eastAsia" w:ascii="宋体" w:hAnsi="宋体" w:eastAsia="宋体" w:cs="宋体"/>
          <w:b w:val="0"/>
          <w:bCs/>
          <w:color w:val="auto"/>
          <w:sz w:val="21"/>
          <w:szCs w:val="21"/>
          <w:u w:val="single"/>
        </w:rPr>
        <w:t>保留小数点后两位数。中标后结算单价=</w:t>
      </w:r>
      <w:r>
        <w:rPr>
          <w:rFonts w:hint="eastAsia" w:ascii="宋体" w:hAnsi="宋体" w:eastAsia="宋体" w:cs="宋体"/>
          <w:b w:val="0"/>
          <w:bCs/>
          <w:color w:val="auto"/>
          <w:sz w:val="21"/>
          <w:szCs w:val="21"/>
          <w:u w:val="single"/>
          <w:lang w:val="en-US" w:eastAsia="zh-CN"/>
        </w:rPr>
        <w:t>中标综合</w:t>
      </w:r>
      <w:r>
        <w:rPr>
          <w:rFonts w:hint="eastAsia" w:ascii="宋体" w:hAnsi="宋体" w:eastAsia="宋体" w:cs="宋体"/>
          <w:b w:val="0"/>
          <w:bCs/>
          <w:color w:val="auto"/>
          <w:sz w:val="21"/>
          <w:szCs w:val="21"/>
          <w:u w:val="single"/>
        </w:rPr>
        <w:t>折扣系数×食材结算基准价</w:t>
      </w:r>
      <w:r>
        <w:rPr>
          <w:rFonts w:hint="eastAsia" w:ascii="宋体" w:hAnsi="宋体" w:eastAsia="宋体" w:cs="宋体"/>
          <w:b w:val="0"/>
          <w:bCs/>
          <w:color w:val="auto"/>
          <w:sz w:val="21"/>
          <w:szCs w:val="21"/>
          <w:u w:val="single"/>
          <w:lang w:eastAsia="zh-CN"/>
        </w:rPr>
        <w:t>，</w:t>
      </w:r>
      <w:r>
        <w:rPr>
          <w:rFonts w:hint="eastAsia" w:ascii="宋体" w:hAnsi="宋体" w:eastAsia="宋体" w:cs="宋体"/>
          <w:b w:val="0"/>
          <w:bCs/>
          <w:color w:val="auto"/>
          <w:sz w:val="21"/>
          <w:szCs w:val="21"/>
          <w:u w:val="single"/>
        </w:rPr>
        <w:t>如：某食品</w:t>
      </w:r>
      <w:r>
        <w:rPr>
          <w:rFonts w:hint="eastAsia" w:ascii="宋体" w:hAnsi="宋体" w:eastAsia="宋体" w:cs="宋体"/>
          <w:b w:val="0"/>
          <w:bCs/>
          <w:color w:val="auto"/>
          <w:sz w:val="21"/>
          <w:szCs w:val="21"/>
          <w:u w:val="single"/>
          <w:lang w:val="en-US" w:eastAsia="zh-CN"/>
        </w:rPr>
        <w:t>平均</w:t>
      </w:r>
      <w:r>
        <w:rPr>
          <w:rFonts w:hint="eastAsia" w:ascii="宋体" w:hAnsi="宋体" w:eastAsia="宋体" w:cs="宋体"/>
          <w:b w:val="0"/>
          <w:bCs/>
          <w:color w:val="auto"/>
          <w:sz w:val="21"/>
          <w:szCs w:val="21"/>
          <w:u w:val="single"/>
        </w:rPr>
        <w:t>单价（食材结算基准价）为100元，中标人的中标</w:t>
      </w:r>
      <w:r>
        <w:rPr>
          <w:rFonts w:hint="eastAsia" w:ascii="宋体" w:hAnsi="宋体" w:eastAsia="宋体" w:cs="宋体"/>
          <w:b w:val="0"/>
          <w:bCs/>
          <w:color w:val="auto"/>
          <w:sz w:val="21"/>
          <w:szCs w:val="21"/>
          <w:u w:val="single"/>
          <w:lang w:val="en-US" w:eastAsia="zh-CN"/>
        </w:rPr>
        <w:t>综合</w:t>
      </w:r>
      <w:r>
        <w:rPr>
          <w:rFonts w:hint="eastAsia" w:ascii="宋体" w:hAnsi="宋体" w:eastAsia="宋体" w:cs="宋体"/>
          <w:b w:val="0"/>
          <w:bCs/>
          <w:color w:val="auto"/>
          <w:sz w:val="21"/>
          <w:szCs w:val="21"/>
          <w:u w:val="single"/>
        </w:rPr>
        <w:t>折扣系数为0.90，则中标人结算单价=100元×0.90=90元。</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default"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rPr>
        <w:t>二、投标分项报价表</w:t>
      </w:r>
      <w:r>
        <w:rPr>
          <w:rFonts w:hint="eastAsia" w:ascii="宋体" w:hAnsi="宋体" w:eastAsia="宋体" w:cs="宋体"/>
          <w:b w:val="0"/>
          <w:bCs/>
          <w:i w:val="0"/>
          <w:iCs w:val="0"/>
          <w:color w:val="auto"/>
          <w:sz w:val="21"/>
          <w:szCs w:val="21"/>
          <w:highlight w:val="none"/>
          <w:lang w:eastAsia="zh-CN"/>
        </w:rPr>
        <w:t>（</w:t>
      </w:r>
      <w:r>
        <w:rPr>
          <w:rFonts w:hint="eastAsia" w:ascii="宋体" w:hAnsi="宋体" w:eastAsia="宋体" w:cs="宋体"/>
          <w:b w:val="0"/>
          <w:bCs/>
          <w:i w:val="0"/>
          <w:iCs w:val="0"/>
          <w:color w:val="auto"/>
          <w:sz w:val="21"/>
          <w:szCs w:val="21"/>
          <w:highlight w:val="none"/>
          <w:lang w:val="en-US" w:eastAsia="zh-CN"/>
        </w:rPr>
        <w:t>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1206"/>
        <w:gridCol w:w="640"/>
        <w:gridCol w:w="923"/>
        <w:gridCol w:w="1669"/>
        <w:gridCol w:w="1145"/>
        <w:gridCol w:w="1473"/>
        <w:gridCol w:w="8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120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投标标的</w:t>
            </w:r>
          </w:p>
        </w:tc>
        <w:tc>
          <w:tcPr>
            <w:tcW w:w="640"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规格</w:t>
            </w:r>
          </w:p>
        </w:tc>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来源地</w:t>
            </w:r>
          </w:p>
        </w:tc>
        <w:tc>
          <w:tcPr>
            <w:tcW w:w="1669"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单价（现场）</w:t>
            </w:r>
          </w:p>
        </w:tc>
        <w:tc>
          <w:tcPr>
            <w:tcW w:w="1145"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数量</w:t>
            </w:r>
          </w:p>
        </w:tc>
        <w:tc>
          <w:tcPr>
            <w:tcW w:w="147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总价（现场）</w:t>
            </w:r>
          </w:p>
        </w:tc>
        <w:tc>
          <w:tcPr>
            <w:tcW w:w="832"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206" w:type="dxa"/>
          </w:tcPr>
          <w:p>
            <w:pPr>
              <w:rPr>
                <w:rFonts w:hint="eastAsia" w:ascii="宋体" w:hAnsi="宋体" w:eastAsia="宋体" w:cs="宋体"/>
                <w:b w:val="0"/>
                <w:bCs/>
                <w:i w:val="0"/>
                <w:iCs w:val="0"/>
                <w:color w:val="auto"/>
                <w:sz w:val="21"/>
                <w:szCs w:val="21"/>
                <w:highlight w:val="none"/>
              </w:rPr>
            </w:pPr>
          </w:p>
        </w:tc>
        <w:tc>
          <w:tcPr>
            <w:tcW w:w="640" w:type="dxa"/>
          </w:tcPr>
          <w:p>
            <w:pPr>
              <w:rPr>
                <w:rFonts w:hint="eastAsia" w:ascii="宋体" w:hAnsi="宋体" w:eastAsia="宋体" w:cs="宋体"/>
                <w:b w:val="0"/>
                <w:bCs/>
                <w:i w:val="0"/>
                <w:iCs w:val="0"/>
                <w:color w:val="auto"/>
                <w:sz w:val="21"/>
                <w:szCs w:val="21"/>
                <w:highlight w:val="none"/>
              </w:rPr>
            </w:pPr>
          </w:p>
        </w:tc>
        <w:tc>
          <w:tcPr>
            <w:tcW w:w="923" w:type="dxa"/>
          </w:tcPr>
          <w:p>
            <w:pPr>
              <w:rPr>
                <w:rFonts w:hint="eastAsia" w:ascii="宋体" w:hAnsi="宋体" w:eastAsia="宋体" w:cs="宋体"/>
                <w:b w:val="0"/>
                <w:bCs/>
                <w:i w:val="0"/>
                <w:iCs w:val="0"/>
                <w:color w:val="auto"/>
                <w:sz w:val="21"/>
                <w:szCs w:val="21"/>
                <w:highlight w:val="none"/>
              </w:rPr>
            </w:pPr>
          </w:p>
        </w:tc>
        <w:tc>
          <w:tcPr>
            <w:tcW w:w="1669" w:type="dxa"/>
          </w:tcPr>
          <w:p>
            <w:pPr>
              <w:rPr>
                <w:rFonts w:hint="eastAsia" w:ascii="宋体" w:hAnsi="宋体" w:eastAsia="宋体" w:cs="宋体"/>
                <w:b w:val="0"/>
                <w:bCs/>
                <w:i w:val="0"/>
                <w:iCs w:val="0"/>
                <w:color w:val="auto"/>
                <w:sz w:val="21"/>
                <w:szCs w:val="21"/>
                <w:highlight w:val="none"/>
              </w:rPr>
            </w:pPr>
          </w:p>
        </w:tc>
        <w:tc>
          <w:tcPr>
            <w:tcW w:w="1145" w:type="dxa"/>
          </w:tcPr>
          <w:p>
            <w:pPr>
              <w:rPr>
                <w:rFonts w:hint="eastAsia" w:ascii="宋体" w:hAnsi="宋体" w:eastAsia="宋体" w:cs="宋体"/>
                <w:b w:val="0"/>
                <w:bCs/>
                <w:i w:val="0"/>
                <w:iCs w:val="0"/>
                <w:color w:val="auto"/>
                <w:sz w:val="21"/>
                <w:szCs w:val="21"/>
                <w:highlight w:val="none"/>
              </w:rPr>
            </w:pPr>
          </w:p>
        </w:tc>
        <w:tc>
          <w:tcPr>
            <w:tcW w:w="1473" w:type="dxa"/>
          </w:tcPr>
          <w:p>
            <w:pPr>
              <w:rPr>
                <w:rFonts w:hint="eastAsia" w:ascii="宋体" w:hAnsi="宋体" w:eastAsia="宋体" w:cs="宋体"/>
                <w:b w:val="0"/>
                <w:bCs/>
                <w:i w:val="0"/>
                <w:iCs w:val="0"/>
                <w:color w:val="auto"/>
                <w:sz w:val="21"/>
                <w:szCs w:val="21"/>
                <w:highlight w:val="none"/>
              </w:rPr>
            </w:pPr>
          </w:p>
        </w:tc>
        <w:tc>
          <w:tcPr>
            <w:tcW w:w="832"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b w:val="0"/>
                <w:bCs/>
                <w:i w:val="0"/>
                <w:iCs w:val="0"/>
                <w:color w:val="auto"/>
                <w:sz w:val="21"/>
                <w:szCs w:val="21"/>
                <w:highlight w:val="none"/>
              </w:rPr>
            </w:pPr>
          </w:p>
        </w:tc>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206" w:type="dxa"/>
          </w:tcPr>
          <w:p>
            <w:pPr>
              <w:rPr>
                <w:rFonts w:hint="eastAsia" w:ascii="宋体" w:hAnsi="宋体" w:eastAsia="宋体" w:cs="宋体"/>
                <w:b w:val="0"/>
                <w:bCs/>
                <w:i w:val="0"/>
                <w:iCs w:val="0"/>
                <w:color w:val="auto"/>
                <w:sz w:val="21"/>
                <w:szCs w:val="21"/>
                <w:highlight w:val="none"/>
              </w:rPr>
            </w:pPr>
          </w:p>
        </w:tc>
        <w:tc>
          <w:tcPr>
            <w:tcW w:w="640" w:type="dxa"/>
          </w:tcPr>
          <w:p>
            <w:pPr>
              <w:rPr>
                <w:rFonts w:hint="eastAsia" w:ascii="宋体" w:hAnsi="宋体" w:eastAsia="宋体" w:cs="宋体"/>
                <w:b w:val="0"/>
                <w:bCs/>
                <w:i w:val="0"/>
                <w:iCs w:val="0"/>
                <w:color w:val="auto"/>
                <w:sz w:val="21"/>
                <w:szCs w:val="21"/>
                <w:highlight w:val="none"/>
              </w:rPr>
            </w:pPr>
          </w:p>
        </w:tc>
        <w:tc>
          <w:tcPr>
            <w:tcW w:w="923" w:type="dxa"/>
          </w:tcPr>
          <w:p>
            <w:pPr>
              <w:rPr>
                <w:rFonts w:hint="eastAsia" w:ascii="宋体" w:hAnsi="宋体" w:eastAsia="宋体" w:cs="宋体"/>
                <w:b w:val="0"/>
                <w:bCs/>
                <w:i w:val="0"/>
                <w:iCs w:val="0"/>
                <w:color w:val="auto"/>
                <w:sz w:val="21"/>
                <w:szCs w:val="21"/>
                <w:highlight w:val="none"/>
              </w:rPr>
            </w:pPr>
          </w:p>
        </w:tc>
        <w:tc>
          <w:tcPr>
            <w:tcW w:w="1669" w:type="dxa"/>
          </w:tcPr>
          <w:p>
            <w:pPr>
              <w:rPr>
                <w:rFonts w:hint="eastAsia" w:ascii="宋体" w:hAnsi="宋体" w:eastAsia="宋体" w:cs="宋体"/>
                <w:b w:val="0"/>
                <w:bCs/>
                <w:i w:val="0"/>
                <w:iCs w:val="0"/>
                <w:color w:val="auto"/>
                <w:sz w:val="21"/>
                <w:szCs w:val="21"/>
                <w:highlight w:val="none"/>
              </w:rPr>
            </w:pPr>
          </w:p>
        </w:tc>
        <w:tc>
          <w:tcPr>
            <w:tcW w:w="1145" w:type="dxa"/>
          </w:tcPr>
          <w:p>
            <w:pPr>
              <w:rPr>
                <w:rFonts w:hint="eastAsia" w:ascii="宋体" w:hAnsi="宋体" w:eastAsia="宋体" w:cs="宋体"/>
                <w:b w:val="0"/>
                <w:bCs/>
                <w:i w:val="0"/>
                <w:iCs w:val="0"/>
                <w:color w:val="auto"/>
                <w:sz w:val="21"/>
                <w:szCs w:val="21"/>
                <w:highlight w:val="none"/>
              </w:rPr>
            </w:pPr>
          </w:p>
        </w:tc>
        <w:tc>
          <w:tcPr>
            <w:tcW w:w="1473" w:type="dxa"/>
          </w:tcPr>
          <w:p>
            <w:pPr>
              <w:rPr>
                <w:rFonts w:hint="eastAsia" w:ascii="宋体" w:hAnsi="宋体" w:eastAsia="宋体" w:cs="宋体"/>
                <w:b w:val="0"/>
                <w:bCs/>
                <w:i w:val="0"/>
                <w:iCs w:val="0"/>
                <w:color w:val="auto"/>
                <w:sz w:val="21"/>
                <w:szCs w:val="21"/>
                <w:highlight w:val="none"/>
              </w:rPr>
            </w:pPr>
          </w:p>
        </w:tc>
        <w:tc>
          <w:tcPr>
            <w:tcW w:w="832"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923" w:type="dxa"/>
          </w:tcPr>
          <w:p>
            <w:pPr>
              <w:rPr>
                <w:rFonts w:hint="eastAsia" w:ascii="宋体" w:hAnsi="宋体" w:eastAsia="宋体" w:cs="宋体"/>
                <w:b w:val="0"/>
                <w:bCs/>
                <w:i w:val="0"/>
                <w:iCs w:val="0"/>
                <w:color w:val="auto"/>
                <w:sz w:val="21"/>
                <w:szCs w:val="21"/>
                <w:highlight w:val="none"/>
              </w:rPr>
            </w:pPr>
          </w:p>
        </w:tc>
        <w:tc>
          <w:tcPr>
            <w:tcW w:w="1206" w:type="dxa"/>
          </w:tcPr>
          <w:p>
            <w:pPr>
              <w:rPr>
                <w:rFonts w:hint="eastAsia" w:ascii="宋体" w:hAnsi="宋体" w:eastAsia="宋体" w:cs="宋体"/>
                <w:b w:val="0"/>
                <w:bCs/>
                <w:i w:val="0"/>
                <w:iCs w:val="0"/>
                <w:color w:val="auto"/>
                <w:sz w:val="21"/>
                <w:szCs w:val="21"/>
                <w:highlight w:val="none"/>
              </w:rPr>
            </w:pPr>
          </w:p>
        </w:tc>
        <w:tc>
          <w:tcPr>
            <w:tcW w:w="640" w:type="dxa"/>
          </w:tcPr>
          <w:p>
            <w:pPr>
              <w:rPr>
                <w:rFonts w:hint="eastAsia" w:ascii="宋体" w:hAnsi="宋体" w:eastAsia="宋体" w:cs="宋体"/>
                <w:b w:val="0"/>
                <w:bCs/>
                <w:i w:val="0"/>
                <w:iCs w:val="0"/>
                <w:color w:val="auto"/>
                <w:sz w:val="21"/>
                <w:szCs w:val="21"/>
                <w:highlight w:val="none"/>
              </w:rPr>
            </w:pPr>
          </w:p>
        </w:tc>
        <w:tc>
          <w:tcPr>
            <w:tcW w:w="923" w:type="dxa"/>
          </w:tcPr>
          <w:p>
            <w:pPr>
              <w:rPr>
                <w:rFonts w:hint="eastAsia" w:ascii="宋体" w:hAnsi="宋体" w:eastAsia="宋体" w:cs="宋体"/>
                <w:b w:val="0"/>
                <w:bCs/>
                <w:i w:val="0"/>
                <w:iCs w:val="0"/>
                <w:color w:val="auto"/>
                <w:sz w:val="21"/>
                <w:szCs w:val="21"/>
                <w:highlight w:val="none"/>
              </w:rPr>
            </w:pPr>
          </w:p>
        </w:tc>
        <w:tc>
          <w:tcPr>
            <w:tcW w:w="1669" w:type="dxa"/>
          </w:tcPr>
          <w:p>
            <w:pPr>
              <w:rPr>
                <w:rFonts w:hint="eastAsia" w:ascii="宋体" w:hAnsi="宋体" w:eastAsia="宋体" w:cs="宋体"/>
                <w:b w:val="0"/>
                <w:bCs/>
                <w:i w:val="0"/>
                <w:iCs w:val="0"/>
                <w:color w:val="auto"/>
                <w:sz w:val="21"/>
                <w:szCs w:val="21"/>
                <w:highlight w:val="none"/>
              </w:rPr>
            </w:pPr>
          </w:p>
        </w:tc>
        <w:tc>
          <w:tcPr>
            <w:tcW w:w="1145" w:type="dxa"/>
          </w:tcPr>
          <w:p>
            <w:pPr>
              <w:rPr>
                <w:rFonts w:hint="eastAsia" w:ascii="宋体" w:hAnsi="宋体" w:eastAsia="宋体" w:cs="宋体"/>
                <w:b w:val="0"/>
                <w:bCs/>
                <w:i w:val="0"/>
                <w:iCs w:val="0"/>
                <w:color w:val="auto"/>
                <w:sz w:val="21"/>
                <w:szCs w:val="21"/>
                <w:highlight w:val="none"/>
              </w:rPr>
            </w:pPr>
          </w:p>
        </w:tc>
        <w:tc>
          <w:tcPr>
            <w:tcW w:w="1473" w:type="dxa"/>
          </w:tcPr>
          <w:p>
            <w:pPr>
              <w:rPr>
                <w:rFonts w:hint="eastAsia" w:ascii="宋体" w:hAnsi="宋体" w:eastAsia="宋体" w:cs="宋体"/>
                <w:b w:val="0"/>
                <w:bCs/>
                <w:i w:val="0"/>
                <w:iCs w:val="0"/>
                <w:color w:val="auto"/>
                <w:sz w:val="21"/>
                <w:szCs w:val="21"/>
                <w:highlight w:val="none"/>
              </w:rPr>
            </w:pPr>
          </w:p>
        </w:tc>
        <w:tc>
          <w:tcPr>
            <w:tcW w:w="832" w:type="dxa"/>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1、本表应按照下列规定填写：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1.3“投标标的”为服务的：“规格”项下应填写服务提供者提供的服务标准及品牌（若有）。“来源地”应填写服务提供者的所在地。</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1.4同一采购包中，“单价（现场）”×“数量”=“总价（现场）”，全部品目号“总价（现场）”的合计金额应与《开标一览表》中相应采购包列示的“投标总价”保持一致。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1.5若招标文件要求投标人对“备品备件价格、专用工具价格、技术服务费、安装调试费、检验培训费、运输费、保险费、税收”等进行报价的，请在本表的“备注”项下填写。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三、招标文件规定的价格扣除证明材料（若有）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三-1优先类节能产品、环境标志产品价格扣除证明材料（若有）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三-1-①优先类节能产品、环境标志产品统计表（价格扣除适用，若有）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25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b w:val="0"/>
                <w:bCs/>
                <w:i w:val="0"/>
                <w:iCs w:val="0"/>
                <w:color w:val="auto"/>
                <w:sz w:val="21"/>
                <w:szCs w:val="21"/>
                <w:highlight w:val="none"/>
              </w:rPr>
            </w:pPr>
          </w:p>
        </w:tc>
        <w:tc>
          <w:tcPr>
            <w:tcW w:w="8506" w:type="dxa"/>
            <w:gridSpan w:val="6"/>
          </w:tcPr>
          <w:p>
            <w:pPr>
              <w:pStyle w:val="14"/>
              <w:ind w:firstLine="96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货物名称</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单价（现场）</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数量</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总价（现场）</w:t>
            </w:r>
          </w:p>
        </w:tc>
        <w:tc>
          <w:tcPr>
            <w:tcW w:w="257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2571"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b w:val="0"/>
                <w:bCs/>
                <w:i w:val="0"/>
                <w:iCs w:val="0"/>
                <w:color w:val="auto"/>
                <w:sz w:val="21"/>
                <w:szCs w:val="21"/>
                <w:highlight w:val="none"/>
              </w:rPr>
            </w:pP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2571"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tc>
        <w:tc>
          <w:tcPr>
            <w:tcW w:w="8506" w:type="dxa"/>
            <w:gridSpan w:val="6"/>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a.采购包内属于节能、环境标志产品的报价总金额：</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b.采购包投标总价（报价总金额）：</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c.“采购包内属于节能、环境标志产品的报价总金额”占“采购包投标总价（报价总金额）”的比例（以%列示）：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w:t>
            </w: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1、对节能、环境标志产品计算价格扣除时，只依据</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“三-1-②优先类节能产品、环境标志产品证明材料（价格扣除适用，若有）”。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2、本表以采购包为单位，不同采购包请分别填写；同一采购包请按照其品目号顺序分别填写。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3、具体统计、计算：</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3.2计算结果若除不尽，可四舍五入保留到小数点后两位。</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3.3投标人应按照招标文件要求认真统计、计算，否则评标委员会不予认定。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3.4若无节能、环境标志产品，不填写本表，否则，视为提供虚假材料。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三-1-②优先类节能产品、环境标志产品证明材料（价格扣除适用，若有）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三-2小型、微型企业产品等价格扣除证明材料（若有）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三-2-①中小企业声明函（价格扣除适用，若有）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中小企业声明函（货物）</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本公司（联合体）郑重声明，根据《政府采购促进中小企业发展管理办法》（财库﹝2020﹞46</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号）的规定，本公司（联合体）参加</w:t>
      </w:r>
      <w:r>
        <w:rPr>
          <w:rFonts w:hint="eastAsia" w:ascii="宋体" w:hAnsi="宋体" w:eastAsia="宋体" w:cs="宋体"/>
          <w:b w:val="0"/>
          <w:bCs/>
          <w:i w:val="0"/>
          <w:iCs w:val="0"/>
          <w:color w:val="auto"/>
          <w:sz w:val="21"/>
          <w:szCs w:val="21"/>
          <w:highlight w:val="none"/>
          <w:u w:val="single"/>
        </w:rPr>
        <w:t>（单位名称）</w:t>
      </w:r>
      <w:r>
        <w:rPr>
          <w:rFonts w:hint="eastAsia" w:ascii="宋体" w:hAnsi="宋体" w:eastAsia="宋体" w:cs="宋体"/>
          <w:b w:val="0"/>
          <w:bCs/>
          <w:i w:val="0"/>
          <w:iCs w:val="0"/>
          <w:color w:val="auto"/>
          <w:sz w:val="21"/>
          <w:szCs w:val="21"/>
          <w:highlight w:val="none"/>
        </w:rPr>
        <w:t>的</w:t>
      </w:r>
      <w:r>
        <w:rPr>
          <w:rFonts w:hint="eastAsia" w:ascii="宋体" w:hAnsi="宋体" w:eastAsia="宋体" w:cs="宋体"/>
          <w:b w:val="0"/>
          <w:bCs/>
          <w:i w:val="0"/>
          <w:iCs w:val="0"/>
          <w:color w:val="auto"/>
          <w:sz w:val="21"/>
          <w:szCs w:val="21"/>
          <w:highlight w:val="none"/>
          <w:u w:val="single"/>
        </w:rPr>
        <w:t>（项目名称）</w:t>
      </w:r>
      <w:r>
        <w:rPr>
          <w:rFonts w:hint="eastAsia" w:ascii="宋体" w:hAnsi="宋体" w:eastAsia="宋体" w:cs="宋体"/>
          <w:b w:val="0"/>
          <w:bCs/>
          <w:i w:val="0"/>
          <w:iCs w:val="0"/>
          <w:color w:val="auto"/>
          <w:sz w:val="21"/>
          <w:szCs w:val="21"/>
          <w:highlight w:val="none"/>
        </w:rPr>
        <w:t>采购活动，提供的货物全部由符合政策要求的中小企业制造。相关企业（含联合体中的中小企业、签订分包意向协议的中小企业）的具体情况如下：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行业；制造商为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w:t>
      </w:r>
      <w:r>
        <w:rPr>
          <w:rFonts w:hint="eastAsia" w:ascii="宋体" w:hAnsi="宋体" w:eastAsia="宋体" w:cs="宋体"/>
          <w:b w:val="0"/>
          <w:bCs/>
          <w:i w:val="0"/>
          <w:iCs w:val="0"/>
          <w:color w:val="auto"/>
          <w:sz w:val="21"/>
          <w:szCs w:val="21"/>
          <w:highlight w:val="none"/>
          <w:vertAlign w:val="superscript"/>
        </w:rPr>
        <w:t>1</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行业；制造商为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本企业对上述声明内容的真实性负责。如有虚假，将依法承担相应责任。</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1、从业人员、营业收入、资产总额填报上一年度数据，无上一年度数据的新成立企业可不填报。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中小企业声明函（工程、服务）</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本公司（联合体）郑重声明，根据《政府采购促进中小企业发展管理办法》（财库﹝2020﹞46</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号）的规定，本公司（联合体）参加</w:t>
      </w:r>
      <w:r>
        <w:rPr>
          <w:rFonts w:hint="eastAsia" w:ascii="宋体" w:hAnsi="宋体" w:eastAsia="宋体" w:cs="宋体"/>
          <w:b w:val="0"/>
          <w:bCs/>
          <w:i w:val="0"/>
          <w:iCs w:val="0"/>
          <w:color w:val="auto"/>
          <w:sz w:val="21"/>
          <w:szCs w:val="21"/>
          <w:highlight w:val="none"/>
          <w:u w:val="single"/>
        </w:rPr>
        <w:t>（单位名称）</w:t>
      </w:r>
      <w:r>
        <w:rPr>
          <w:rFonts w:hint="eastAsia" w:ascii="宋体" w:hAnsi="宋体" w:eastAsia="宋体" w:cs="宋体"/>
          <w:b w:val="0"/>
          <w:bCs/>
          <w:i w:val="0"/>
          <w:iCs w:val="0"/>
          <w:color w:val="auto"/>
          <w:sz w:val="21"/>
          <w:szCs w:val="21"/>
          <w:highlight w:val="none"/>
        </w:rPr>
        <w:t>的</w:t>
      </w:r>
      <w:r>
        <w:rPr>
          <w:rFonts w:hint="eastAsia" w:ascii="宋体" w:hAnsi="宋体" w:eastAsia="宋体" w:cs="宋体"/>
          <w:b w:val="0"/>
          <w:bCs/>
          <w:i w:val="0"/>
          <w:iCs w:val="0"/>
          <w:color w:val="auto"/>
          <w:sz w:val="21"/>
          <w:szCs w:val="21"/>
          <w:highlight w:val="none"/>
          <w:u w:val="single"/>
        </w:rPr>
        <w:t>（项目名称）</w:t>
      </w:r>
      <w:r>
        <w:rPr>
          <w:rFonts w:hint="eastAsia" w:ascii="宋体" w:hAnsi="宋体" w:eastAsia="宋体" w:cs="宋体"/>
          <w:b w:val="0"/>
          <w:bCs/>
          <w:i w:val="0"/>
          <w:iCs w:val="0"/>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；承建（承接）企业为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w:t>
      </w:r>
      <w:r>
        <w:rPr>
          <w:rFonts w:hint="eastAsia" w:ascii="宋体" w:hAnsi="宋体" w:eastAsia="宋体" w:cs="宋体"/>
          <w:b w:val="0"/>
          <w:bCs/>
          <w:i w:val="0"/>
          <w:iCs w:val="0"/>
          <w:color w:val="auto"/>
          <w:sz w:val="21"/>
          <w:szCs w:val="21"/>
          <w:highlight w:val="none"/>
          <w:vertAlign w:val="superscript"/>
        </w:rPr>
        <w:t>1</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w:t>
      </w:r>
      <w:r>
        <w:rPr>
          <w:rFonts w:hint="eastAsia" w:ascii="宋体" w:hAnsi="宋体" w:eastAsia="宋体" w:cs="宋体"/>
          <w:b w:val="0"/>
          <w:bCs/>
          <w:i w:val="0"/>
          <w:iCs w:val="0"/>
          <w:color w:val="auto"/>
          <w:sz w:val="21"/>
          <w:szCs w:val="21"/>
          <w:highlight w:val="none"/>
          <w:u w:val="single"/>
        </w:rPr>
        <w:t>（标的名称）</w:t>
      </w:r>
      <w:r>
        <w:rPr>
          <w:rFonts w:hint="eastAsia" w:ascii="宋体" w:hAnsi="宋体" w:eastAsia="宋体" w:cs="宋体"/>
          <w:b w:val="0"/>
          <w:bCs/>
          <w:i w:val="0"/>
          <w:iCs w:val="0"/>
          <w:color w:val="auto"/>
          <w:sz w:val="21"/>
          <w:szCs w:val="21"/>
          <w:highlight w:val="none"/>
        </w:rPr>
        <w:t>，属于</w:t>
      </w:r>
      <w:r>
        <w:rPr>
          <w:rFonts w:hint="eastAsia" w:ascii="宋体" w:hAnsi="宋体" w:eastAsia="宋体" w:cs="宋体"/>
          <w:b w:val="0"/>
          <w:bCs/>
          <w:i w:val="0"/>
          <w:iCs w:val="0"/>
          <w:color w:val="auto"/>
          <w:sz w:val="21"/>
          <w:szCs w:val="21"/>
          <w:highlight w:val="none"/>
          <w:u w:val="single"/>
        </w:rPr>
        <w:t>（采购文件中明确的所属行业）</w:t>
      </w:r>
      <w:r>
        <w:rPr>
          <w:rFonts w:hint="eastAsia" w:ascii="宋体" w:hAnsi="宋体" w:eastAsia="宋体" w:cs="宋体"/>
          <w:b w:val="0"/>
          <w:bCs/>
          <w:i w:val="0"/>
          <w:iCs w:val="0"/>
          <w:color w:val="auto"/>
          <w:sz w:val="21"/>
          <w:szCs w:val="21"/>
          <w:highlight w:val="none"/>
        </w:rPr>
        <w:t>；承建（承接）企业为</w:t>
      </w:r>
      <w:r>
        <w:rPr>
          <w:rFonts w:hint="eastAsia" w:ascii="宋体" w:hAnsi="宋体" w:eastAsia="宋体" w:cs="宋体"/>
          <w:b w:val="0"/>
          <w:bCs/>
          <w:i w:val="0"/>
          <w:iCs w:val="0"/>
          <w:color w:val="auto"/>
          <w:sz w:val="21"/>
          <w:szCs w:val="21"/>
          <w:highlight w:val="none"/>
          <w:u w:val="single"/>
        </w:rPr>
        <w:t>（企业名称）</w:t>
      </w:r>
      <w:r>
        <w:rPr>
          <w:rFonts w:hint="eastAsia" w:ascii="宋体" w:hAnsi="宋体" w:eastAsia="宋体" w:cs="宋体"/>
          <w:b w:val="0"/>
          <w:bCs/>
          <w:i w:val="0"/>
          <w:iCs w:val="0"/>
          <w:color w:val="auto"/>
          <w:sz w:val="21"/>
          <w:szCs w:val="21"/>
          <w:highlight w:val="none"/>
        </w:rPr>
        <w:t>，从业人员</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人，营业收入为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万元，资产总额为</w:t>
      </w:r>
      <w:r>
        <w:rPr>
          <w:rFonts w:hint="eastAsia" w:ascii="宋体" w:hAnsi="宋体" w:eastAsia="宋体" w:cs="宋体"/>
          <w:b w:val="0"/>
          <w:bCs/>
          <w:i w:val="0"/>
          <w:iCs w:val="0"/>
          <w:color w:val="auto"/>
          <w:sz w:val="21"/>
          <w:szCs w:val="21"/>
          <w:highlight w:val="none"/>
          <w:u w:val="single"/>
        </w:rPr>
        <w:t>　　　　　</w:t>
      </w:r>
      <w:r>
        <w:rPr>
          <w:rFonts w:hint="eastAsia" w:ascii="宋体" w:hAnsi="宋体" w:eastAsia="宋体" w:cs="宋体"/>
          <w:b w:val="0"/>
          <w:bCs/>
          <w:i w:val="0"/>
          <w:iCs w:val="0"/>
          <w:color w:val="auto"/>
          <w:sz w:val="21"/>
          <w:szCs w:val="21"/>
          <w:highlight w:val="none"/>
        </w:rPr>
        <w:t>万元，属于</w:t>
      </w:r>
      <w:r>
        <w:rPr>
          <w:rFonts w:hint="eastAsia" w:ascii="宋体" w:hAnsi="宋体" w:eastAsia="宋体" w:cs="宋体"/>
          <w:b w:val="0"/>
          <w:bCs/>
          <w:i w:val="0"/>
          <w:iCs w:val="0"/>
          <w:color w:val="auto"/>
          <w:sz w:val="21"/>
          <w:szCs w:val="21"/>
          <w:highlight w:val="none"/>
          <w:u w:val="single"/>
        </w:rPr>
        <w:t>（中型企业、小型企业、微型企业）</w:t>
      </w: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本企业对上述声明内容的真实性负责。如有虚假，将依法承担相应责任。</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1、从业人员、营业收入、资产总额填报上一年度数据，无上一年度数据的新成立企业可不填报。</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三-2-②小型、微型企业等证明材料（价格扣除适用，若有）</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1、投标人应按照招标文件要求提供相应证明材料，证明材料应与《中小企业声明函》的内容相一致，否则视为《中小企业声明函》内容不真实。</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附：</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残疾人福利性单位声明函（价格扣除适用，若有）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本投标人郑重声明，根据《财政部 民政部</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ab/>
      </w:r>
      <w:r>
        <w:rPr>
          <w:rFonts w:hint="eastAsia" w:ascii="宋体" w:hAnsi="宋体" w:eastAsia="宋体" w:cs="宋体"/>
          <w:b w:val="0"/>
          <w:bCs/>
          <w:i w:val="0"/>
          <w:iCs w:val="0"/>
          <w:color w:val="auto"/>
          <w:sz w:val="21"/>
          <w:szCs w:val="21"/>
          <w:highlight w:val="none"/>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）由本投标人承建的（填写“所投采购包、品目号”）工程</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）由本投标人承接的（填写“所投采购包、品目号”）服务；</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本投标人对上述声明的真实性负责。如有虚假，将依法承担相应责任。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1、请投标人按照实际情况编制填写本声明函，并在相应的（）中打“√”。</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2、若《残疾人福利性单位声明函》内容不真实，视为提供虚假材料。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附：</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监狱企业证明材料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投标人为监狱企业，提供本单位制造的货物（承接的服务），并在</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中提供省级以上监狱管理局、戒毒管理局（含新疆生产建设兵团）出具的属于监狱企业的证明文件。</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三-3招标文件规定的其他价格扣除证明材料（若有）</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四、招标文件规定的加分证明材料（若有）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四-1优先类节能产品、环境标志产品加分证明材料（若有）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四-1-①优先类节能产品、环境标志产品统计表（加分适用，若有）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2314"/>
        <w:gridCol w:w="1186"/>
        <w:gridCol w:w="1418"/>
        <w:gridCol w:w="12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b w:val="0"/>
                <w:bCs/>
                <w:i w:val="0"/>
                <w:iCs w:val="0"/>
                <w:color w:val="auto"/>
                <w:sz w:val="21"/>
                <w:szCs w:val="21"/>
                <w:highlight w:val="none"/>
              </w:rPr>
            </w:pPr>
          </w:p>
        </w:tc>
        <w:tc>
          <w:tcPr>
            <w:tcW w:w="8492" w:type="dxa"/>
            <w:gridSpan w:val="6"/>
          </w:tcPr>
          <w:p>
            <w:pPr>
              <w:pStyle w:val="14"/>
              <w:ind w:firstLine="96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货物名称</w:t>
            </w:r>
          </w:p>
        </w:tc>
        <w:tc>
          <w:tcPr>
            <w:tcW w:w="2314"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单价（现场）</w:t>
            </w:r>
          </w:p>
        </w:tc>
        <w:tc>
          <w:tcPr>
            <w:tcW w:w="118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数量</w:t>
            </w:r>
          </w:p>
        </w:tc>
        <w:tc>
          <w:tcPr>
            <w:tcW w:w="1418"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总价（现场）</w:t>
            </w:r>
          </w:p>
        </w:tc>
        <w:tc>
          <w:tcPr>
            <w:tcW w:w="1200"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187" w:type="dxa"/>
          </w:tcPr>
          <w:p>
            <w:pPr>
              <w:rPr>
                <w:rFonts w:hint="eastAsia" w:ascii="宋体" w:hAnsi="宋体" w:eastAsia="宋体" w:cs="宋体"/>
                <w:b w:val="0"/>
                <w:bCs/>
                <w:i w:val="0"/>
                <w:iCs w:val="0"/>
                <w:color w:val="auto"/>
                <w:sz w:val="21"/>
                <w:szCs w:val="21"/>
                <w:highlight w:val="none"/>
              </w:rPr>
            </w:pPr>
          </w:p>
        </w:tc>
        <w:tc>
          <w:tcPr>
            <w:tcW w:w="2314" w:type="dxa"/>
          </w:tcPr>
          <w:p>
            <w:pPr>
              <w:rPr>
                <w:rFonts w:hint="eastAsia" w:ascii="宋体" w:hAnsi="宋体" w:eastAsia="宋体" w:cs="宋体"/>
                <w:b w:val="0"/>
                <w:bCs/>
                <w:i w:val="0"/>
                <w:iCs w:val="0"/>
                <w:color w:val="auto"/>
                <w:sz w:val="21"/>
                <w:szCs w:val="21"/>
                <w:highlight w:val="none"/>
              </w:rPr>
            </w:pPr>
          </w:p>
        </w:tc>
        <w:tc>
          <w:tcPr>
            <w:tcW w:w="1186" w:type="dxa"/>
          </w:tcPr>
          <w:p>
            <w:pPr>
              <w:rPr>
                <w:rFonts w:hint="eastAsia" w:ascii="宋体" w:hAnsi="宋体" w:eastAsia="宋体" w:cs="宋体"/>
                <w:b w:val="0"/>
                <w:bCs/>
                <w:i w:val="0"/>
                <w:iCs w:val="0"/>
                <w:color w:val="auto"/>
                <w:sz w:val="21"/>
                <w:szCs w:val="21"/>
                <w:highlight w:val="none"/>
              </w:rPr>
            </w:pPr>
          </w:p>
        </w:tc>
        <w:tc>
          <w:tcPr>
            <w:tcW w:w="1418" w:type="dxa"/>
          </w:tcPr>
          <w:p>
            <w:pPr>
              <w:rPr>
                <w:rFonts w:hint="eastAsia" w:ascii="宋体" w:hAnsi="宋体" w:eastAsia="宋体" w:cs="宋体"/>
                <w:b w:val="0"/>
                <w:bCs/>
                <w:i w:val="0"/>
                <w:iCs w:val="0"/>
                <w:color w:val="auto"/>
                <w:sz w:val="21"/>
                <w:szCs w:val="21"/>
                <w:highlight w:val="none"/>
              </w:rPr>
            </w:pPr>
          </w:p>
        </w:tc>
        <w:tc>
          <w:tcPr>
            <w:tcW w:w="1200"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b w:val="0"/>
                <w:bCs/>
                <w:i w:val="0"/>
                <w:iCs w:val="0"/>
                <w:color w:val="auto"/>
                <w:sz w:val="21"/>
                <w:szCs w:val="21"/>
                <w:highlight w:val="none"/>
              </w:rPr>
            </w:pP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rPr>
                <w:rFonts w:hint="eastAsia" w:ascii="宋体" w:hAnsi="宋体" w:eastAsia="宋体" w:cs="宋体"/>
                <w:b w:val="0"/>
                <w:bCs/>
                <w:i w:val="0"/>
                <w:iCs w:val="0"/>
                <w:color w:val="auto"/>
                <w:sz w:val="21"/>
                <w:szCs w:val="21"/>
                <w:highlight w:val="none"/>
              </w:rPr>
            </w:pPr>
          </w:p>
        </w:tc>
        <w:tc>
          <w:tcPr>
            <w:tcW w:w="2314" w:type="dxa"/>
          </w:tcPr>
          <w:p>
            <w:pPr>
              <w:rPr>
                <w:rFonts w:hint="eastAsia" w:ascii="宋体" w:hAnsi="宋体" w:eastAsia="宋体" w:cs="宋体"/>
                <w:b w:val="0"/>
                <w:bCs/>
                <w:i w:val="0"/>
                <w:iCs w:val="0"/>
                <w:color w:val="auto"/>
                <w:sz w:val="21"/>
                <w:szCs w:val="21"/>
                <w:highlight w:val="none"/>
              </w:rPr>
            </w:pPr>
          </w:p>
        </w:tc>
        <w:tc>
          <w:tcPr>
            <w:tcW w:w="1186" w:type="dxa"/>
          </w:tcPr>
          <w:p>
            <w:pPr>
              <w:rPr>
                <w:rFonts w:hint="eastAsia" w:ascii="宋体" w:hAnsi="宋体" w:eastAsia="宋体" w:cs="宋体"/>
                <w:b w:val="0"/>
                <w:bCs/>
                <w:i w:val="0"/>
                <w:iCs w:val="0"/>
                <w:color w:val="auto"/>
                <w:sz w:val="21"/>
                <w:szCs w:val="21"/>
                <w:highlight w:val="none"/>
              </w:rPr>
            </w:pPr>
          </w:p>
        </w:tc>
        <w:tc>
          <w:tcPr>
            <w:tcW w:w="1418" w:type="dxa"/>
          </w:tcPr>
          <w:p>
            <w:pPr>
              <w:rPr>
                <w:rFonts w:hint="eastAsia" w:ascii="宋体" w:hAnsi="宋体" w:eastAsia="宋体" w:cs="宋体"/>
                <w:b w:val="0"/>
                <w:bCs/>
                <w:i w:val="0"/>
                <w:iCs w:val="0"/>
                <w:color w:val="auto"/>
                <w:sz w:val="21"/>
                <w:szCs w:val="21"/>
                <w:highlight w:val="none"/>
              </w:rPr>
            </w:pPr>
          </w:p>
        </w:tc>
        <w:tc>
          <w:tcPr>
            <w:tcW w:w="1200" w:type="dxa"/>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1、对节能、环境标志产品计算价格扣除时，只依据</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“四-1-②优先类节能产品、环境标志产品加分证明材料（加分适用，若有）”。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2、本表以采购包为单位，不同采购包请分别填写；同一采购包请按照其品目号顺序分别填写。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3、具体统计、计算：</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3.2计算结果若除不尽，可四舍五入保留到小数点后两位。</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3.3投标人应按照招标文件要求认真统计、计算，否则评标委员会不予认定。</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3.4若无节能、环境标志产品，不填写本表，否则，视为提供虚假材料。</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四-1-②优先类节能产品、环境标志产品证明材料（加分适用，若有）</w:t>
      </w:r>
    </w:p>
    <w:p>
      <w:pPr>
        <w:pStyle w:val="14"/>
        <w:ind w:firstLine="960"/>
        <w:jc w:val="center"/>
        <w:outlineLvl w:val="3"/>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四-2招标文件规定的其他加分证明材料（若有）</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若投标人可享受招标文件规定的除“优先类节能产品、环境标志产品加分”外的其他加分优惠，则投标人应按照招标文件要求提供相应证明材料。</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封面格式(技术商务部分)</w:t>
      </w:r>
    </w:p>
    <w:p>
      <w:pPr>
        <w:pStyle w:val="14"/>
        <w:ind w:firstLine="960"/>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lang w:eastAsia="zh-CN"/>
        </w:rPr>
        <w:t>政府采购</w:t>
      </w:r>
      <w:r>
        <w:rPr>
          <w:rFonts w:hint="eastAsia" w:ascii="宋体" w:hAnsi="宋体" w:eastAsia="宋体" w:cs="宋体"/>
          <w:b w:val="0"/>
          <w:bCs/>
          <w:i w:val="0"/>
          <w:iCs w:val="0"/>
          <w:color w:val="auto"/>
          <w:sz w:val="21"/>
          <w:szCs w:val="21"/>
          <w:highlight w:val="none"/>
        </w:rPr>
        <w:t>投标文件</w:t>
      </w:r>
    </w:p>
    <w:p>
      <w:pPr>
        <w:pStyle w:val="14"/>
        <w:ind w:firstLine="960"/>
        <w:jc w:val="center"/>
        <w:outlineLvl w:val="0"/>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（技术商务部分）</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1"/>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（填写正本或副本）</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（项目名称：（由投标人填写）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（备案编号：（由投标人填写）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（项目编号：（由投标人填写）</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（所投采购包：（由投标人填写）</w:t>
      </w:r>
      <w:r>
        <w:rPr>
          <w:rFonts w:hint="eastAsia" w:ascii="宋体" w:hAnsi="宋体" w:eastAsia="宋体" w:cs="宋体"/>
          <w:b w:val="0"/>
          <w:bCs/>
          <w:i w:val="0"/>
          <w:iCs w:val="0"/>
          <w:color w:val="auto"/>
          <w:sz w:val="21"/>
          <w:szCs w:val="21"/>
          <w:highlight w:val="none"/>
        </w:rPr>
        <w:br w:type="textWrapping"/>
      </w:r>
      <w:r>
        <w:rPr>
          <w:rFonts w:hint="eastAsia" w:ascii="宋体" w:hAnsi="宋体" w:eastAsia="宋体" w:cs="宋体"/>
          <w:b w:val="0"/>
          <w:bCs/>
          <w:i w:val="0"/>
          <w:iCs w:val="0"/>
          <w:color w:val="auto"/>
          <w:sz w:val="21"/>
          <w:szCs w:val="21"/>
          <w:highlight w:val="none"/>
        </w:rPr>
        <w:br w:type="textWrapping"/>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投标人：（填写“全称”）</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（由投标人填写）年（由投标人填写）月</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索引</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一、标的说明一览表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二、技术和服务要求响应表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三、商务条件响应表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四、投标人提交的其他资料（若有）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技术商务部分中不得出现报价部分的全部或部分的投标报价信息（或组成资料），否则符合性审查不合格。</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一、标的说明一览表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投标标的</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数量</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规格</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来源地</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vMerge w:val="continue"/>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b w:val="0"/>
                <w:bCs/>
                <w:i w:val="0"/>
                <w:iCs w:val="0"/>
                <w:color w:val="auto"/>
                <w:sz w:val="21"/>
                <w:szCs w:val="21"/>
                <w:highlight w:val="none"/>
              </w:rPr>
            </w:pPr>
          </w:p>
        </w:tc>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vMerge w:val="continue"/>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c>
          <w:tcPr>
            <w:tcW w:w="1187" w:type="dxa"/>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1、本表应按照下列规定填写：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1.1“采购包”、“品目号”、“投标标的”及“数量”应与招标文件《采购标的一览表》中的有关内容（“采购包”、“品目号”、“采购标的”及“数量”）保持一致。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w:t>
      </w:r>
      <w:r>
        <w:rPr>
          <w:rFonts w:hint="eastAsia" w:ascii="宋体" w:hAnsi="宋体" w:eastAsia="宋体" w:cs="宋体"/>
          <w:b w:val="0"/>
          <w:bCs/>
          <w:i w:val="0"/>
          <w:iCs w:val="0"/>
          <w:color w:val="auto"/>
          <w:sz w:val="21"/>
          <w:szCs w:val="21"/>
          <w:highlight w:val="none"/>
          <w:lang w:eastAsia="zh-CN"/>
        </w:rPr>
        <w:t>投标文件</w:t>
      </w:r>
      <w:r>
        <w:rPr>
          <w:rFonts w:hint="eastAsia" w:ascii="宋体" w:hAnsi="宋体" w:eastAsia="宋体" w:cs="宋体"/>
          <w:b w:val="0"/>
          <w:bCs/>
          <w:i w:val="0"/>
          <w:iCs w:val="0"/>
          <w:color w:val="auto"/>
          <w:sz w:val="21"/>
          <w:szCs w:val="21"/>
          <w:highlight w:val="none"/>
        </w:rPr>
        <w:t>中涉及“投标标的”、“数量”、“规格”、“来源地”的内容若不一致，应以本表为准。</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二、技术和服务要求响应表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186"/>
        <w:gridCol w:w="2136"/>
        <w:gridCol w:w="1661"/>
        <w:gridCol w:w="30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118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213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技术和服务要求</w:t>
            </w: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投标响应</w:t>
            </w:r>
          </w:p>
        </w:tc>
        <w:tc>
          <w:tcPr>
            <w:tcW w:w="302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2136"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21"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b w:val="0"/>
                <w:bCs/>
                <w:i w:val="0"/>
                <w:iCs w:val="0"/>
                <w:color w:val="auto"/>
                <w:sz w:val="21"/>
                <w:szCs w:val="21"/>
                <w:highlight w:val="none"/>
              </w:rPr>
            </w:pPr>
          </w:p>
        </w:tc>
        <w:tc>
          <w:tcPr>
            <w:tcW w:w="1186"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2136"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21"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186" w:type="dxa"/>
          </w:tcPr>
          <w:p>
            <w:pPr>
              <w:rPr>
                <w:rFonts w:hint="eastAsia" w:ascii="宋体" w:hAnsi="宋体" w:eastAsia="宋体" w:cs="宋体"/>
                <w:b w:val="0"/>
                <w:bCs/>
                <w:i w:val="0"/>
                <w:iCs w:val="0"/>
                <w:color w:val="auto"/>
                <w:sz w:val="21"/>
                <w:szCs w:val="21"/>
                <w:highlight w:val="none"/>
              </w:rPr>
            </w:pPr>
          </w:p>
        </w:tc>
        <w:tc>
          <w:tcPr>
            <w:tcW w:w="2136"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21" w:type="dxa"/>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1、本表应按照下列规定填写：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1.1“技术和服务要求”项下填写的内容应与招标文件第五章“技术和服务要求”的内容保持一致。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1.3“是否偏离及说明”项下应按下列规定填写：优于的，填写“正偏离”；符合的，填写“无偏离”；低于的，填写“负偏离”。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三、商务条件响应表</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项目编号：</w:t>
      </w:r>
      <w:r>
        <w:rPr>
          <w:rFonts w:hint="eastAsia" w:ascii="宋体" w:hAnsi="宋体" w:eastAsia="宋体" w:cs="宋体"/>
          <w:b w:val="0"/>
          <w:bCs/>
          <w:i w:val="0"/>
          <w:iCs w:val="0"/>
          <w:color w:val="auto"/>
          <w:sz w:val="21"/>
          <w:szCs w:val="21"/>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30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采购包</w:t>
            </w: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品目号</w:t>
            </w: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商务条件</w:t>
            </w: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投标响应</w:t>
            </w:r>
          </w:p>
        </w:tc>
        <w:tc>
          <w:tcPr>
            <w:tcW w:w="3035"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w:t>
            </w:r>
          </w:p>
        </w:tc>
        <w:tc>
          <w:tcPr>
            <w:tcW w:w="1661"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35"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b w:val="0"/>
                <w:bCs/>
                <w:i w:val="0"/>
                <w:iCs w:val="0"/>
                <w:color w:val="auto"/>
                <w:sz w:val="21"/>
                <w:szCs w:val="21"/>
                <w:highlight w:val="none"/>
              </w:rPr>
            </w:pPr>
          </w:p>
        </w:tc>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661"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35" w:type="dxa"/>
          </w:tcPr>
          <w:p>
            <w:pPr>
              <w:rPr>
                <w:rFonts w:hint="eastAsia" w:ascii="宋体" w:hAnsi="宋体" w:eastAsia="宋体" w:cs="宋体"/>
                <w:b w:val="0"/>
                <w:bCs/>
                <w:i w:val="0"/>
                <w:iCs w:val="0"/>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w:t>
            </w:r>
          </w:p>
        </w:tc>
        <w:tc>
          <w:tcPr>
            <w:tcW w:w="1661"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1661" w:type="dxa"/>
          </w:tcPr>
          <w:p>
            <w:pPr>
              <w:rPr>
                <w:rFonts w:hint="eastAsia" w:ascii="宋体" w:hAnsi="宋体" w:eastAsia="宋体" w:cs="宋体"/>
                <w:b w:val="0"/>
                <w:bCs/>
                <w:i w:val="0"/>
                <w:iCs w:val="0"/>
                <w:color w:val="auto"/>
                <w:sz w:val="21"/>
                <w:szCs w:val="21"/>
                <w:highlight w:val="none"/>
              </w:rPr>
            </w:pPr>
          </w:p>
        </w:tc>
        <w:tc>
          <w:tcPr>
            <w:tcW w:w="3035" w:type="dxa"/>
          </w:tcPr>
          <w:p>
            <w:pPr>
              <w:rPr>
                <w:rFonts w:hint="eastAsia" w:ascii="宋体" w:hAnsi="宋体" w:eastAsia="宋体" w:cs="宋体"/>
                <w:b w:val="0"/>
                <w:bCs/>
                <w:i w:val="0"/>
                <w:iCs w:val="0"/>
                <w:color w:val="auto"/>
                <w:sz w:val="21"/>
                <w:szCs w:val="21"/>
                <w:highlight w:val="none"/>
              </w:rPr>
            </w:pPr>
          </w:p>
        </w:tc>
      </w:tr>
    </w:tbl>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※注意：</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1、本表应按照下列规定填写：</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1.1“商务条件”项下填写的内容应与招标文件第五章“商务条件”的内容保持一致。</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1.2“投标响应”项下应填写具体的响应内容并与“商务条件”项下填写的内容逐项对应；对“商务条件”项下涉及“≥或＞”、“≤或＜”及某个区间值范围内的内容，应填写具体的数值。</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1.3“是否偏离及说明”项下应按下列规定填写：优于的，填写“正偏离”；符合的，填写“无偏离”；低于的，填写“负偏离”。</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投标人：</w:t>
      </w:r>
      <w:r>
        <w:rPr>
          <w:rFonts w:hint="eastAsia" w:ascii="宋体" w:hAnsi="宋体" w:eastAsia="宋体" w:cs="宋体"/>
          <w:b w:val="0"/>
          <w:bCs/>
          <w:i w:val="0"/>
          <w:iCs w:val="0"/>
          <w:color w:val="auto"/>
          <w:sz w:val="21"/>
          <w:szCs w:val="21"/>
          <w:highlight w:val="none"/>
          <w:u w:val="single"/>
        </w:rPr>
        <w:t>（全称并加盖单位公章）</w:t>
      </w:r>
    </w:p>
    <w:p>
      <w:pPr>
        <w:pStyle w:val="14"/>
        <w:ind w:firstLine="480"/>
        <w:jc w:val="righ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日期：</w:t>
      </w:r>
      <w:r>
        <w:rPr>
          <w:rFonts w:hint="eastAsia" w:ascii="宋体" w:hAnsi="宋体" w:eastAsia="宋体" w:cs="宋体"/>
          <w:b w:val="0"/>
          <w:bCs/>
          <w:i w:val="0"/>
          <w:iCs w:val="0"/>
          <w:color w:val="auto"/>
          <w:sz w:val="21"/>
          <w:szCs w:val="21"/>
          <w:highlight w:val="none"/>
          <w:u w:val="single"/>
        </w:rPr>
        <w:t>　　年　　月　　日</w:t>
      </w:r>
    </w:p>
    <w:p>
      <w:pPr>
        <w:pStyle w:val="14"/>
        <w:jc w:val="both"/>
        <w:rPr>
          <w:rFonts w:hint="eastAsia" w:ascii="宋体" w:hAnsi="宋体" w:eastAsia="宋体" w:cs="宋体"/>
          <w:b w:val="0"/>
          <w:bCs/>
          <w:i w:val="0"/>
          <w:iCs w:val="0"/>
          <w:color w:val="auto"/>
          <w:sz w:val="21"/>
          <w:szCs w:val="21"/>
          <w:highlight w:val="none"/>
        </w:rPr>
      </w:pPr>
    </w:p>
    <w:p>
      <w:pPr>
        <w:pStyle w:val="14"/>
        <w:ind w:firstLine="96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 xml:space="preserve"> </w:t>
      </w:r>
    </w:p>
    <w:p>
      <w:pPr>
        <w:pStyle w:val="14"/>
        <w:ind w:firstLine="960"/>
        <w:jc w:val="center"/>
        <w:outlineLvl w:val="2"/>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四、投标人提交的其他资料（若有）</w:t>
      </w:r>
    </w:p>
    <w:p>
      <w:pPr>
        <w:pStyle w:val="14"/>
        <w:ind w:firstLine="48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编制说明</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1、招标文件要求提交的除“资格及资信证明部分”、“报价部分”外的其他证明材料或资料加盖投标人的单位公章后应在此项下提交。</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2、招标文件要求投标人提供方案（包括但不限于：组织、实施、技术、服务方案等）的，投标人应在此项下提交。</w:t>
      </w:r>
    </w:p>
    <w:p>
      <w:pPr>
        <w:pStyle w:val="14"/>
        <w:ind w:firstLine="480"/>
        <w:jc w:val="both"/>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3、除招标文件另有规定外，投标人认为需要提交的其他证明材料或资料加盖投标人的单位公章后应在此项下提交。</w:t>
      </w:r>
    </w:p>
    <w:p>
      <w:pPr>
        <w:pStyle w:val="14"/>
        <w:rPr>
          <w:rFonts w:hint="eastAsia"/>
          <w:color w:val="auto"/>
          <w:highlight w:val="none"/>
          <w:lang w:val="en-US" w:eastAsia="zh-Han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8D92F"/>
    <w:multiLevelType w:val="singleLevel"/>
    <w:tmpl w:val="8088D92F"/>
    <w:lvl w:ilvl="0" w:tentative="0">
      <w:start w:val="1"/>
      <w:numFmt w:val="decimal"/>
      <w:suff w:val="nothing"/>
      <w:lvlText w:val="%1、"/>
      <w:lvlJc w:val="left"/>
    </w:lvl>
  </w:abstractNum>
  <w:abstractNum w:abstractNumId="1">
    <w:nsid w:val="8197DE78"/>
    <w:multiLevelType w:val="singleLevel"/>
    <w:tmpl w:val="8197DE78"/>
    <w:lvl w:ilvl="0" w:tentative="0">
      <w:start w:val="2"/>
      <w:numFmt w:val="chineseCounting"/>
      <w:suff w:val="nothing"/>
      <w:lvlText w:val="%1、"/>
      <w:lvlJc w:val="left"/>
      <w:rPr>
        <w:rFonts w:hint="eastAsia"/>
      </w:rPr>
    </w:lvl>
  </w:abstractNum>
  <w:abstractNum w:abstractNumId="2">
    <w:nsid w:val="A3EB6C63"/>
    <w:multiLevelType w:val="singleLevel"/>
    <w:tmpl w:val="A3EB6C63"/>
    <w:lvl w:ilvl="0" w:tentative="0">
      <w:start w:val="4"/>
      <w:numFmt w:val="decimal"/>
      <w:lvlText w:val="%1."/>
      <w:lvlJc w:val="left"/>
      <w:pPr>
        <w:tabs>
          <w:tab w:val="left" w:pos="312"/>
        </w:tabs>
      </w:pPr>
    </w:lvl>
  </w:abstractNum>
  <w:abstractNum w:abstractNumId="3">
    <w:nsid w:val="22672B27"/>
    <w:multiLevelType w:val="singleLevel"/>
    <w:tmpl w:val="22672B27"/>
    <w:lvl w:ilvl="0" w:tentative="0">
      <w:start w:val="1"/>
      <w:numFmt w:val="decimal"/>
      <w:suff w:val="nothing"/>
      <w:lvlText w:val="（%1）"/>
      <w:lvlJc w:val="left"/>
    </w:lvl>
  </w:abstractNum>
  <w:abstractNum w:abstractNumId="4">
    <w:nsid w:val="61524BD3"/>
    <w:multiLevelType w:val="singleLevel"/>
    <w:tmpl w:val="61524BD3"/>
    <w:lvl w:ilvl="0" w:tentative="0">
      <w:start w:val="1"/>
      <w:numFmt w:val="chineseCounting"/>
      <w:suff w:val="space"/>
      <w:lvlText w:val="第%1章"/>
      <w:lvlJc w:val="left"/>
      <w:rPr>
        <w:rFonts w:hint="eastAsia"/>
      </w:rPr>
    </w:lvl>
  </w:abstractNum>
  <w:abstractNum w:abstractNumId="5">
    <w:nsid w:val="63809578"/>
    <w:multiLevelType w:val="singleLevel"/>
    <w:tmpl w:val="63809578"/>
    <w:lvl w:ilvl="0" w:tentative="0">
      <w:start w:val="1"/>
      <w:numFmt w:val="decimal"/>
      <w:suff w:val="nothing"/>
      <w:lvlText w:val="（%1）"/>
      <w:lvlJc w:val="left"/>
    </w:lvl>
  </w:abstractNum>
  <w:abstractNum w:abstractNumId="6">
    <w:nsid w:val="752ACEBE"/>
    <w:multiLevelType w:val="singleLevel"/>
    <w:tmpl w:val="752ACEBE"/>
    <w:lvl w:ilvl="0" w:tentative="0">
      <w:start w:val="1"/>
      <w:numFmt w:val="decimal"/>
      <w:suff w:val="nothing"/>
      <w:lvlText w:val="（%1）"/>
      <w:lvlJc w:val="left"/>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mEwMWVkZTljZWYxYjY0ZDczMGE5OWJlM2RhYzUifQ=="/>
  </w:docVars>
  <w:rsids>
    <w:rsidRoot w:val="53B52B8D"/>
    <w:rsid w:val="00F24ACB"/>
    <w:rsid w:val="014A102B"/>
    <w:rsid w:val="01B14C06"/>
    <w:rsid w:val="0308199D"/>
    <w:rsid w:val="03BE29FA"/>
    <w:rsid w:val="04FC155B"/>
    <w:rsid w:val="05FE4B58"/>
    <w:rsid w:val="060E3A46"/>
    <w:rsid w:val="065D367C"/>
    <w:rsid w:val="06842349"/>
    <w:rsid w:val="06A22C02"/>
    <w:rsid w:val="07E579C5"/>
    <w:rsid w:val="08416DAE"/>
    <w:rsid w:val="085E6AB4"/>
    <w:rsid w:val="09662967"/>
    <w:rsid w:val="0A3C7ED1"/>
    <w:rsid w:val="0A5321F0"/>
    <w:rsid w:val="0A5A1CE4"/>
    <w:rsid w:val="0A9A0CC0"/>
    <w:rsid w:val="0B512FB6"/>
    <w:rsid w:val="0B660859"/>
    <w:rsid w:val="0BE36217"/>
    <w:rsid w:val="0D7B0568"/>
    <w:rsid w:val="0DE10274"/>
    <w:rsid w:val="0EF4040E"/>
    <w:rsid w:val="0F975D98"/>
    <w:rsid w:val="10611306"/>
    <w:rsid w:val="10635B54"/>
    <w:rsid w:val="1147224B"/>
    <w:rsid w:val="11B26100"/>
    <w:rsid w:val="11E7062A"/>
    <w:rsid w:val="125C0548"/>
    <w:rsid w:val="12E624EC"/>
    <w:rsid w:val="13B71DC3"/>
    <w:rsid w:val="13F05E17"/>
    <w:rsid w:val="13FD262F"/>
    <w:rsid w:val="140B63F8"/>
    <w:rsid w:val="14326BCC"/>
    <w:rsid w:val="1461500C"/>
    <w:rsid w:val="14FA556E"/>
    <w:rsid w:val="1574621E"/>
    <w:rsid w:val="161243C0"/>
    <w:rsid w:val="161A2E0F"/>
    <w:rsid w:val="16593537"/>
    <w:rsid w:val="16A13043"/>
    <w:rsid w:val="16DE635E"/>
    <w:rsid w:val="173043C7"/>
    <w:rsid w:val="17314B96"/>
    <w:rsid w:val="175E7186"/>
    <w:rsid w:val="17771FF6"/>
    <w:rsid w:val="177F50ED"/>
    <w:rsid w:val="18255C39"/>
    <w:rsid w:val="18387277"/>
    <w:rsid w:val="189C1D14"/>
    <w:rsid w:val="19A35324"/>
    <w:rsid w:val="19D370BA"/>
    <w:rsid w:val="1AC17AB7"/>
    <w:rsid w:val="1AD87096"/>
    <w:rsid w:val="1C4D018F"/>
    <w:rsid w:val="1C6575B8"/>
    <w:rsid w:val="1C7E04D2"/>
    <w:rsid w:val="1CF30371"/>
    <w:rsid w:val="1E7C5670"/>
    <w:rsid w:val="1E90231B"/>
    <w:rsid w:val="1F0268DA"/>
    <w:rsid w:val="1F1A438A"/>
    <w:rsid w:val="1F355FA5"/>
    <w:rsid w:val="203255DE"/>
    <w:rsid w:val="203A7297"/>
    <w:rsid w:val="20600CE8"/>
    <w:rsid w:val="2065220C"/>
    <w:rsid w:val="209665F7"/>
    <w:rsid w:val="213B47D7"/>
    <w:rsid w:val="214152F7"/>
    <w:rsid w:val="214A74A3"/>
    <w:rsid w:val="214B3362"/>
    <w:rsid w:val="215A7149"/>
    <w:rsid w:val="21E70FAE"/>
    <w:rsid w:val="22243365"/>
    <w:rsid w:val="22914B46"/>
    <w:rsid w:val="22C576AA"/>
    <w:rsid w:val="22E845DD"/>
    <w:rsid w:val="22FC5438"/>
    <w:rsid w:val="23160915"/>
    <w:rsid w:val="234A6634"/>
    <w:rsid w:val="236E0C56"/>
    <w:rsid w:val="23A1009B"/>
    <w:rsid w:val="24B72C3A"/>
    <w:rsid w:val="24BC503C"/>
    <w:rsid w:val="24CB3546"/>
    <w:rsid w:val="25045541"/>
    <w:rsid w:val="25811C1A"/>
    <w:rsid w:val="25B96CD7"/>
    <w:rsid w:val="25F34F3E"/>
    <w:rsid w:val="26D31AA3"/>
    <w:rsid w:val="27133AE9"/>
    <w:rsid w:val="27135897"/>
    <w:rsid w:val="27505BDC"/>
    <w:rsid w:val="288370BB"/>
    <w:rsid w:val="29125B79"/>
    <w:rsid w:val="29F15C38"/>
    <w:rsid w:val="2A1230B7"/>
    <w:rsid w:val="2A5C6421"/>
    <w:rsid w:val="2B126377"/>
    <w:rsid w:val="2BC36A0E"/>
    <w:rsid w:val="2BE772F2"/>
    <w:rsid w:val="2BEE7D8C"/>
    <w:rsid w:val="2C34538E"/>
    <w:rsid w:val="2C6E5EC2"/>
    <w:rsid w:val="2C9D54EE"/>
    <w:rsid w:val="2D3D72AB"/>
    <w:rsid w:val="2D446C14"/>
    <w:rsid w:val="2E7D5526"/>
    <w:rsid w:val="2F27265E"/>
    <w:rsid w:val="2FA9573B"/>
    <w:rsid w:val="30717D3E"/>
    <w:rsid w:val="30C05CFD"/>
    <w:rsid w:val="318672C8"/>
    <w:rsid w:val="3237192D"/>
    <w:rsid w:val="3260395B"/>
    <w:rsid w:val="32AC6BA0"/>
    <w:rsid w:val="330008F4"/>
    <w:rsid w:val="33290D9C"/>
    <w:rsid w:val="332E3A59"/>
    <w:rsid w:val="33976D51"/>
    <w:rsid w:val="33A30C21"/>
    <w:rsid w:val="343468C1"/>
    <w:rsid w:val="34D81ECE"/>
    <w:rsid w:val="34E6283D"/>
    <w:rsid w:val="35004F81"/>
    <w:rsid w:val="35755115"/>
    <w:rsid w:val="35CB37E1"/>
    <w:rsid w:val="362B5020"/>
    <w:rsid w:val="368E4F3A"/>
    <w:rsid w:val="36AE73F4"/>
    <w:rsid w:val="372D1895"/>
    <w:rsid w:val="373623B7"/>
    <w:rsid w:val="3760239C"/>
    <w:rsid w:val="3764693D"/>
    <w:rsid w:val="3829748A"/>
    <w:rsid w:val="383C32DF"/>
    <w:rsid w:val="38D806EF"/>
    <w:rsid w:val="39D92544"/>
    <w:rsid w:val="3A234B2E"/>
    <w:rsid w:val="3A7250CB"/>
    <w:rsid w:val="3AD03A08"/>
    <w:rsid w:val="3B4756B8"/>
    <w:rsid w:val="3B4B0164"/>
    <w:rsid w:val="3BBB1F62"/>
    <w:rsid w:val="3C7A1ABD"/>
    <w:rsid w:val="3D021B87"/>
    <w:rsid w:val="3DB74195"/>
    <w:rsid w:val="3ED03568"/>
    <w:rsid w:val="3F63613E"/>
    <w:rsid w:val="3F7C0FDD"/>
    <w:rsid w:val="408C3A89"/>
    <w:rsid w:val="40D77BFA"/>
    <w:rsid w:val="416D4A79"/>
    <w:rsid w:val="41B306B2"/>
    <w:rsid w:val="426D5D1D"/>
    <w:rsid w:val="42EB50A4"/>
    <w:rsid w:val="42F037AB"/>
    <w:rsid w:val="433762CF"/>
    <w:rsid w:val="43521E2B"/>
    <w:rsid w:val="43746378"/>
    <w:rsid w:val="43931DE2"/>
    <w:rsid w:val="439902BC"/>
    <w:rsid w:val="44103433"/>
    <w:rsid w:val="443020B6"/>
    <w:rsid w:val="443F54F1"/>
    <w:rsid w:val="44636251"/>
    <w:rsid w:val="44AB2B90"/>
    <w:rsid w:val="44E04AC7"/>
    <w:rsid w:val="452F7E0C"/>
    <w:rsid w:val="45334F88"/>
    <w:rsid w:val="45B9587B"/>
    <w:rsid w:val="46233D57"/>
    <w:rsid w:val="463B78A4"/>
    <w:rsid w:val="464F2769"/>
    <w:rsid w:val="46D84718"/>
    <w:rsid w:val="4725302F"/>
    <w:rsid w:val="47443DD0"/>
    <w:rsid w:val="47464B55"/>
    <w:rsid w:val="48A8715D"/>
    <w:rsid w:val="494A3CEA"/>
    <w:rsid w:val="49B52FF9"/>
    <w:rsid w:val="4A0602A5"/>
    <w:rsid w:val="4A0E286F"/>
    <w:rsid w:val="4A525E27"/>
    <w:rsid w:val="4AB27D86"/>
    <w:rsid w:val="4B097297"/>
    <w:rsid w:val="4B421A94"/>
    <w:rsid w:val="4B8C1CB9"/>
    <w:rsid w:val="4B90152E"/>
    <w:rsid w:val="4C2D6981"/>
    <w:rsid w:val="4CE0771A"/>
    <w:rsid w:val="4D185106"/>
    <w:rsid w:val="4D8537E8"/>
    <w:rsid w:val="4DA74482"/>
    <w:rsid w:val="4E597784"/>
    <w:rsid w:val="4E7A68A5"/>
    <w:rsid w:val="4FE811D3"/>
    <w:rsid w:val="50650A2F"/>
    <w:rsid w:val="510C5B73"/>
    <w:rsid w:val="512E3E8A"/>
    <w:rsid w:val="51735B60"/>
    <w:rsid w:val="52AE1895"/>
    <w:rsid w:val="52F5779B"/>
    <w:rsid w:val="53B52B8D"/>
    <w:rsid w:val="5415239F"/>
    <w:rsid w:val="541C6F75"/>
    <w:rsid w:val="54213EB6"/>
    <w:rsid w:val="54CE1958"/>
    <w:rsid w:val="555B64D8"/>
    <w:rsid w:val="55907A11"/>
    <w:rsid w:val="55DD32FD"/>
    <w:rsid w:val="56CE2A46"/>
    <w:rsid w:val="58437FFF"/>
    <w:rsid w:val="588B25F5"/>
    <w:rsid w:val="58F06F37"/>
    <w:rsid w:val="59396B30"/>
    <w:rsid w:val="593C7AF6"/>
    <w:rsid w:val="593D5F3A"/>
    <w:rsid w:val="596D6EA5"/>
    <w:rsid w:val="5A6749D4"/>
    <w:rsid w:val="5A8C53A3"/>
    <w:rsid w:val="5AD42022"/>
    <w:rsid w:val="5B4B646A"/>
    <w:rsid w:val="5C656DC3"/>
    <w:rsid w:val="5CDD1FF5"/>
    <w:rsid w:val="5D1602EF"/>
    <w:rsid w:val="5D263B28"/>
    <w:rsid w:val="5D925D72"/>
    <w:rsid w:val="5DE0125F"/>
    <w:rsid w:val="5E774AD5"/>
    <w:rsid w:val="5E79352B"/>
    <w:rsid w:val="5EA009C5"/>
    <w:rsid w:val="5EE27322"/>
    <w:rsid w:val="5EFB2B10"/>
    <w:rsid w:val="5F4C4B1F"/>
    <w:rsid w:val="603D0AD1"/>
    <w:rsid w:val="60AC5EB7"/>
    <w:rsid w:val="61686204"/>
    <w:rsid w:val="61ED6147"/>
    <w:rsid w:val="624D53FA"/>
    <w:rsid w:val="62794CD3"/>
    <w:rsid w:val="62854B94"/>
    <w:rsid w:val="62D27CE9"/>
    <w:rsid w:val="62E64360"/>
    <w:rsid w:val="639F6E7C"/>
    <w:rsid w:val="64435185"/>
    <w:rsid w:val="65067F0C"/>
    <w:rsid w:val="65A92B46"/>
    <w:rsid w:val="65F85E06"/>
    <w:rsid w:val="66800934"/>
    <w:rsid w:val="67022443"/>
    <w:rsid w:val="67BE60E0"/>
    <w:rsid w:val="68092405"/>
    <w:rsid w:val="68DC4DE2"/>
    <w:rsid w:val="698711F2"/>
    <w:rsid w:val="6ABB4935"/>
    <w:rsid w:val="6AFE0B89"/>
    <w:rsid w:val="6B4B624F"/>
    <w:rsid w:val="6BDD1382"/>
    <w:rsid w:val="6BFE5259"/>
    <w:rsid w:val="6C182326"/>
    <w:rsid w:val="6C385451"/>
    <w:rsid w:val="6D0341B1"/>
    <w:rsid w:val="6D2B48E5"/>
    <w:rsid w:val="6D616ACE"/>
    <w:rsid w:val="6D9356F0"/>
    <w:rsid w:val="6D97577B"/>
    <w:rsid w:val="6E1D7DB5"/>
    <w:rsid w:val="6F002EBC"/>
    <w:rsid w:val="6F13512F"/>
    <w:rsid w:val="6FBC0E4F"/>
    <w:rsid w:val="708246E3"/>
    <w:rsid w:val="718A4CB8"/>
    <w:rsid w:val="71A1306D"/>
    <w:rsid w:val="72C63F5E"/>
    <w:rsid w:val="73056A56"/>
    <w:rsid w:val="737E18B7"/>
    <w:rsid w:val="737E3671"/>
    <w:rsid w:val="7482472D"/>
    <w:rsid w:val="749F43F0"/>
    <w:rsid w:val="74CB5BC5"/>
    <w:rsid w:val="74F02341"/>
    <w:rsid w:val="75A54E1A"/>
    <w:rsid w:val="764D37C3"/>
    <w:rsid w:val="764F53E0"/>
    <w:rsid w:val="7718792D"/>
    <w:rsid w:val="77B249C9"/>
    <w:rsid w:val="77D709E9"/>
    <w:rsid w:val="77F79321"/>
    <w:rsid w:val="781662B7"/>
    <w:rsid w:val="785E3A65"/>
    <w:rsid w:val="78901811"/>
    <w:rsid w:val="78A8674C"/>
    <w:rsid w:val="78DA7590"/>
    <w:rsid w:val="792C76C0"/>
    <w:rsid w:val="7936108C"/>
    <w:rsid w:val="793629F7"/>
    <w:rsid w:val="799744F1"/>
    <w:rsid w:val="7A134365"/>
    <w:rsid w:val="7AB52298"/>
    <w:rsid w:val="7ABA7235"/>
    <w:rsid w:val="7B3B22B4"/>
    <w:rsid w:val="7B3F165E"/>
    <w:rsid w:val="7B5934B1"/>
    <w:rsid w:val="7BD50B69"/>
    <w:rsid w:val="7C082E51"/>
    <w:rsid w:val="7C780ED0"/>
    <w:rsid w:val="7CC41986"/>
    <w:rsid w:val="7CCB60DE"/>
    <w:rsid w:val="7CE32A29"/>
    <w:rsid w:val="7D452F2B"/>
    <w:rsid w:val="7D755AD9"/>
    <w:rsid w:val="7DDF3B93"/>
    <w:rsid w:val="7E2A7C4D"/>
    <w:rsid w:val="7E725E4F"/>
    <w:rsid w:val="7EEA5542"/>
    <w:rsid w:val="7F371DDE"/>
    <w:rsid w:val="7F9172E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99"/>
    <w:pPr>
      <w:jc w:val="center"/>
      <w:outlineLvl w:val="0"/>
    </w:pPr>
    <w:rPr>
      <w:rFonts w:ascii="Arial" w:hAnsi="Arial" w:cs="Arial"/>
      <w:b/>
      <w:bCs/>
      <w:sz w:val="32"/>
      <w:szCs w:val="32"/>
    </w:rPr>
  </w:style>
  <w:style w:type="paragraph" w:styleId="9">
    <w:name w:val="Body Text First Indent"/>
    <w:basedOn w:val="4"/>
    <w:qFormat/>
    <w:uiPriority w:val="0"/>
    <w:pPr>
      <w:ind w:firstLine="420" w:firstLineChars="100"/>
    </w:p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Body text|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45869</Words>
  <Characters>47962</Characters>
  <Lines>0</Lines>
  <Paragraphs>0</Paragraphs>
  <TotalTime>24</TotalTime>
  <ScaleCrop>false</ScaleCrop>
  <LinksUpToDate>false</LinksUpToDate>
  <CharactersWithSpaces>48686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cp:lastPrinted>2024-05-27T09:07:00Z</cp:lastPrinted>
  <dcterms:modified xsi:type="dcterms:W3CDTF">2024-05-28T07:53:19Z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C66EC7E9A01A462C87AA2237C50D7A35_13</vt:lpwstr>
  </property>
</Properties>
</file>